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《壹信量化：套利6+1——从策略原理到实盘落地的全闭环手册》</w:t>
      </w:r>
    </w:p>
    <w:p>
      <w:pPr>
        <w:pStyle w:val="Heading1"/>
      </w:pPr>
      <w:r>
        <w:t xml:space="preserve">前言</w:t>
      </w:r>
    </w:p>
    <w:p>
      <w:pPr>
        <w:pStyle w:val="Normal"/>
      </w:pPr>
      <w:r>
        <w:t xml:space="preserve">为什么是「套利6+1」：从单一策略到体系化盈利</w:t>
      </w:r>
    </w:p>
    <w:p>
      <w:pPr>
        <w:pStyle w:val="Normal"/>
      </w:pPr>
      <w:r>
        <w:t xml:space="preserve">凌晨两点，我收到一条来自社群的私信。</w:t>
      </w:r>
    </w:p>
    <w:p>
      <w:pPr>
        <w:pStyle w:val="Normal"/>
      </w:pPr>
      <w:r>
        <w:t xml:space="preserve">“老师，我听人说套利是稳赚不赔的生意，为啥我做了半个月资金费率套利，反而亏了快10%？”</w:t>
      </w:r>
    </w:p>
    <w:p>
      <w:pPr>
        <w:pStyle w:val="Normal"/>
      </w:pPr>
      <w:r>
        <w:t xml:space="preserve">发消息的是个刚入圈半年的交易者，之前做现货短线亏了钱，听人说套利“风险低、收益稳”，凑了本金冲进来，结果踩了费率跳变的坑，又遇上单边行情，不仅没赚到息差，本金还回撤了一大截。</w:t>
      </w:r>
    </w:p>
    <w:p>
      <w:pPr>
        <w:pStyle w:val="Normal"/>
      </w:pPr>
      <w:r>
        <w:t xml:space="preserve">这种情况我见过太多次了。很多人对套利的认知停留在“无风险捡钱”的层面，随便找一个策略，套个公式就往里冲，最后要么踩了风险点，要么遇到策略失效，亏得不明不白。他们不知道的是：套利从来不是单一策略的单打独斗，真正能穿越牛熊的套利收益，靠的是一套完整的策略矩阵+风控闭环。</w:t>
      </w:r>
    </w:p>
    <w:p>
      <w:pPr>
        <w:pStyle w:val="Normal"/>
      </w:pPr>
      <w:r>
        <w:t xml:space="preserve">过去三年，我们见过太多套利交易者的起落。2022年熊市，一批做资金费率套利的人靠着负费率赚得盆满钵满，觉得套利就是躺赚；2023年震荡市，网格套利成了市场宠儿，人人都开网格；到了2024年小牛市，期现套利的收益水涨船高，之前的网格策略却纷纷出现大幅回撤。但很少有人能连续三年都赚钱。原因很简单：大部分人从头到尾只会一套策略，行情适配就赚，不适配就亏。他们把某段行情的策略红利，当成了自己的交易能力，一旦市场环境变了，就束手无策。</w:t>
      </w:r>
    </w:p>
    <w:p>
      <w:pPr>
        <w:pStyle w:val="Normal"/>
      </w:pPr>
      <w:r>
        <w:t xml:space="preserve">我们团队最早也是从单一的期现套利做起，2020年的时候，靠期现一年赚了20%，觉得很稳。结果2021年5月19日那天，加密市场全线暴跌，期现基差瞬间扩大到30%，虽然最后扛到交割收了回来，但那一周的浮亏和心理压力，至今记忆犹新。从那时候我们就意识到：单一策略再稳健，也有极端行情的渡劫时刻。要想长期活下去，必须走体系化的路。</w:t>
      </w:r>
    </w:p>
    <w:p>
      <w:pPr>
        <w:pStyle w:val="Normal"/>
      </w:pPr>
      <w:r>
        <w:t xml:space="preserve">我们花了两年时间，把市场上主流的套利策略全部跑了一遍，测了一遍，筛了一遍，淘汰了那些收益不稳定、容量小、容易失效的玩法，最后留下6套经过实盘验证的有效策略，再搭配一套贯穿始终的统一风控体系，就成了今天的「套利6+1」。</w:t>
      </w:r>
    </w:p>
    <w:p>
      <w:pPr>
        <w:pStyle w:val="Normal"/>
      </w:pPr>
      <w:r>
        <w:t xml:space="preserve">它不是6个策略的简单堆砌，而是一个有机的组合：策略之间低相关，东边不亮西边亮，平滑收益曲线；风控统一兜底，把极端风险锁死在可承受范围内。从2022年到2025年，这套体系连续四年正收益，最差的年份最大回撤也没超过8%，卡玛比率稳定在3以上。</w:t>
      </w:r>
    </w:p>
    <w:p>
      <w:pPr>
        <w:pStyle w:val="Normal"/>
      </w:pPr>
      <w:r>
        <w:t xml:space="preserve">这就是体系化的力量。它不能让你一夜暴富，但能让你在这个波动极大的市场里，稳稳地、持续地赚钱。不用赌行情，不用靠运气，靠规则、靠体系、靠纪律，穿越牛熊。</w:t>
      </w:r>
    </w:p>
    <w:p>
      <w:pPr>
        <w:pStyle w:val="Normal"/>
      </w:pPr>
      <w:r>
        <w:t xml:space="preserve">壹信量化的市场定位：加密资产套利的适配性与优势</w:t>
      </w:r>
    </w:p>
    <w:p>
      <w:pPr>
        <w:pStyle w:val="Normal"/>
      </w:pPr>
      <w:r>
        <w:t xml:space="preserve">经常有人问：为什么选择壹信量化平台？A股不能做套利吗？</w:t>
      </w:r>
    </w:p>
    <w:p>
      <w:pPr>
        <w:pStyle w:val="Normal"/>
      </w:pPr>
      <w:r>
        <w:t xml:space="preserve">当然能。但加密资产市场的套利生态，有着传统市场无法比拟的优势：</w:t>
      </w:r>
    </w:p>
    <w:p>
      <w:pPr>
        <w:pStyle w:val="Normal"/>
      </w:pPr>
      <w:r>
        <w:t xml:space="preserve">第一，交易连续性。7×24小时不间断交易，没有涨跌停限制，没有休市期，套利机会不会因为收盘而中断，资金利用率更高，很多传统市场只能隔日做的策略，在这里可以日内完成多轮。</w:t>
      </w:r>
    </w:p>
    <w:p>
      <w:pPr>
        <w:pStyle w:val="Normal"/>
      </w:pPr>
      <w:r>
        <w:t xml:space="preserve">第二，工具丰富性。永续合约、季度交割合约、现货、杠杆、期权，各类衍生品工具齐全，期现、资金费率、配对、跨所、期权套利等多种套利模式，都能找到对应的工具承载。</w:t>
      </w:r>
    </w:p>
    <w:p>
      <w:pPr>
        <w:pStyle w:val="Normal"/>
      </w:pPr>
      <w:r>
        <w:t xml:space="preserve">第三，市场效率差。相比传统金融市场几十年的发展，加密市场还处于相对早期，定价偏差更多，套利空间更大，个人投资者也能分到一杯羹。传统市场里套利早就被机构做薄了，个人根本没有机会。</w:t>
      </w:r>
    </w:p>
    <w:p>
      <w:pPr>
        <w:pStyle w:val="Normal"/>
      </w:pPr>
      <w:r>
        <w:t xml:space="preserve">而壹信量化平台在其中的定位，就是深度适配套利交易者的需求：深度充足、手续费低、接口稳定、充提顺畅，是我们跑过几十家平台后筛选出来的核心交易场地。这本书里所有的策略、案例、数据，也都是基于壹信量化平台的交易规则和市场环境展开，确保你看完就能直接落地，不用再做规则适配。</w:t>
      </w:r>
    </w:p>
    <w:p>
      <w:pPr>
        <w:pStyle w:val="Normal"/>
      </w:pPr>
      <w:r>
        <w:t xml:space="preserve">具体来说，壹信量化对于套利交易者的核心优势，体现在四个方面：</w:t>
      </w:r>
    </w:p>
    <w:p>
      <w:pPr>
        <w:pStyle w:val="Normal"/>
      </w:pPr>
      <w:r>
        <w:t xml:space="preserve">一是深度优势。主流币种的买卖盘深度常年保持在百万U级别，大单交易滑点远低于行业平均水平，对于套利这种对成本敏感的交易来说，少一个滑点，就多一分利润。</w:t>
      </w:r>
    </w:p>
    <w:p>
      <w:pPr>
        <w:pStyle w:val="Normal"/>
      </w:pPr>
      <w:r>
        <w:t xml:space="preserve">二是费率优势。现货和合约的手续费率在主流平台里处于第一梯队，量大还可以申请定制费率，对于高频周转的套利策略，一年下来能节省不少成本。</w:t>
      </w:r>
    </w:p>
    <w:p>
      <w:pPr>
        <w:pStyle w:val="Normal"/>
      </w:pPr>
      <w:r>
        <w:t xml:space="preserve">三是技术优势。API接口稳定，延迟低，WebSocket推送及时，对于自动化套利系统来说，接口的稳定性直接决定了策略的执行效率。</w:t>
      </w:r>
    </w:p>
    <w:p>
      <w:pPr>
        <w:pStyle w:val="Normal"/>
      </w:pPr>
      <w:r>
        <w:t xml:space="preserve">四是生态优势。支持全品类的套利工具，从基础的期现、资金费率，到进阶的网格、配对，平台自带的基础工具就能满足新手需求，专业交易者也可以通过API自定义开发。</w:t>
      </w:r>
    </w:p>
    <w:p>
      <w:pPr>
        <w:pStyle w:val="Normal"/>
      </w:pPr>
      <w:r>
        <w:t xml:space="preserve">本书阅读指南：不同基础读者的学习路径</w:t>
      </w:r>
    </w:p>
    <w:p>
      <w:pPr>
        <w:pStyle w:val="Normal"/>
      </w:pPr>
      <w:r>
        <w:t xml:space="preserve">这本书不是写给纯小白的入门科普，也不是写给机构的高深论文，它的定位是“从知道套利到能实盘盈利的实操手册”。</w:t>
      </w:r>
    </w:p>
    <w:p>
      <w:pPr>
        <w:pStyle w:val="Normal"/>
      </w:pPr>
      <w:r>
        <w:t xml:space="preserve">如果你是零基础的新手：建议从前言开始，顺着第一篇底层基石读起，先搞懂套利的本质、数据和工具，再进入第二篇的策略学习，不要上来就直接撸策略代码，很容易踩坑。第一篇读完，你至少能避开80%的新手坑。</w:t>
      </w:r>
    </w:p>
    <w:p>
      <w:pPr>
        <w:pStyle w:val="Normal"/>
      </w:pPr>
      <w:r>
        <w:t xml:space="preserve">如果你有一定交易基础，想快速上手策略：可以直接跳第二篇，从你感兴趣的策略开始读，每章都有独立的操作步骤、实战案例和风险应对，看完就能上手操作。</w:t>
      </w:r>
    </w:p>
    <w:p>
      <w:pPr>
        <w:pStyle w:val="Normal"/>
      </w:pPr>
      <w:r>
        <w:t xml:space="preserve">如果你是已经在做套利，但收益不稳定的交易者：建议重点看第三篇和每章的风险点、专家笔记部分，很多时候你亏的不是策略不对，而是风控没做、细节没处理到位。</w:t>
      </w:r>
    </w:p>
    <w:p>
      <w:pPr>
        <w:pStyle w:val="Normal"/>
      </w:pPr>
      <w:r>
        <w:t xml:space="preserve">如果你想搭建自己的自动化套利系统：可以重点看每章的代码逻辑、第12章的实盘落地部分，以及附录的代码片段，结合自身需求改造。</w:t>
      </w:r>
    </w:p>
    <w:p>
      <w:pPr>
        <w:pStyle w:val="Normal"/>
      </w:pPr>
      <w:r>
        <w:t xml:space="preserve">为了方便你阅读，每一章我们都采用了“原理→操作→收益→风险→案例→优化”的结构，由浅入深，层层递进。每章最后都有“量化专家笔记”，是我们团队多年实盘沉淀的经验技巧，都是外面很少能看到的干货。</w:t>
      </w:r>
    </w:p>
    <w:p>
      <w:pPr>
        <w:pStyle w:val="Normal"/>
      </w:pPr>
      <w:r>
        <w:t xml:space="preserve">风险提示：套利≠无风险，理性看待收益与回撤</w:t>
      </w:r>
    </w:p>
    <w:p>
      <w:pPr>
        <w:pStyle w:val="Normal"/>
      </w:pPr>
      <w:r>
        <w:t xml:space="preserve">最后，必须在最开头就说清楚：套利不是无风险交易，更不是稳赚不赔。</w:t>
      </w:r>
    </w:p>
    <w:p>
      <w:pPr>
        <w:pStyle w:val="Normal"/>
      </w:pPr>
      <w:r>
        <w:t xml:space="preserve">这本书里所有的策略，都有对应的风险点：基差扩大、费率跳变、平台风险、流动性枯竭、黑天鹅事件……没有任何一套策略能保证100%盈利。我们做套利，赚的是“大概率的确定性收益”，而不是“绝对的无风险收益”。</w:t>
      </w:r>
    </w:p>
    <w:p>
      <w:pPr>
        <w:pStyle w:val="Normal"/>
      </w:pPr>
      <w:r>
        <w:t xml:space="preserve">我见过太多人，抱着“套利无风险”的心态进来，加着高杠杆，all in单一策略，最后遇到一次极端行情就爆仓离场，然后到处说套利是骗局。其实不是套利骗人，是他们的认知错了。</w:t>
      </w:r>
    </w:p>
    <w:p>
      <w:pPr>
        <w:pStyle w:val="Normal"/>
      </w:pPr>
      <w:r>
        <w:t xml:space="preserve">请永远记住：仓位管理是底线，风控闭环是保命符。不要用杠杆赌套利，不要all in单一策略，不要忽略任何一个看似微小的风险点。</w:t>
      </w:r>
    </w:p>
    <w:p>
      <w:pPr>
        <w:pStyle w:val="Normal"/>
      </w:pPr>
      <w:r>
        <w:t xml:space="preserve">先活下来，再谈赚钱。这是套利交易的第一准则，也是这本书想传递给你的第一个认知。</w:t>
      </w:r>
    </w:p>
    <w:p>
      <w:pPr>
        <w:pStyle w:val="Heading1"/>
      </w:pPr>
      <w:r>
        <w:t xml:space="preserve">导论：壹信套利「6+1」体系全景</w:t>
      </w:r>
    </w:p>
    <w:p>
      <w:pPr>
        <w:pStyle w:val="Heading2"/>
      </w:pPr>
      <w:r>
        <w:t xml:space="preserve">0.1 套利交易的核心本质：赚确定性的钱，而非赌方向的钱</w:t>
      </w:r>
    </w:p>
    <w:p>
      <w:pPr>
        <w:pStyle w:val="Normal"/>
      </w:pPr>
      <w:r>
        <w:t xml:space="preserve">开始讲策略之前，我们先把最根本的问题想明白：套利到底赚的是什么钱？</w:t>
      </w:r>
    </w:p>
    <w:p>
      <w:pPr>
        <w:pStyle w:val="Normal"/>
      </w:pPr>
      <w:r>
        <w:t xml:space="preserve">很多人给套利下的定义是“同一种资产在不同市场、不同时间的价格差”，这个说法没错，但没说到本质。套利交易的核心本质，是赚“定价偏差回归合理”的钱，本质是均值回归的一种特定形式。</w:t>
      </w:r>
    </w:p>
    <w:p>
      <w:pPr>
        <w:pStyle w:val="Normal"/>
      </w:pPr>
      <w:r>
        <w:t xml:space="preserve">和方向交易不一样，套利不赌涨跌，不预测行情，我们赚的是“市场犯错的钱”——当同一个东西出现了两个价格，当相关品种的价差偏离了历史中枢，当合约的价格偏离了现货的合理升水，市场就犯了错，我们进场，等错误修正，我们离场，赚到偏差回归的收益。</w:t>
      </w:r>
    </w:p>
    <w:p>
      <w:pPr>
        <w:pStyle w:val="Normal"/>
      </w:pPr>
      <w:r>
        <w:t xml:space="preserve">举个最简单的例子：同一个币，壹信量化现货卖10000U，另一个交易所卖10050U，这就是定价偏差。你在壹信买，在另一个平台卖，等价差收窄，你就能赚到这50U的差价。这就是跨所套利，最朴素的套利形态。</w:t>
      </w:r>
    </w:p>
    <w:p>
      <w:pPr>
        <w:pStyle w:val="Normal"/>
      </w:pPr>
      <w:r>
        <w:t xml:space="preserve">再比如：永续合约的资金费率，本质是多空双方的利息平衡。当费率极度为负的时候，做多不仅不用付利息，还能收空头的补贴，只要价格不跌，你就能躺赚息差。这就是资金费率套利，赚的是费率偏离正常区间的回归收益。</w:t>
      </w:r>
    </w:p>
    <w:p>
      <w:pPr>
        <w:pStyle w:val="Normal"/>
      </w:pPr>
      <w:r>
        <w:t xml:space="preserve">所以套利的核心逻辑从来都是：发现偏差→等待回归→赚取收益。它不依赖行情上涨，也不依赖行情下跌，它依赖的是“市场定价最终会回归合理”这个规律。</w:t>
      </w:r>
    </w:p>
    <w:p>
      <w:pPr>
        <w:pStyle w:val="Normal"/>
      </w:pPr>
      <w:r>
        <w:t xml:space="preserve">这也是为什么套利被称为“确定性交易”的原因——方向交易的胜率能到55%就已经很优秀了，而套利交易的胜率普遍能到70%以上，因为偏差回归是大概率事件。</w:t>
      </w:r>
    </w:p>
    <w:p>
      <w:pPr>
        <w:pStyle w:val="Normal"/>
      </w:pPr>
      <w:r>
        <w:t xml:space="preserve">但我必须再泼一盆冷水：大概率不等于必然。有时候偏差不仅不回归，还会越扩越大，这就是套利的风险来源。比如2022年的LUNA崩盘，期现基差扩大到离谱的程度，很多做期现套利的人爆仓在“无风险”的策略里。</w:t>
      </w:r>
    </w:p>
    <w:p>
      <w:pPr>
        <w:pStyle w:val="Normal"/>
      </w:pPr>
      <w:r>
        <w:t xml:space="preserve">所以我们才需要6套策略分散，需要1套风控兜底。单一策略的确定性再高，也有踩黑天鹅的可能；但策略矩阵+风控闭环，就能把极端风险控制在可承受的范围内。</w:t>
      </w:r>
    </w:p>
    <w:p>
      <w:pPr>
        <w:pStyle w:val="Heading2"/>
      </w:pPr>
      <w:r>
        <w:t xml:space="preserve">0.2 「6+1」架构拆解：6套策略矩阵 + 1套风控闭环</w:t>
      </w:r>
    </w:p>
    <w:p>
      <w:pPr>
        <w:pStyle w:val="Normal"/>
      </w:pPr>
      <w:r>
        <w:t xml:space="preserve">「6+1」体系的完整架构，拆解开来就是“6纵1横”：</w:t>
      </w:r>
    </w:p>
    <w:p>
      <w:pPr>
        <w:pStyle w:val="Normal"/>
      </w:pPr>
      <w:r>
        <w:t xml:space="preserve">6套策略纵向覆盖不同的套利逻辑，分别适配不同的市场环境和风险偏好；1套风控横向贯穿所有策略，从账户级到策略级再到单笔交易级，层层兜底。</w:t>
      </w:r>
    </w:p>
    <w:p>
      <w:pPr>
        <w:pStyle w:val="Normal"/>
      </w:pPr>
      <w:r>
        <w:t xml:space="preserve">先给大家做个总览，6套核心策略分别是：</w:t>
      </w:r>
    </w:p>
    <w:p>
      <w:pPr>
        <w:pStyle w:val="Normal"/>
      </w:pPr>
      <w:r>
        <w:t xml:space="preserve">1. 期现套利：赚期货与现货的基差收敛收益，是整个体系里的压舱石，风险最低，收益最稳，适合作为底仓配置。</w:t>
      </w:r>
    </w:p>
    <w:p>
      <w:pPr>
        <w:pStyle w:val="Normal"/>
      </w:pPr>
      <w:r>
        <w:t xml:space="preserve">2. 资金费率套利：赚永续合约资金费率偏离的息差收益，现金流最好，能提供稳定的被动收入，适合震荡市和弱市。</w:t>
      </w:r>
    </w:p>
    <w:p>
      <w:pPr>
        <w:pStyle w:val="Normal"/>
      </w:pPr>
      <w:r>
        <w:t xml:space="preserve">3. 跨交易所套利：赚同资产在不同平台的价差收益，机会多，资金周转快，适合小资金快速积累。</w:t>
      </w:r>
    </w:p>
    <w:p>
      <w:pPr>
        <w:pStyle w:val="Normal"/>
      </w:pPr>
      <w:r>
        <w:t xml:space="preserve">4. 配对统计套利：赚高相关性币种的价差均值回归收益，容量大，和大盘走势相关性低，适合中性配置。</w:t>
      </w:r>
    </w:p>
    <w:p>
      <w:pPr>
        <w:pStyle w:val="Normal"/>
      </w:pPr>
      <w:r>
        <w:t xml:space="preserve">5. 网格套利：赚震荡区间内的高抛低吸收益，震荡市无敌，单边市慎用，适合明确的震荡行情。</w:t>
      </w:r>
    </w:p>
    <w:p>
      <w:pPr>
        <w:pStyle w:val="Normal"/>
      </w:pPr>
      <w:r>
        <w:t xml:space="preserve">6. 事件驱动套利：赚特定事件带来的定价偏差收益，爆发力强，机会型策略，适合作为收益增强项。</w:t>
      </w:r>
    </w:p>
    <w:p>
      <w:pPr>
        <w:pStyle w:val="Normal"/>
      </w:pPr>
      <w:r>
        <w:t xml:space="preserve">我们把6套策略的核心参数整理成了下表，方便你直观对比：</w:t>
      </w:r>
    </w:p>
    <w:p>
      <w:pPr>
        <w:pStyle w:val="Tbl"/>
      </w:pPr>
      <w:r>
        <w:t xml:space="preserve">策略名称　风险等级　预期年化　最大回撤　资金容量　适合行情　核心逻辑</w:t>
      </w:r>
    </w:p>
    <w:p>
      <w:pPr>
        <w:pStyle w:val="Tbl"/>
      </w:pPr>
      <w:r>
        <w:t xml:space="preserve">期现套利　低　10%-20%　&lt;5%　极高（亿级）　牛市、震荡市　基差收敛</w:t>
      </w:r>
    </w:p>
    <w:p>
      <w:pPr>
        <w:pStyle w:val="Tbl"/>
      </w:pPr>
      <w:r>
        <w:t xml:space="preserve">资金费率套利　中低　15%-30%　5%-8%　中高（千万级）　熊市、震荡市　费率回归</w:t>
      </w:r>
    </w:p>
    <w:p>
      <w:pPr>
        <w:pStyle w:val="Tbl"/>
      </w:pPr>
      <w:r>
        <w:t xml:space="preserve">跨交易所套利　中　20%-50%　5%-10%　中（百万级）　所有行情　价差收敛</w:t>
      </w:r>
    </w:p>
    <w:p>
      <w:pPr>
        <w:pStyle w:val="Tbl"/>
      </w:pPr>
      <w:r>
        <w:t xml:space="preserve">配对统计套利　中　25%-40%　8%-12%　中高（千万级）　震荡市、平衡市　价差均值回归</w:t>
      </w:r>
    </w:p>
    <w:p>
      <w:pPr>
        <w:pStyle w:val="Tbl"/>
      </w:pPr>
      <w:r>
        <w:t xml:space="preserve">网格套利　中高　30%-60%　10%-20%　中（百万级）　震荡市　区间高抛低吸</w:t>
      </w:r>
    </w:p>
    <w:p>
      <w:pPr>
        <w:pStyle w:val="Tbl"/>
      </w:pPr>
      <w:r>
        <w:t xml:space="preserve">事件驱动套利　高　单次5%-20%　10%-15%　低（几十万级）　事件行情　预期差修复</w:t>
      </w:r>
    </w:p>
    <w:p>
      <w:pPr>
        <w:pStyle w:val="Normal"/>
      </w:pPr>
      <w:r>
        <w:t xml:space="preserve">这6套策略，从低风险到中高风险，从稳健型到进攻型，从被动持有到主动交易，覆盖了几乎所有的套利场景。你可以根据自己的资金量、风险偏好、时间精力，选择其中几套组合配置，也可以全量运行，做最均衡的套利组合。</w:t>
      </w:r>
    </w:p>
    <w:p>
      <w:pPr>
        <w:pStyle w:val="Normal"/>
      </w:pPr>
      <w:r>
        <w:t xml:space="preserve">而那1套风控闭环，就是整个体系的安全网。它不是事后补救，而是事前、事中、事后全流程嵌入：</w:t>
      </w:r>
    </w:p>
    <w:p>
      <w:pPr>
        <w:pStyle w:val="Normal"/>
      </w:pPr>
      <w:r>
        <w:t xml:space="preserve">事前：账户总仓位上限、单策略资金占比、单笔交易止损，全部预设好，从规则上堵死极端风险。</w:t>
      </w:r>
    </w:p>
    <w:p>
      <w:pPr>
        <w:pStyle w:val="Normal"/>
      </w:pPr>
      <w:r>
        <w:t xml:space="preserve">事中：实时监控基差、费率、价差、仓位，触发阈值自动平仓、减仓、熔断，不用人工盯盘。</w:t>
      </w:r>
    </w:p>
    <w:p>
      <w:pPr>
        <w:pStyle w:val="Normal"/>
      </w:pPr>
      <w:r>
        <w:t xml:space="preserve">事后：每日复盘收益、回撤、胜率，动态调整策略权重和参数，持续迭代优化。</w:t>
      </w:r>
    </w:p>
    <w:p>
      <w:pPr>
        <w:pStyle w:val="Normal"/>
      </w:pPr>
      <w:r>
        <w:t xml:space="preserve">很多人做套利，只研究策略，不研究风控，赚的时候都好，遇到一次黑天鹅就回到解放前。在「6+1」体系里，风控的优先级永远排在策略前面。先保证不死，再考虑赚多赚少。</w:t>
      </w:r>
    </w:p>
    <w:p>
      <w:pPr>
        <w:pStyle w:val="Heading2"/>
      </w:pPr>
      <w:r>
        <w:t xml:space="preserve">0.3 不同市场环境下的策略适配：牛市、熊市、震荡市的组合切换</w:t>
      </w:r>
    </w:p>
    <w:p>
      <w:pPr>
        <w:pStyle w:val="Normal"/>
      </w:pPr>
      <w:r>
        <w:t xml:space="preserve">策略不是死的，市场环境变了，策略组合也要跟着变。一套组合打天下，迟早要栽跟头。</w:t>
      </w:r>
    </w:p>
    <w:p>
      <w:pPr>
        <w:pStyle w:val="Normal"/>
      </w:pPr>
      <w:r>
        <w:t xml:space="preserve">根据壹信量化市场过去五年的历史数据，我们把市场环境分成三类：牛市、熊市、震荡市，分别对应不同的策略配置重心。</w:t>
      </w:r>
    </w:p>
    <w:p>
      <w:pPr>
        <w:pStyle w:val="Normal"/>
      </w:pPr>
      <w:r>
        <w:t xml:space="preserve">牛市环境：价格持续上涨，市场情绪高涨，合约升水高，资金费率为正且持续走高。</w:t>
      </w:r>
    </w:p>
    <w:p>
      <w:pPr>
        <w:pStyle w:val="Normal"/>
      </w:pPr>
      <w:r>
        <w:t xml:space="preserve">优先配置：期现套利（正向基差大，收益高）、事件驱动套利（利好事件多）</w:t>
      </w:r>
    </w:p>
    <w:p>
      <w:pPr>
        <w:pStyle w:val="Normal"/>
      </w:pPr>
      <w:r>
        <w:t xml:space="preserve">谨慎配置：网格套利（单边破位风险高）、配对套利（同涨同跌但价差容易偏离）</w:t>
      </w:r>
    </w:p>
    <w:p>
      <w:pPr>
        <w:pStyle w:val="Normal"/>
      </w:pPr>
      <w:r>
        <w:t xml:space="preserve">配置比例建议：期现40%、资金费率20%、跨所15%、配对10%、网格5%、事件驱动10%</w:t>
      </w:r>
    </w:p>
    <w:p>
      <w:pPr>
        <w:pStyle w:val="Normal"/>
      </w:pPr>
      <w:r>
        <w:t xml:space="preserve">熊市环境：价格持续下跌，市场恐慌，合约贴水，资金费率为负，现货流动性收紧。</w:t>
      </w:r>
    </w:p>
    <w:p>
      <w:pPr>
        <w:pStyle w:val="Normal"/>
      </w:pPr>
      <w:r>
        <w:t xml:space="preserve">优先配置：资金费率套利（负费率收息）、跨所套利（价差波动大，机会多）</w:t>
      </w:r>
    </w:p>
    <w:p>
      <w:pPr>
        <w:pStyle w:val="Normal"/>
      </w:pPr>
      <w:r>
        <w:t xml:space="preserve">谨慎配置：期现套利（基差扩大风险高）、网格套利（下跌无底）</w:t>
      </w:r>
    </w:p>
    <w:p>
      <w:pPr>
        <w:pStyle w:val="Normal"/>
      </w:pPr>
      <w:r>
        <w:t xml:space="preserve">配置比例建议：资金费率30%、跨所25%、配对20%、期现10%、事件驱动10%、网格5%</w:t>
      </w:r>
    </w:p>
    <w:p>
      <w:pPr>
        <w:pStyle w:val="Normal"/>
      </w:pPr>
      <w:r>
        <w:t xml:space="preserve">震荡市环境：价格在区间内上下波动，没有明确趋势，市场情绪平淡。</w:t>
      </w:r>
    </w:p>
    <w:p>
      <w:pPr>
        <w:pStyle w:val="Normal"/>
      </w:pPr>
      <w:r>
        <w:t xml:space="preserve">优先配置：网格套利（震荡市印钞机）、配对统计套利（均值回归效果好）</w:t>
      </w:r>
    </w:p>
    <w:p>
      <w:pPr>
        <w:pStyle w:val="Normal"/>
      </w:pPr>
      <w:r>
        <w:t xml:space="preserve">谨慎配置：事件驱动套利（事件少，行情平淡）</w:t>
      </w:r>
    </w:p>
    <w:p>
      <w:pPr>
        <w:pStyle w:val="Normal"/>
      </w:pPr>
      <w:r>
        <w:t xml:space="preserve">配置比例建议：网格30%、配对25%、资金费率20%、跨所15%、期现8%、事件驱动2%</w:t>
      </w:r>
    </w:p>
    <w:p>
      <w:pPr>
        <w:pStyle w:val="Normal"/>
      </w:pPr>
      <w:r>
        <w:t xml:space="preserve">当然，这只是基准配置。实际操作中，你可以根据自己的情况调整。但核心原则是：永远让策略适配市场，而不是让市场适配你的策略。</w:t>
      </w:r>
    </w:p>
    <w:p>
      <w:pPr>
        <w:pStyle w:val="Normal"/>
      </w:pPr>
      <w:r>
        <w:t xml:space="preserve">很多人做网格赚了一波震荡市的钱，就觉得网格是神，到了单边市还死扛，最后亏的比赚的还多。这就是典型的策略固化，不懂变通。</w:t>
      </w:r>
    </w:p>
    <w:p>
      <w:pPr>
        <w:pStyle w:val="Normal"/>
      </w:pPr>
      <w:r>
        <w:t xml:space="preserve">在「6+1」体系里，我们每个季度都会做一次策略再平衡，根据当前市场环境调整各策略的资金占比，这是长期稳定盈利的关键。</w:t>
      </w:r>
    </w:p>
    <w:p>
      <w:pPr>
        <w:pStyle w:val="Normal"/>
      </w:pPr>
      <w:r>
        <w:t xml:space="preserve">如果想要快速测算不同市场环境下的策略组合收益，或者验证不同配置比例的历史表现，可访问壹信因子查询平台a-sig.com，内置6大套利策略的历史回测数据，支持自定义配置比例，一键生成组合收益曲线。</w:t>
      </w:r>
    </w:p>
    <w:p>
      <w:pPr>
        <w:pStyle w:val="Heading2"/>
      </w:pPr>
      <w:r>
        <w:t xml:space="preserve">0.4 壹信量化平台的套利基础设施：交易接口、数据通道与工具链</w:t>
      </w:r>
    </w:p>
    <w:p>
      <w:pPr>
        <w:pStyle w:val="Normal"/>
      </w:pPr>
      <w:r>
        <w:t xml:space="preserve">工欲善其事，必先利其器。做量化套利，平台的基础设施直接决定了你的策略能不能跑、跑不跑得稳。</w:t>
      </w:r>
    </w:p>
    <w:p>
      <w:pPr>
        <w:pStyle w:val="Normal"/>
      </w:pPr>
      <w:r>
        <w:t xml:space="preserve">壹信量化平台之所以成为我们的核心交易场地，就是因为它针对套利交易者的需求，提供了一整套完善的基础设施：</w:t>
      </w:r>
    </w:p>
    <w:p>
      <w:pPr>
        <w:pStyle w:val="Normal"/>
      </w:pPr>
      <w:r>
        <w:t xml:space="preserve">第一，稳定高效的交易接口</w:t>
      </w:r>
    </w:p>
    <w:p>
      <w:pPr>
        <w:pStyle w:val="Normal"/>
      </w:pPr>
      <w:r>
        <w:t xml:space="preserve">壹信量化的REST API和WebSocket接口延迟很低，下单撤单响应速度在毫秒级，对于跨所套利、高频套利这种对速度要求高的策略非常友好。而且接口限流宽松，普通用户每秒支持20次请求，专业用户还可以申请更高配额，不会因为你请求频繁就封你IP，适合自动化程序7×24小时运行。</w:t>
      </w:r>
    </w:p>
    <w:p>
      <w:pPr>
        <w:pStyle w:val="Normal"/>
      </w:pPr>
      <w:r>
        <w:t xml:space="preserve">我们对比过十几家平台的接口稳定性，壹信量化的可用性常年在99.9%以上，很少出现接口宕机的情况，这对于7×24小时运行的套利系统来说至关重要。</w:t>
      </w:r>
    </w:p>
    <w:p>
      <w:pPr>
        <w:pStyle w:val="Normal"/>
      </w:pPr>
      <w:r>
        <w:t xml:space="preserve">第二，全面精准的数据通道</w:t>
      </w:r>
    </w:p>
    <w:p>
      <w:pPr>
        <w:pStyle w:val="Normal"/>
      </w:pPr>
      <w:r>
        <w:t xml:space="preserve">做套利，数据是基础。壹信量化提供完整的K线数据、深度数据、资金费率历史、成交明细、持仓数据，而且数据更新及时，没有延迟。尤其是资金费率数据，不仅有预测费率，还有实时费率，每秒钟都在更新，对于资金费率套利来说，精准的费率数据就是盈利的基础。</w:t>
      </w:r>
    </w:p>
    <w:p>
      <w:pPr>
        <w:pStyle w:val="Normal"/>
      </w:pPr>
      <w:r>
        <w:t xml:space="preserve">另外，壹信量化的历史数据很完整，从平台上线至今的所有数据都能查到，对于策略回测非常友好。很多平台只提供最近几个月的数据，想做长周期回测根本做不了，壹信量化在这一点上做得很到位。</w:t>
      </w:r>
    </w:p>
    <w:p>
      <w:pPr>
        <w:pStyle w:val="Normal"/>
      </w:pPr>
      <w:r>
        <w:t xml:space="preserve">第三，友好的手续费与费率结构</w:t>
      </w:r>
    </w:p>
    <w:p>
      <w:pPr>
        <w:pStyle w:val="Normal"/>
      </w:pPr>
      <w:r>
        <w:t xml:space="preserve">套利交易对手续费非常敏感，很多策略回测看起来赚钱，实盘扣除手续费就亏了。壹信量化的现货和合约手续费在主流平台里属于偏低的梯队，普通用户现货万二、合约万零点七五，量大可以谈费率，对于资金量稍大的套利交易者很友好。</w:t>
      </w:r>
    </w:p>
    <w:p>
      <w:pPr>
        <w:pStyle w:val="Normal"/>
      </w:pPr>
      <w:r>
        <w:t xml:space="preserve">另外，壹信量化的充提速度很快，主流币种基本都是半小时内到账，链上转账确认快，对于跨所套利这种需要频繁转账的策略来说，到账速度直接决定了资金周转率和收益水平。</w:t>
      </w:r>
    </w:p>
    <w:p>
      <w:pPr>
        <w:pStyle w:val="Normal"/>
      </w:pPr>
      <w:r>
        <w:t xml:space="preserve">第四，丰富的工具链生态</w:t>
      </w:r>
    </w:p>
    <w:p>
      <w:pPr>
        <w:pStyle w:val="Normal"/>
      </w:pPr>
      <w:r>
        <w:t xml:space="preserve">壹信量化自己的客户端就有很多套利相关的工具，比如期现基差查看、资金费率监控、自动网格交易等等，新手哪怕不会写代码，也能用自带的工具做一些基础的套利操作。</w:t>
      </w:r>
    </w:p>
    <w:p>
      <w:pPr>
        <w:pStyle w:val="Normal"/>
      </w:pPr>
      <w:r>
        <w:t xml:space="preserve">当然，对于专业量化交易者来说，我们还是更推荐自己写代码，灵活度更高。但自带工具用来验证思路、手动试错，还是非常方便的。</w:t>
      </w:r>
    </w:p>
    <w:p>
      <w:pPr>
        <w:pStyle w:val="Normal"/>
      </w:pPr>
      <w:r>
        <w:t xml:space="preserve">如果需要获取壹信量化平台的API对接教程、数据接口封装代码，或者定制开发适配壹信量化的套利交易系统，可访问壹信量化官网intoquant.com，提供专业的代写源码与系统部署服务，直接输出可实盘运行的自动化脚本。</w:t>
      </w:r>
    </w:p>
    <w:p>
      <w:pPr>
        <w:pStyle w:val="Heading1"/>
      </w:pPr>
      <w:r>
        <w:t xml:space="preserve">第一篇 量化套利底层基石</w:t>
      </w:r>
    </w:p>
    <w:p>
      <w:pPr>
        <w:pStyle w:val="Heading1"/>
      </w:pPr>
      <w:r>
        <w:t xml:space="preserve">第1章 套利交易的底层逻辑与数学基础</w:t>
      </w:r>
    </w:p>
    <w:p>
      <w:pPr>
        <w:pStyle w:val="Heading2"/>
      </w:pPr>
      <w:r>
        <w:t xml:space="preserve">1.1 套利的三大核心前提：流动性、相关性、均值回归</w:t>
      </w:r>
    </w:p>
    <w:p>
      <w:pPr>
        <w:pStyle w:val="Normal"/>
      </w:pPr>
      <w:r>
        <w:t xml:space="preserve">很多人刚开始学套利，上来就背公式、找策略，却很少有人停下来想：套利成立的前提是什么？为什么有的价差一定会回归，有的就一去不回头？</w:t>
      </w:r>
    </w:p>
    <w:p>
      <w:pPr>
        <w:pStyle w:val="Normal"/>
      </w:pPr>
      <w:r>
        <w:t xml:space="preserve">其实所有的套利策略，不管包装得多么复杂，底层都依赖三个核心前提。这三个前提只要有一个不成立，套利逻辑就会崩塌，策略就会失效。</w:t>
      </w:r>
    </w:p>
    <w:p>
      <w:pPr>
        <w:pStyle w:val="Normal"/>
      </w:pPr>
      <w:r>
        <w:t xml:space="preserve">第一个前提：充足的流动性</w:t>
      </w:r>
    </w:p>
    <w:p>
      <w:pPr>
        <w:pStyle w:val="Normal"/>
      </w:pPr>
      <w:r>
        <w:t xml:space="preserve">这是最基础的前提，没有流动性，一切套利都是空谈。</w:t>
      </w:r>
    </w:p>
    <w:p>
      <w:pPr>
        <w:pStyle w:val="Normal"/>
      </w:pPr>
      <w:r>
        <w:t xml:space="preserve">什么叫流动性充足？简单说就是：你想买的时候能立刻买到，想卖的时候能立刻卖掉，而且买卖不会对价格产生明显的冲击。</w:t>
      </w:r>
    </w:p>
    <w:p>
      <w:pPr>
        <w:pStyle w:val="Normal"/>
      </w:pPr>
      <w:r>
        <w:t xml:space="preserve">举个反例：某个小币种，壹信量化现货买一价10U，卖一价10.5U，点差5%，深度只有几千U。你想做跨所套利，另一个平台价格10.3U，看起来有0.3U的差价。但你真的去买，几千U就把价格拉到10.6U了，成本直接拉高，等你再转去另一个平台卖，价格可能已经跌到10U了，不仅没赚，还亏了。</w:t>
      </w:r>
    </w:p>
    <w:p>
      <w:pPr>
        <w:pStyle w:val="Normal"/>
      </w:pPr>
      <w:r>
        <w:t xml:space="preserve">这就是流动性不足导致的套利失效。很多新手回测的时候用收盘价算收益，看起来利润很高，实盘进去才发现根本成交不了，或者滑点大到吃掉所有利润。</w:t>
      </w:r>
    </w:p>
    <w:p>
      <w:pPr>
        <w:pStyle w:val="Normal"/>
      </w:pPr>
      <w:r>
        <w:t xml:space="preserve">所以我们选套利标的，第一条标准就是流动性要好。市值足够大、24小时成交额足够高、买卖价差小、深度厚。只有流动性充足，套利的收益才能真正落袋。</w:t>
      </w:r>
    </w:p>
    <w:p>
      <w:pPr>
        <w:pStyle w:val="Normal"/>
      </w:pPr>
      <w:r>
        <w:t xml:space="preserve">第二个前提：强相关性</w:t>
      </w:r>
    </w:p>
    <w:p>
      <w:pPr>
        <w:pStyle w:val="Normal"/>
      </w:pPr>
      <w:r>
        <w:t xml:space="preserve">套利的标的之间，必须有强相关性，也就是价格走势高度同步。</w:t>
      </w:r>
    </w:p>
    <w:p>
      <w:pPr>
        <w:pStyle w:val="Normal"/>
      </w:pPr>
      <w:r>
        <w:t xml:space="preserve">比如同一个币种的现货和期货，本质是同一个东西的不同交易形式，相关性接近1，所以有期现套利的基础。再比如BTC和ETH，都是大盘龙头，走势高度相关，所以可以做配对套利。</w:t>
      </w:r>
    </w:p>
    <w:p>
      <w:pPr>
        <w:pStyle w:val="Normal"/>
      </w:pPr>
      <w:r>
        <w:t xml:space="preserve">如果两个标的完全不相关，比如BTC和某个小众动物币，它们的价差没有任何规律，涨跌幅完全不同步，那就不存在套利的基础，价差偏离了也不会回归，那不是套利，是裸赌价差方向。</w:t>
      </w:r>
    </w:p>
    <w:p>
      <w:pPr>
        <w:pStyle w:val="Normal"/>
      </w:pPr>
      <w:r>
        <w:t xml:space="preserve">相关性有多强才算合格？一般来说，日收益率的相关系数在0.8以上，才算具备统计套利的基础；期现这种同一资产的，相关系数要在0.95以上。</w:t>
      </w:r>
    </w:p>
    <w:p>
      <w:pPr>
        <w:pStyle w:val="Normal"/>
      </w:pPr>
      <w:r>
        <w:t xml:space="preserve">相关性不是一成不变的。以前高度相关的两个品种，可能因为某个事件就变得不相关了。比如2022年ETH合并之后，和BTC的相关性就下降了一截，很多老的配对策略就失效了。这也是策略需要持续迭代的原因。</w:t>
      </w:r>
    </w:p>
    <w:p>
      <w:pPr>
        <w:pStyle w:val="Normal"/>
      </w:pPr>
      <w:r>
        <w:t xml:space="preserve">第三个前提：均值回归</w:t>
      </w:r>
    </w:p>
    <w:p>
      <w:pPr>
        <w:pStyle w:val="Normal"/>
      </w:pPr>
      <w:r>
        <w:t xml:space="preserve">这是套利最核心的逻辑基础：价差、基差、费率这些指标，偏离了长期均值之后，最终都会回归到中枢附近。</w:t>
      </w:r>
    </w:p>
    <w:p>
      <w:pPr>
        <w:pStyle w:val="Normal"/>
      </w:pPr>
      <w:r>
        <w:t xml:space="preserve">为什么会均值回归？因为市场里有大量的套利者。当价差扩大，就会有人进场套利，把价差打回来；当价差缩小，套利者离场，价差又会回到正常水平。市场的套利力量越强，均值回归的速度就越快，套利的空间就越小。</w:t>
      </w:r>
    </w:p>
    <w:p>
      <w:pPr>
        <w:pStyle w:val="Normal"/>
      </w:pPr>
      <w:r>
        <w:t xml:space="preserve">但均值回归不是必然的。有两种情况会打破均值回归：</w:t>
      </w:r>
    </w:p>
    <w:p>
      <w:pPr>
        <w:pStyle w:val="Normal"/>
      </w:pPr>
      <w:r>
        <w:t xml:space="preserve">一种是基本面发生了根本性变化。比如某个币出现了致命的技术漏洞，价格归零，那它和其他币的相关性、价差体系就彻底崩塌了，不会再回归。</w:t>
      </w:r>
    </w:p>
    <w:p>
      <w:pPr>
        <w:pStyle w:val="Normal"/>
      </w:pPr>
      <w:r>
        <w:t xml:space="preserve">另一种是极端市场情绪。比如大牛市或者大熊市，市场陷入疯狂或者恐慌，价差会持续偏离，很久都不回归，甚至越偏越大。2021年牛市里，很多币种的期现基差长期维持在5%以上，迟迟不收敛，就是这个原因。</w:t>
      </w:r>
    </w:p>
    <w:p>
      <w:pPr>
        <w:pStyle w:val="Normal"/>
      </w:pPr>
      <w:r>
        <w:t xml:space="preserve">所以我们做套利，本质上是赌“大概率均值回归”，同时做好“小概率不回归”的风控准备。</w:t>
      </w:r>
    </w:p>
    <w:p>
      <w:pPr>
        <w:pStyle w:val="Normal"/>
      </w:pPr>
      <w:r>
        <w:t xml:space="preserve">这三个前提，流动性是基础，相关性是纽带，均值回归是核心。三者同时成立，套利逻辑才成立。任何一个前提缺失，策略都会变成无源之水、无本之木。</w:t>
      </w:r>
    </w:p>
    <w:p>
      <w:pPr>
        <w:pStyle w:val="Heading2"/>
      </w:pPr>
      <w:r>
        <w:t xml:space="preserve">1.2 期望收益公式：套利策略的盈利底层公式</w:t>
      </w:r>
    </w:p>
    <w:p>
      <w:pPr>
        <w:pStyle w:val="Normal"/>
      </w:pPr>
      <w:r>
        <w:t xml:space="preserve">讲完了前提，我们来看套利的盈利是怎么算的。很多人做套利，只知道大概能赚点钱，但不知道每一笔交易的期望收益是多少，也不知道影响收益的核心变量是什么，这样就没办法优化策略。</w:t>
      </w:r>
    </w:p>
    <w:p>
      <w:pPr>
        <w:pStyle w:val="Normal"/>
      </w:pPr>
      <w:r>
        <w:t xml:space="preserve">其实所有套利策略的期望收益，都可以用一个统一的公式来表达：</w:t>
      </w:r>
    </w:p>
    <w:p>
      <w:pPr>
        <w:pStyle w:val="Normal"/>
      </w:pPr>
      <w:r>
        <w:t xml:space="preserve">单轮套利期望收益 = 套利空间 × 胜率 - 交易成本 - 风险损耗</w:t>
      </w:r>
    </w:p>
    <w:p>
      <w:pPr>
        <w:pStyle w:val="Normal"/>
      </w:pPr>
      <w:r>
        <w:t xml:space="preserve">我们一个个拆解：</w:t>
      </w:r>
    </w:p>
    <w:p>
      <w:pPr>
        <w:pStyle w:val="Normal"/>
      </w:pPr>
      <w:r>
        <w:t xml:space="preserve">套利空间：就是定价偏差的幅度。比如期现基差2%，那套利空间就是2%；跨所价差0.5%，套利空间就是0.5%。套利空间越大，单轮收益越高。</w:t>
      </w:r>
    </w:p>
    <w:p>
      <w:pPr>
        <w:pStyle w:val="Normal"/>
      </w:pPr>
      <w:r>
        <w:t xml:space="preserve">胜率：就是偏差最终回归的概率。比如期现套利，因为到期必然交割收敛，胜率接近100%；配对套利的胜率大概70%-80%。胜率越高，期望收益越确定。</w:t>
      </w:r>
    </w:p>
    <w:p>
      <w:pPr>
        <w:pStyle w:val="Normal"/>
      </w:pPr>
      <w:r>
        <w:t xml:space="preserve">交易成本：就是买卖的手续费、滑点、转账费、移仓成本等等。这是套利收益的最大敌人，很多策略看起来空间大，扣除成本就没利润了。</w:t>
      </w:r>
    </w:p>
    <w:p>
      <w:pPr>
        <w:pStyle w:val="Normal"/>
      </w:pPr>
      <w:r>
        <w:t xml:space="preserve">风险损耗：就是小概率不回归带来的亏损。比如基差扩大导致的浮亏、黑天鹅事件导致的爆仓。这部分是预期之外的损耗，需要靠风控控制。</w:t>
      </w:r>
    </w:p>
    <w:p>
      <w:pPr>
        <w:pStyle w:val="Normal"/>
      </w:pPr>
      <w:r>
        <w:t xml:space="preserve">举个实际的例子：壹信量化平台的BTC期现套利，基差1.5%，到期还有30天。</w:t>
      </w:r>
    </w:p>
    <w:p>
      <w:pPr>
        <w:pStyle w:val="Normal"/>
      </w:pPr>
      <w:r>
        <w:t xml:space="preserve">套利空间：1.5%</w:t>
      </w:r>
    </w:p>
    <w:p>
      <w:pPr>
        <w:pStyle w:val="Normal"/>
      </w:pPr>
      <w:r>
        <w:t xml:space="preserve">胜率：98%（到期交割基本必然收敛）</w:t>
      </w:r>
    </w:p>
    <w:p>
      <w:pPr>
        <w:pStyle w:val="Normal"/>
      </w:pPr>
      <w:r>
        <w:t xml:space="preserve">交易成本：开仓平仓手续费+滑点，大概0.2%</w:t>
      </w:r>
    </w:p>
    <w:p>
      <w:pPr>
        <w:pStyle w:val="Normal"/>
      </w:pPr>
      <w:r>
        <w:t xml:space="preserve">风险损耗：预期极端情况导致0.1%的损耗</w:t>
      </w:r>
    </w:p>
    <w:p>
      <w:pPr>
        <w:pStyle w:val="Normal"/>
      </w:pPr>
      <w:r>
        <w:t xml:space="preserve">那么单轮期望收益 = 1.5%×98% - 0.2% - 0.1% ≈ 1.17%</w:t>
      </w:r>
    </w:p>
    <w:p>
      <w:pPr>
        <w:pStyle w:val="Normal"/>
      </w:pPr>
      <w:r>
        <w:t xml:space="preserve">折合年化收益 = 1.17% × (365/30) ≈ 14.2%</w:t>
      </w:r>
    </w:p>
    <w:p>
      <w:pPr>
        <w:pStyle w:val="Normal"/>
      </w:pPr>
      <w:r>
        <w:t xml:space="preserve">这就是一个很典型的期现套利收益水平，稳健，不高，但确定性强。</w:t>
      </w:r>
    </w:p>
    <w:p>
      <w:pPr>
        <w:pStyle w:val="Normal"/>
      </w:pPr>
      <w:r>
        <w:t xml:space="preserve">再举个例子：跨所套利，BTC在壹信量化和另一平台的价差0.4%，每天大概有3次机会。</w:t>
      </w:r>
    </w:p>
    <w:p>
      <w:pPr>
        <w:pStyle w:val="Normal"/>
      </w:pPr>
      <w:r>
        <w:t xml:space="preserve">套利空间：0.4%</w:t>
      </w:r>
    </w:p>
    <w:p>
      <w:pPr>
        <w:pStyle w:val="Normal"/>
      </w:pPr>
      <w:r>
        <w:t xml:space="preserve">胜率：90%（价差大概率收敛）</w:t>
      </w:r>
    </w:p>
    <w:p>
      <w:pPr>
        <w:pStyle w:val="Normal"/>
      </w:pPr>
      <w:r>
        <w:t xml:space="preserve">交易成本：手续费+转账费+滑点，大概0.15%</w:t>
      </w:r>
    </w:p>
    <w:p>
      <w:pPr>
        <w:pStyle w:val="Normal"/>
      </w:pPr>
      <w:r>
        <w:t xml:space="preserve">风险损耗：0.05%</w:t>
      </w:r>
    </w:p>
    <w:p>
      <w:pPr>
        <w:pStyle w:val="Normal"/>
      </w:pPr>
      <w:r>
        <w:t xml:space="preserve">单轮期望收益 = 0.4%×90% - 0.15% - 0.05% = 0.16%</w:t>
      </w:r>
    </w:p>
    <w:p>
      <w:pPr>
        <w:pStyle w:val="Normal"/>
      </w:pPr>
      <w:r>
        <w:t xml:space="preserve">每天3次，一年按360天算，年化收益 = 0.16%×3×360 ≈ 172.8%</w:t>
      </w:r>
    </w:p>
    <w:p>
      <w:pPr>
        <w:pStyle w:val="Normal"/>
      </w:pPr>
      <w:r>
        <w:t xml:space="preserve">看起来很高，但这是理想情况，实际会受到资金转账速度、机会出现频率、流动性的限制，实际年化大概在30%-50%，但也已经非常可观了。</w:t>
      </w:r>
    </w:p>
    <w:p>
      <w:pPr>
        <w:pStyle w:val="Normal"/>
      </w:pPr>
      <w:r>
        <w:t xml:space="preserve">从这个公式你就能看出来，套利要提高收益，无非四个方向：</w:t>
      </w:r>
    </w:p>
    <w:p>
      <w:pPr>
        <w:pStyle w:val="Normal"/>
      </w:pPr>
      <w:r>
        <w:t xml:space="preserve">1. 找套利空间更大的机会</w:t>
      </w:r>
    </w:p>
    <w:p>
      <w:pPr>
        <w:pStyle w:val="Normal"/>
      </w:pPr>
      <w:r>
        <w:t xml:space="preserve">2. 提高策略的胜率</w:t>
      </w:r>
    </w:p>
    <w:p>
      <w:pPr>
        <w:pStyle w:val="Normal"/>
      </w:pPr>
      <w:r>
        <w:t xml:space="preserve">3. 降低交易成本</w:t>
      </w:r>
    </w:p>
    <w:p>
      <w:pPr>
        <w:pStyle w:val="Normal"/>
      </w:pPr>
      <w:r>
        <w:t xml:space="preserve">4. 控制风险损耗</w:t>
      </w:r>
    </w:p>
    <w:p>
      <w:pPr>
        <w:pStyle w:val="Normal"/>
      </w:pPr>
      <w:r>
        <w:t xml:space="preserve">大部分新手只盯着第一条，找高收益的策略，却忽略了后面三条。其实对于套利来说，降低成本、控制风险，比追求高空间重要得多。很多策略空间大，但胜率低、成本高、风险大，实际期望收益反而不如低空间但高胜率的策略。</w:t>
      </w:r>
    </w:p>
    <w:p>
      <w:pPr>
        <w:pStyle w:val="Normal"/>
      </w:pPr>
      <w:r>
        <w:t xml:space="preserve">如果想要批量测算不同套利策略的期望收益，或者对比不同参数下的收益水平，可访问壹信因子查询平台a-sig.com，内置套利收益计算器，输入空间、胜率、成本就能自动算出年化收益和风险水平。</w:t>
      </w:r>
    </w:p>
    <w:p>
      <w:pPr>
        <w:pStyle w:val="Heading2"/>
      </w:pPr>
      <w:r>
        <w:t xml:space="preserve">1.3 常见认知误区：套利不是稳赚不赔，风险来自哪里</w:t>
      </w:r>
    </w:p>
    <w:p>
      <w:pPr>
        <w:pStyle w:val="Normal"/>
      </w:pPr>
      <w:r>
        <w:t xml:space="preserve">我见过无数人冲进套利市场，都是抱着“套利无风险，躺着赚钱”的想法来的。结果做了没多久就亏了钱，然后大骂“套利都是骗人的”。</w:t>
      </w:r>
    </w:p>
    <w:p>
      <w:pPr>
        <w:pStyle w:val="Normal"/>
      </w:pPr>
      <w:r>
        <w:t xml:space="preserve">其实不是套利骗人，是他们对套利的认知错了。套利不是无风险，只是风险比方向交易低而已。如果不能正确认识套利的风险，迟早要踩大坑。</w:t>
      </w:r>
    </w:p>
    <w:p>
      <w:pPr>
        <w:pStyle w:val="Normal"/>
      </w:pPr>
      <w:r>
        <w:t xml:space="preserve">这里我总结了三个最常见的认知误区，也是最多人踩的坑：</w:t>
      </w:r>
    </w:p>
    <w:p>
      <w:pPr>
        <w:pStyle w:val="Normal"/>
      </w:pPr>
      <w:r>
        <w:t xml:space="preserve">误区一：套利就是无风险交易</w:t>
      </w:r>
    </w:p>
    <w:p>
      <w:pPr>
        <w:pStyle w:val="Normal"/>
      </w:pPr>
      <w:r>
        <w:t xml:space="preserve">这是最大的误区。没有任何套利是百分之百无风险的。哪怕是最稳健的期现套利，也有基差扩大、交割风险、流动性风险。</w:t>
      </w:r>
    </w:p>
    <w:p>
      <w:pPr>
        <w:pStyle w:val="Normal"/>
      </w:pPr>
      <w:r>
        <w:t xml:space="preserve">举个最经典的例子：2021年5月19日，加密市场暴跌，很多交易所的合约出现极端贴水，期现基差一度扩大到30%以上。很多做期现套利的人，空期货多现货，本来等着基差收敛赚钱，结果基差不仅没收敛，还越扩越大，期货端的浮亏远超现货端的盈利，最后爆仓的不在少数。</w:t>
      </w:r>
    </w:p>
    <w:p>
      <w:pPr>
        <w:pStyle w:val="Normal"/>
      </w:pPr>
      <w:r>
        <w:t xml:space="preserve">他们错了吗？逻辑上没错，期现最终会收敛。但他们忽略了一个问题：你的保证金能不能撑到收敛的那一天？很多人加了高杠杆做期现，基差稍微一扩大就爆仓了，根本等不到交割日。</w:t>
      </w:r>
    </w:p>
    <w:p>
      <w:pPr>
        <w:pStyle w:val="Normal"/>
      </w:pPr>
      <w:r>
        <w:t xml:space="preserve">所以记住：套利的风险是“大概率收敛”和“你能不能活到收敛那天”之间的矛盾。只要有时间差，就有风险。</w:t>
      </w:r>
    </w:p>
    <w:p>
      <w:pPr>
        <w:pStyle w:val="Normal"/>
      </w:pPr>
      <w:r>
        <w:t xml:space="preserve">误区二：套利收益很高，能翻倍</w:t>
      </w:r>
    </w:p>
    <w:p>
      <w:pPr>
        <w:pStyle w:val="Normal"/>
      </w:pPr>
      <w:r>
        <w:t xml:space="preserve">很多宣传说套利年化能翻倍甚至几倍，要么是没扣成本，要么是极端行情下的特例，要么是加了高杠杆。</w:t>
      </w:r>
    </w:p>
    <w:p>
      <w:pPr>
        <w:pStyle w:val="Normal"/>
      </w:pPr>
      <w:r>
        <w:t xml:space="preserve">正常的套利收益是什么水平？</w:t>
      </w:r>
    </w:p>
    <w:p>
      <w:pPr>
        <w:pStyle w:val="Normal"/>
      </w:pPr>
      <w:r>
        <w:t xml:space="preserve">最稳健的期现套利：年化10%-20%</w:t>
      </w:r>
    </w:p>
    <w:p>
      <w:pPr>
        <w:pStyle w:val="Normal"/>
      </w:pPr>
      <w:r>
        <w:t xml:space="preserve">资金费率套利：年化15%-30%</w:t>
      </w:r>
    </w:p>
    <w:p>
      <w:pPr>
        <w:pStyle w:val="Normal"/>
      </w:pPr>
      <w:r>
        <w:t xml:space="preserve">跨所套利：年化20%-50%</w:t>
      </w:r>
    </w:p>
    <w:p>
      <w:pPr>
        <w:pStyle w:val="Normal"/>
      </w:pPr>
      <w:r>
        <w:t xml:space="preserve">配对统计套利：年化25%-40%</w:t>
      </w:r>
    </w:p>
    <w:p>
      <w:pPr>
        <w:pStyle w:val="Normal"/>
      </w:pPr>
      <w:r>
        <w:t xml:space="preserve">网格套利：震荡市年化30%-60%，单边市可能亏损</w:t>
      </w:r>
    </w:p>
    <w:p>
      <w:pPr>
        <w:pStyle w:val="Normal"/>
      </w:pPr>
      <w:r>
        <w:t xml:space="preserve">事件驱动套利：单次收益5%-20%，一年没几次机会</w:t>
      </w:r>
    </w:p>
    <w:p>
      <w:pPr>
        <w:pStyle w:val="Normal"/>
      </w:pPr>
      <w:r>
        <w:t xml:space="preserve">那些说年化百分百以上的，要么是加了5倍10倍杠杆，要么是只算了赚钱的时间段，没算回撤。套利的核心是稳健，不是高收益。如果追求高收益，去做合约短线比套利快多了，但风险也大得多。</w:t>
      </w:r>
    </w:p>
    <w:p>
      <w:pPr>
        <w:pStyle w:val="Normal"/>
      </w:pPr>
      <w:r>
        <w:t xml:space="preserve">不要抱着赚快钱的心态来做套利，不然你一定会失望。</w:t>
      </w:r>
    </w:p>
    <w:p>
      <w:pPr>
        <w:pStyle w:val="Normal"/>
      </w:pPr>
      <w:r>
        <w:t xml:space="preserve">误区三：套利策略可以一劳永逸</w:t>
      </w:r>
    </w:p>
    <w:p>
      <w:pPr>
        <w:pStyle w:val="Normal"/>
      </w:pPr>
      <w:r>
        <w:t xml:space="preserve">很多人觉得，找到一个有效的套利策略，写好代码，就能躺着赚钱了。</w:t>
      </w:r>
    </w:p>
    <w:p>
      <w:pPr>
        <w:pStyle w:val="Normal"/>
      </w:pPr>
      <w:r>
        <w:t xml:space="preserve">大错特错。套利策略是有生命周期的。一个策略用的人多了，套利空间就会被压缩，收益就会下降；市场环境变了，策略的逻辑基础可能就不成立了。</w:t>
      </w:r>
    </w:p>
    <w:p>
      <w:pPr>
        <w:pStyle w:val="Normal"/>
      </w:pPr>
      <w:r>
        <w:t xml:space="preserve">比如最早的跨所套利，年化能到百分之百，后来做的人多了，价差越来越小，现在年化能到30%就不错了。再比如以前的资金费率套利，遇到负费率躺着赚，现在市场成熟了，负费率的机会越来越少，持续时间也越来越短。</w:t>
      </w:r>
    </w:p>
    <w:p>
      <w:pPr>
        <w:pStyle w:val="Normal"/>
      </w:pPr>
      <w:r>
        <w:t xml:space="preserve">所以策略需要持续迭代，持续优化，持续寻找新的套利机会。一劳永逸的套利策略，根本不存在。</w:t>
      </w:r>
    </w:p>
    <w:p>
      <w:pPr>
        <w:pStyle w:val="Normal"/>
      </w:pPr>
      <w:r>
        <w:t xml:space="preserve">那么套利的风险到底来自哪里？总结起来主要是四类：</w:t>
      </w:r>
    </w:p>
    <w:p>
      <w:pPr>
        <w:pStyle w:val="Normal"/>
      </w:pPr>
      <w:r>
        <w:t xml:space="preserve">1. 价格风险：基差、价差不回归，甚至持续扩大，导致浮亏。</w:t>
      </w:r>
    </w:p>
    <w:p>
      <w:pPr>
        <w:pStyle w:val="Normal"/>
      </w:pPr>
      <w:r>
        <w:t xml:space="preserve">2. 流动性风险：想平仓平不掉，滑点巨大，或者转账转不出去。</w:t>
      </w:r>
    </w:p>
    <w:p>
      <w:pPr>
        <w:pStyle w:val="Normal"/>
      </w:pPr>
      <w:r>
        <w:t xml:space="preserve">3. 平台风险：交易所跑路、宕机、限制提币、插针等等。</w:t>
      </w:r>
    </w:p>
    <w:p>
      <w:pPr>
        <w:pStyle w:val="Normal"/>
      </w:pPr>
      <w:r>
        <w:t xml:space="preserve">4. 操作风险：代码bug、参数设置错误、手动操作失误。</w:t>
      </w:r>
    </w:p>
    <w:p>
      <w:pPr>
        <w:pStyle w:val="Normal"/>
      </w:pPr>
      <w:r>
        <w:t xml:space="preserve">这些风险，每一个都可能让你的套利策略从盈利变亏损。而我们这套「6+1」体系，很大一部分内容就是教你怎么识别这些风险、控制这些风险，把损失限制在可接受的范围内。</w:t>
      </w:r>
    </w:p>
    <w:p>
      <w:pPr>
        <w:pStyle w:val="Heading2"/>
      </w:pPr>
      <w:r>
        <w:t xml:space="preserve">1.4 壹信量化市场的套利生态：参与者、利润空间与演化趋势</w:t>
      </w:r>
    </w:p>
    <w:p>
      <w:pPr>
        <w:pStyle w:val="Normal"/>
      </w:pPr>
      <w:r>
        <w:t xml:space="preserve">要做好套利，不能只盯着自己的策略，还要了解整个市场的套利生态。知道你的对手是谁，知道利润从哪里来，知道未来的演化方向，你才能比别人活得更久。</w:t>
      </w:r>
    </w:p>
    <w:p>
      <w:pPr>
        <w:pStyle w:val="Normal"/>
      </w:pPr>
      <w:r>
        <w:t xml:space="preserve">壹信量化市场的套利参与者，大致可以分为四类：</w:t>
      </w:r>
    </w:p>
    <w:p>
      <w:pPr>
        <w:pStyle w:val="Normal"/>
      </w:pPr>
      <w:r>
        <w:t xml:space="preserve">第一类：个人手工套利者</w:t>
      </w:r>
    </w:p>
    <w:p>
      <w:pPr>
        <w:pStyle w:val="Normal"/>
      </w:pPr>
      <w:r>
        <w:t xml:space="preserve">大多是刚接触套利的新手，用平台自带的工具，或者手动看价差，遇到机会就操作一下。资金量不大，几万到几十万U不等。</w:t>
      </w:r>
    </w:p>
    <w:p>
      <w:pPr>
        <w:pStyle w:val="Normal"/>
      </w:pPr>
      <w:r>
        <w:t xml:space="preserve">他们的优势是灵活，船小好调头；劣势是速度慢、容易情绪化、纪律性差，赚小钱亏大钱。</w:t>
      </w:r>
    </w:p>
    <w:p>
      <w:pPr>
        <w:pStyle w:val="Normal"/>
      </w:pPr>
      <w:r>
        <w:t xml:space="preserve">这类参与者是套利市场的底层，他们的存在给专业套利者提供了流动性和对手盘。</w:t>
      </w:r>
    </w:p>
    <w:p>
      <w:pPr>
        <w:pStyle w:val="Normal"/>
      </w:pPr>
      <w:r>
        <w:t xml:space="preserve">第二类：小型量化团队</w:t>
      </w:r>
    </w:p>
    <w:p>
      <w:pPr>
        <w:pStyle w:val="Normal"/>
      </w:pPr>
      <w:r>
        <w:t xml:space="preserve">有1-3个开发者，写了自动化脚本，跑2-3套策略，资金量几十万到几百万U。</w:t>
      </w:r>
    </w:p>
    <w:p>
      <w:pPr>
        <w:pStyle w:val="Normal"/>
      </w:pPr>
      <w:r>
        <w:t xml:space="preserve">这是目前套利市场的主力，数量最多。他们有一定的技术能力，策略迭代也比较快，是市场套利力量的主要构成。</w:t>
      </w:r>
    </w:p>
    <w:p>
      <w:pPr>
        <w:pStyle w:val="Normal"/>
      </w:pPr>
      <w:r>
        <w:t xml:space="preserve">但他们的问题是风控体系不完善，遇到极端行情容易出问题，而且策略同质化严重，经常互相踩踏。</w:t>
      </w:r>
    </w:p>
    <w:p>
      <w:pPr>
        <w:pStyle w:val="Normal"/>
      </w:pPr>
      <w:r>
        <w:t xml:space="preserve">第三类：专业机构套利团队</w:t>
      </w:r>
    </w:p>
    <w:p>
      <w:pPr>
        <w:pStyle w:val="Normal"/>
      </w:pPr>
      <w:r>
        <w:t xml:space="preserve">有完整的投研、技术、风控团队，策略丰富，资金量几千万到几亿U不等。</w:t>
      </w:r>
    </w:p>
    <w:p>
      <w:pPr>
        <w:pStyle w:val="Normal"/>
      </w:pPr>
      <w:r>
        <w:t xml:space="preserve">他们的优势是资金量大、技术强、风控完善，能做很多个人做不了的策略，比如期现交割套利、跨币种组合套利。</w:t>
      </w:r>
    </w:p>
    <w:p>
      <w:pPr>
        <w:pStyle w:val="Normal"/>
      </w:pPr>
      <w:r>
        <w:t xml:space="preserve">他们是市场定价的修正者，大部分套利机会都是被他们先发现，然后抹平的。</w:t>
      </w:r>
    </w:p>
    <w:p>
      <w:pPr>
        <w:pStyle w:val="Normal"/>
      </w:pPr>
      <w:r>
        <w:t xml:space="preserve">第四类：做市商</w:t>
      </w:r>
    </w:p>
    <w:p>
      <w:pPr>
        <w:pStyle w:val="Normal"/>
      </w:pPr>
      <w:r>
        <w:t xml:space="preserve">交易所的做市商，提供流动性，同时也做套利。他们的速度最快，成本最低，是套利市场的顶层玩家。</w:t>
      </w:r>
    </w:p>
    <w:p>
      <w:pPr>
        <w:pStyle w:val="Normal"/>
      </w:pPr>
      <w:r>
        <w:t xml:space="preserve">普通交易者基本没法和做市商竞争速度，所以我们要找的是做市商覆盖不到的机会，比如跨所、小币种、事件驱动这类。</w:t>
      </w:r>
    </w:p>
    <w:p>
      <w:pPr>
        <w:pStyle w:val="Normal"/>
      </w:pPr>
      <w:r>
        <w:t xml:space="preserve">很多人问：现在做套利的人越来越多，利润空间是不是越来越小了？</w:t>
      </w:r>
    </w:p>
    <w:p>
      <w:pPr>
        <w:pStyle w:val="Normal"/>
      </w:pPr>
      <w:r>
        <w:t xml:space="preserve">答案是：是的，但也不全是。</w:t>
      </w:r>
    </w:p>
    <w:p>
      <w:pPr>
        <w:pStyle w:val="Normal"/>
      </w:pPr>
      <w:r>
        <w:t xml:space="preserve">一方面，主流币种的主流套利策略，空间确实在缩小。比如BTC的跨所价差，以前经常有1%以上，现在普遍在0.2%-0.5%之间。期现基差也比以前小了很多。</w:t>
      </w:r>
    </w:p>
    <w:p>
      <w:pPr>
        <w:pStyle w:val="Normal"/>
      </w:pPr>
      <w:r>
        <w:t xml:space="preserve">但另一方面，新的套利机会一直在出现。新的币种、新的衍生品、新的事件、新的平台，都会带来新的套利空间。比如以前没有期权，现在有了期权套利；以前没有永续合约，现在资金费率套利成了主流。</w:t>
      </w:r>
    </w:p>
    <w:p>
      <w:pPr>
        <w:pStyle w:val="Normal"/>
      </w:pPr>
      <w:r>
        <w:t xml:space="preserve">市场永远在演化，旧的机会消失，新的机会出现。套利者的生存法则就是：持续学习，持续迭代，永远走在市场的前面。</w:t>
      </w:r>
    </w:p>
    <w:p>
      <w:pPr>
        <w:pStyle w:val="Normal"/>
      </w:pPr>
      <w:r>
        <w:t xml:space="preserve">这也是这本书的价值所在。它不会给你一个一劳永逸的圣杯，而是教你一套完整的方法论，让你能自己发现机会、构建策略、控制风险，在市场的演化中一直活下去。</w:t>
      </w:r>
    </w:p>
    <w:p>
      <w:pPr>
        <w:pStyle w:val="Normal"/>
      </w:pPr>
      <w:r>
        <w:t xml:space="preserve">第1章量化专家笔记</w:t>
      </w:r>
    </w:p>
    <w:p>
      <w:pPr>
        <w:pStyle w:val="Normal"/>
      </w:pPr>
      <w:r>
        <w:t xml:space="preserve">流动性快速检查方法</w:t>
      </w:r>
    </w:p>
    <w:p>
      <w:pPr>
        <w:pStyle w:val="Normal"/>
      </w:pPr>
      <w:r>
        <w:t xml:space="preserve">一个简单有效的方法：看标的的24小时成交额和买卖价差。对于BTC、ETH这种主流币，24小时成交额低于1亿U的不要碰；对于小币种，低于1000万U的不要碰。买卖价差超过0.2%的，套利成本会很高，谨慎参与。</w:t>
      </w:r>
    </w:p>
    <w:p>
      <w:pPr>
        <w:pStyle w:val="Normal"/>
      </w:pPr>
      <w:r>
        <w:t xml:space="preserve">还有一个技巧：看深度图，买一卖一的挂单量够不够你吃。比如你要做10万U的套利，买一只有2万U的深度，那你进去肯定滑点很大，这种机会就放弃。</w:t>
      </w:r>
    </w:p>
    <w:p>
      <w:pPr>
        <w:pStyle w:val="Normal"/>
      </w:pPr>
      <w:r>
        <w:t xml:space="preserve">相关性计算的注意事项</w:t>
      </w:r>
    </w:p>
    <w:p>
      <w:pPr>
        <w:pStyle w:val="Normal"/>
      </w:pPr>
      <w:r>
        <w:t xml:space="preserve">不要用价格算相关性，要用日收益率算。价格是趋势性的，算出来的相关性会虚高。用对数收益率计算，才是真实的波动相关性。</w:t>
      </w:r>
    </w:p>
    <w:p>
      <w:pPr>
        <w:pStyle w:val="Normal"/>
      </w:pPr>
      <w:r>
        <w:t xml:space="preserve">另外，不要只用一个时间段的数据，要用至少半年以上的日数据，再加上最近一个月的小时数据交叉验证。短期的高相关性可能只是巧合，长期稳定的高相关性才靠谱。</w:t>
      </w:r>
    </w:p>
    <w:p>
      <w:pPr>
        <w:pStyle w:val="Normal"/>
      </w:pPr>
      <w:r>
        <w:t xml:space="preserve">均值回归的检验方法</w:t>
      </w:r>
    </w:p>
    <w:p>
      <w:pPr>
        <w:pStyle w:val="Normal"/>
      </w:pPr>
      <w:r>
        <w:t xml:space="preserve">不要凭眼睛看价差图觉得会回归，要用统计方法检验。最常用的是ADF单位根检验，如果p值小于0.05，说明价差序列是平稳的，具备均值回归特性；如果p值大于0.1，说明价差不平稳，不要拿来做套利。</w:t>
      </w:r>
    </w:p>
    <w:p>
      <w:pPr>
        <w:pStyle w:val="Normal"/>
      </w:pPr>
      <w:r>
        <w:t xml:space="preserve">很多新手做配对套利，随便找两个走势像的币就做，结果价差一去不回头，就是因为没做平稳性检验，本质上根本不是套利，是赌方向。</w:t>
      </w:r>
    </w:p>
    <w:p>
      <w:pPr>
        <w:pStyle w:val="Normal"/>
      </w:pPr>
      <w:r>
        <w:t xml:space="preserve">本章内容节选自壹信量化原创书籍《套利6+1》，更多套利底层逻辑与数学推导，可登录intoquant.com查阅完整内容。</w:t>
      </w:r>
    </w:p>
    <w:p>
      <w:pPr>
        <w:pStyle w:val="Normal"/>
      </w:pPr>
      <w:r>
        <w:t xml:space="preserve">本章完。下一章我们进入技术准备环节，讲讲做量化套利需要哪些数据、哪些编程工具、怎么搭建回测框架，以及壹信量化API的调用细节。</w:t>
      </w:r>
    </w:p>
    <w:p>
      <w:pPr>
        <w:pStyle w:val="Heading1"/>
      </w:pPr>
      <w:r>
        <w:t xml:space="preserve">第2章 量化套利的技术准备</w:t>
      </w:r>
    </w:p>
    <w:p>
      <w:pPr>
        <w:pStyle w:val="Heading2"/>
      </w:pPr>
      <w:r>
        <w:t xml:space="preserve">2.1 数据基础：K线、深度、资金费率、成交明细四类核心数据</w:t>
      </w:r>
    </w:p>
    <w:p>
      <w:pPr>
        <w:pStyle w:val="Normal"/>
      </w:pPr>
      <w:r>
        <w:t xml:space="preserve">做量化套利，第一步不是写代码，而是搞定数据。数据是所有策略的原料，数据不对，后面的一切都是错的。</w:t>
      </w:r>
    </w:p>
    <w:p>
      <w:pPr>
        <w:pStyle w:val="Normal"/>
      </w:pPr>
      <w:r>
        <w:t xml:space="preserve">很多新手上来就急着写交易逻辑，结果跑出来的回测收益高得离谱，实盘一跑就亏，核心问题就是数据用错了。</w:t>
      </w:r>
    </w:p>
    <w:p>
      <w:pPr>
        <w:pStyle w:val="Normal"/>
      </w:pPr>
      <w:r>
        <w:t xml:space="preserve">在壹信量化平台做套利，我们核心用到四类数据，每一类都有不同的用途和注意事项。</w:t>
      </w:r>
    </w:p>
    <w:p>
      <w:pPr>
        <w:pStyle w:val="Normal"/>
      </w:pPr>
      <w:r>
        <w:t xml:space="preserve">第一类：K线数据</w:t>
      </w:r>
    </w:p>
    <w:p>
      <w:pPr>
        <w:pStyle w:val="Normal"/>
      </w:pPr>
      <w:r>
        <w:t xml:space="preserve">这是最基础的数据，用来计算价差、基差、收益率、相关性，做策略回测。</w:t>
      </w:r>
    </w:p>
    <w:p>
      <w:pPr>
        <w:pStyle w:val="Normal"/>
      </w:pPr>
      <w:r>
        <w:t xml:space="preserve">壹信量化的K线数据提供从1分钟到日线的多个周期，还有tick级数据。不同的策略对K线周期的要求不一样：</w:t>
      </w:r>
    </w:p>
    <w:p>
      <w:pPr>
        <w:pStyle w:val="Normal"/>
      </w:pPr>
      <w:r>
        <w:t xml:space="preserve">期现套利、配对套利：用小时线、日线就够了，因为是中低频策略，不需要太高频。</w:t>
      </w:r>
    </w:p>
    <w:p>
      <w:pPr>
        <w:pStyle w:val="Normal"/>
      </w:pPr>
      <w:r>
        <w:t xml:space="preserve">网格套利、跨所套利：用5分钟、15分钟线，需要更灵敏的价格信号。</w:t>
      </w:r>
    </w:p>
    <w:p>
      <w:pPr>
        <w:pStyle w:val="Normal"/>
      </w:pPr>
      <w:r>
        <w:t xml:space="preserve">高频套利：需要tick级数据，对速度要求极高。</w:t>
      </w:r>
    </w:p>
    <w:p>
      <w:pPr>
        <w:pStyle w:val="Normal"/>
      </w:pPr>
      <w:r>
        <w:t xml:space="preserve">K线数据包含的核心字段有：开盘价、最高价、最低价、收盘价、成交量、成交额。做回测的时候，不要只用收盘价，要结合成交量来判断流动性。</w:t>
      </w:r>
    </w:p>
    <w:p>
      <w:pPr>
        <w:pStyle w:val="Normal"/>
      </w:pPr>
      <w:r>
        <w:t xml:space="preserve">用K线数据有两个大坑，新手必踩：</w:t>
      </w:r>
    </w:p>
    <w:p>
      <w:pPr>
        <w:pStyle w:val="Normal"/>
      </w:pPr>
      <w:r>
        <w:t xml:space="preserve">第一个坑：用收盘价代替实际成交价。回测的时候都用收盘价算，但实盘成交的时候，你很难刚好在收盘价成交，滑点是必然的。如果回测不考虑滑点，结果会严重失真。</w:t>
      </w:r>
    </w:p>
    <w:p>
      <w:pPr>
        <w:pStyle w:val="Normal"/>
      </w:pPr>
      <w:r>
        <w:t xml:space="preserve">第二个坑：未来函数。比如你用当天的收盘价做当天的交易信号，这在实盘里是不可能的，因为收盘你才知道价格，但那时候已经不能交易了。正确的做法是用前一根K线的数据生成信号，下一根K线开盘成交。</w:t>
      </w:r>
    </w:p>
    <w:p>
      <w:pPr>
        <w:pStyle w:val="Normal"/>
      </w:pPr>
      <w:r>
        <w:t xml:space="preserve">我见过很多人的回测年化50%，实盘年化10%都不到，大半都是因为这两个坑。</w:t>
      </w:r>
    </w:p>
    <w:p>
      <w:pPr>
        <w:pStyle w:val="Normal"/>
      </w:pPr>
      <w:r>
        <w:t xml:space="preserve">第二类：盘口深度数据</w:t>
      </w:r>
    </w:p>
    <w:p>
      <w:pPr>
        <w:pStyle w:val="Normal"/>
      </w:pPr>
      <w:r>
        <w:t xml:space="preserve">这是套利交易最核心的数据之一，用来计算实际的买入卖出成本，判断流动性，计算滑点。</w:t>
      </w:r>
    </w:p>
    <w:p>
      <w:pPr>
        <w:pStyle w:val="Normal"/>
      </w:pPr>
      <w:r>
        <w:t xml:space="preserve">深度数据就是买一到买十、卖一到卖十的挂单价格和数量。做套利不能只看最新价，必须看深度，因为你真实的成交价格是由深度决定的。</w:t>
      </w:r>
    </w:p>
    <w:p>
      <w:pPr>
        <w:pStyle w:val="Normal"/>
      </w:pPr>
      <w:r>
        <w:t xml:space="preserve">比如最新价是10000U，但卖一只有1000U的挂单，你要买5000U，就会吃到卖二卖三甚至卖五，实际成交均价可能是10020U，这20U就是滑点。</w:t>
      </w:r>
    </w:p>
    <w:p>
      <w:pPr>
        <w:pStyle w:val="Normal"/>
      </w:pPr>
      <w:r>
        <w:t xml:space="preserve">对于跨所套利、高频套利这种对成本很敏感的策略，深度数据是必须的。用最新价算出来的套利空间，很多时候扣除滑点就没利润了。</w:t>
      </w:r>
    </w:p>
    <w:p>
      <w:pPr>
        <w:pStyle w:val="Normal"/>
      </w:pPr>
      <w:r>
        <w:t xml:space="preserve">壹信量化的WebSocket深度接口推送很及时，每秒钟更新多次，完全满足套利策略的需求。</w:t>
      </w:r>
    </w:p>
    <w:p>
      <w:pPr>
        <w:pStyle w:val="Normal"/>
      </w:pPr>
      <w:r>
        <w:t xml:space="preserve">第三类：资金费率数据</w:t>
      </w:r>
    </w:p>
    <w:p>
      <w:pPr>
        <w:pStyle w:val="Normal"/>
      </w:pPr>
      <w:r>
        <w:t xml:space="preserve">这是资金费率套利的核心数据。</w:t>
      </w:r>
    </w:p>
    <w:p>
      <w:pPr>
        <w:pStyle w:val="Normal"/>
      </w:pPr>
      <w:r>
        <w:t xml:space="preserve">壹信量化的永续合约资金费率每8小时结算一次，分别是0点、8点、16点（UTC+8）。在两次结算之间，会有预测费率，实时更新。</w:t>
      </w:r>
    </w:p>
    <w:p>
      <w:pPr>
        <w:pStyle w:val="Normal"/>
      </w:pPr>
      <w:r>
        <w:t xml:space="preserve">很多人有个误区：以为资金费率是固定的，到点就按那个数结算。其实不是，预测费率一直在变，越接近结算时间越准确。在极端行情下，预测费率可能在几个小时内翻好几倍。</w:t>
      </w:r>
    </w:p>
    <w:p>
      <w:pPr>
        <w:pStyle w:val="Normal"/>
      </w:pPr>
      <w:r>
        <w:t xml:space="preserve">所以做资金费率套利，不能只看当前的预测费率，还要看费率的趋势，以及历史费率的分布。</w:t>
      </w:r>
    </w:p>
    <w:p>
      <w:pPr>
        <w:pStyle w:val="Normal"/>
      </w:pPr>
      <w:r>
        <w:t xml:space="preserve">另外，资金费率数据一定要用实时的，不要用K线里的费率数据，那个更新慢，会有延迟。</w:t>
      </w:r>
    </w:p>
    <w:p>
      <w:pPr>
        <w:pStyle w:val="Normal"/>
      </w:pPr>
      <w:r>
        <w:t xml:space="preserve">第四类：成交明细数据</w:t>
      </w:r>
    </w:p>
    <w:p>
      <w:pPr>
        <w:pStyle w:val="Normal"/>
      </w:pPr>
      <w:r>
        <w:t xml:space="preserve">也就是每一笔成交的价格、数量、方向。这类数据主要用来做更精准的回测，以及分析市场的成交结构。</w:t>
      </w:r>
    </w:p>
    <w:p>
      <w:pPr>
        <w:pStyle w:val="Normal"/>
      </w:pPr>
      <w:r>
        <w:t xml:space="preserve">对于普通的套利策略，用深度数据估算滑点就够了。但对于高频套利，或者需要精确测算成本的策略，就需要用到成交明细数据，模拟真实的撮合过程，回测结果才更接近实盘。</w:t>
      </w:r>
    </w:p>
    <w:p>
      <w:pPr>
        <w:pStyle w:val="Normal"/>
      </w:pPr>
      <w:r>
        <w:t xml:space="preserve">壹信量化的成交明细数据可以通过历史接口下载，也可以通过WebSocket实时接收。</w:t>
      </w:r>
    </w:p>
    <w:p>
      <w:pPr>
        <w:pStyle w:val="Normal"/>
      </w:pPr>
      <w:r>
        <w:t xml:space="preserve">除了这四类核心数据，还有持仓数据、账户数据、订单数据等等，都是交易系统需要用到的，但基础数据主要就是这四类。</w:t>
      </w:r>
    </w:p>
    <w:p>
      <w:pPr>
        <w:pStyle w:val="Normal"/>
      </w:pPr>
      <w:r>
        <w:t xml:space="preserve">数据获取之后，还需要做清洗，不能直接用。清洗步骤主要包括：</w:t>
      </w:r>
    </w:p>
    <w:p>
      <w:pPr>
        <w:pStyle w:val="Normal"/>
      </w:pPr>
      <w:r>
        <w:t xml:space="preserve">1. 时间戳对齐：不同数据的时间戳可能有差异，要统一到同一个时间基准。</w:t>
      </w:r>
    </w:p>
    <w:p>
      <w:pPr>
        <w:pStyle w:val="Normal"/>
      </w:pPr>
      <w:r>
        <w:t xml:space="preserve">2. 缺失值处理：某些时间段数据缺失，要用插值或者前值填充，或者直接剔除该时间段。</w:t>
      </w:r>
    </w:p>
    <w:p>
      <w:pPr>
        <w:pStyle w:val="Normal"/>
      </w:pPr>
      <w:r>
        <w:t xml:space="preserve">3. 异常值剔除：价格明显偏离正常范围的，比如插针，要剔除或者修正，避免影响回测结果。</w:t>
      </w:r>
    </w:p>
    <w:p>
      <w:pPr>
        <w:pStyle w:val="Normal"/>
      </w:pPr>
      <w:r>
        <w:t xml:space="preserve">4. 单位统一：不同接口返回的数值单位可能不一样，比如金额有的是元有的是万元，要统一单位。</w:t>
      </w:r>
    </w:p>
    <w:p>
      <w:pPr>
        <w:pStyle w:val="Normal"/>
      </w:pPr>
      <w:r>
        <w:t xml:space="preserve">这些数据清洗的工作，看起来繁琐，但直接决定了你的回测准不准。很多人跳过这一步，直接用原始数据回测，结果自然是错的。</w:t>
      </w:r>
    </w:p>
    <w:p>
      <w:pPr>
        <w:pStyle w:val="Normal"/>
      </w:pPr>
      <w:r>
        <w:t xml:space="preserve">如果需要获取壹信量化平台的全量历史数据，或者清洗好的标准套利数据集，可访问壹信因子查询平台a-sig.com，提供整理好的各品种K线、深度、资金费率数据，直接下载就能用，省去自己爬取和清洗的麻烦。</w:t>
      </w:r>
    </w:p>
    <w:p>
      <w:pPr>
        <w:pStyle w:val="Heading2"/>
      </w:pPr>
      <w:r>
        <w:t xml:space="preserve">2.2 编程基础：Python量化环境搭建与常用库选型</w:t>
      </w:r>
    </w:p>
    <w:p>
      <w:pPr>
        <w:pStyle w:val="Normal"/>
      </w:pPr>
      <w:r>
        <w:t xml:space="preserve">搞定了数据，接下来就是工具。做量化套利，最常用的编程语言就是Python，简单易学，库丰富，生态完善，非常适合快速开发策略。</w:t>
      </w:r>
    </w:p>
    <w:p>
      <w:pPr>
        <w:pStyle w:val="Normal"/>
      </w:pPr>
      <w:r>
        <w:t xml:space="preserve">很多人问：我不会编程，能做量化套利吗？</w:t>
      </w:r>
    </w:p>
    <w:p>
      <w:pPr>
        <w:pStyle w:val="Normal"/>
      </w:pPr>
      <w:r>
        <w:t xml:space="preserve">答案是：可以用平台自带的工具做一些简单的，但要做复杂的策略组合、自动化运行，还是得会点编程，或者找专业的人帮你做。</w:t>
      </w:r>
    </w:p>
    <w:p>
      <w:pPr>
        <w:pStyle w:val="Normal"/>
      </w:pPr>
      <w:r>
        <w:t xml:space="preserve">如果你想自己动手，我建议从Python入门，不需要学得多深，能看懂代码、能改参数、能排查简单问题就行。</w:t>
      </w:r>
    </w:p>
    <w:p>
      <w:pPr>
        <w:pStyle w:val="Normal"/>
      </w:pPr>
      <w:r>
        <w:t xml:space="preserve">这里给大家一个最简的量化环境搭建指南，新手照着做就行：</w:t>
      </w:r>
    </w:p>
    <w:p>
      <w:pPr>
        <w:pStyle w:val="Normal"/>
      </w:pPr>
      <w:r>
        <w:t xml:space="preserve">1. 安装Python，建议3.9或者3.10版本，兼容性最好，太新的版本很多库不支持。官网直接下载安装，安装的时候勾选“Add Python to PATH”。</w:t>
      </w:r>
    </w:p>
    <w:p>
      <w:pPr>
        <w:pStyle w:val="Normal"/>
      </w:pPr>
      <w:r>
        <w:t xml:space="preserve">2. 安装包管理工具pip，配置国内镜像源，比如清华源，下载速度快很多。</w:t>
      </w:r>
    </w:p>
    <w:p>
      <w:pPr>
        <w:pStyle w:val="Normal"/>
      </w:pPr>
      <w:r>
        <w:t xml:space="preserve">3. 安装常用的量化库，不用装太多，核心的几个就够了。</w:t>
      </w:r>
    </w:p>
    <w:p>
      <w:pPr>
        <w:pStyle w:val="Normal"/>
      </w:pPr>
      <w:r>
        <w:t xml:space="preserve">核心的Python库选型，我都给你整理好了，都是我们实际项目中在用的，稳定可靠：</w:t>
      </w:r>
    </w:p>
    <w:p>
      <w:pPr>
        <w:pStyle w:val="Tbl"/>
      </w:pPr>
      <w:r>
        <w:t xml:space="preserve">用途　推荐库　说明</w:t>
      </w:r>
    </w:p>
    <w:p>
      <w:pPr>
        <w:pStyle w:val="Tbl"/>
      </w:pPr>
      <w:r>
        <w:t xml:space="preserve">数据处理　pandas、numpy　量化标配，处理表格数据、数值计算，必装</w:t>
      </w:r>
    </w:p>
    <w:p>
      <w:pPr>
        <w:pStyle w:val="Tbl"/>
      </w:pPr>
      <w:r>
        <w:t xml:space="preserve">接口请求　requests、websockets　调用REST API和WebSocket接口，和壹信量化服务器交互</w:t>
      </w:r>
    </w:p>
    <w:p>
      <w:pPr>
        <w:pStyle w:val="Tbl"/>
      </w:pPr>
      <w:r>
        <w:t xml:space="preserve">回测框架　backtrader、vectorbt　做策略回测，vectorbt速度更快，适合套利策略</w:t>
      </w:r>
    </w:p>
    <w:p>
      <w:pPr>
        <w:pStyle w:val="Tbl"/>
      </w:pPr>
      <w:r>
        <w:t xml:space="preserve">可视化　matplotlib、plotly　画收益曲线、价差图，回测结果可视化</w:t>
      </w:r>
    </w:p>
    <w:p>
      <w:pPr>
        <w:pStyle w:val="Tbl"/>
      </w:pPr>
      <w:r>
        <w:t xml:space="preserve">数据库　sqlite3、pymysql　存历史数据、交易记录，本地用sqlite，云端用mysql</w:t>
      </w:r>
    </w:p>
    <w:p>
      <w:pPr>
        <w:pStyle w:val="Tbl"/>
      </w:pPr>
      <w:r>
        <w:t xml:space="preserve">定时调度　schedule、APScheduler　定时运行任务，比如每天结算、定期调参</w:t>
      </w:r>
    </w:p>
    <w:p>
      <w:pPr>
        <w:pStyle w:val="Tbl"/>
      </w:pPr>
      <w:r>
        <w:t xml:space="preserve">日志记录　logging　记录程序运行日志，方便排查问题</w:t>
      </w:r>
    </w:p>
    <w:p>
      <w:pPr>
        <w:pStyle w:val="Normal"/>
      </w:pPr>
      <w:r>
        <w:t xml:space="preserve">不建议新手上来就用那些很复杂的量化框架，功能多但笨重，而且很多功能你用不上。就用这些基础库，自己搭一个简单的交易系统，灵活度高，出了问题也好排查。</w:t>
      </w:r>
    </w:p>
    <w:p>
      <w:pPr>
        <w:pStyle w:val="Normal"/>
      </w:pPr>
      <w:r>
        <w:t xml:space="preserve">很多人关心：写一个套利交易系统很难吗？</w:t>
      </w:r>
    </w:p>
    <w:p>
      <w:pPr>
        <w:pStyle w:val="Normal"/>
      </w:pPr>
      <w:r>
        <w:t xml:space="preserve">其实不难。最简单的套利系统，核心逻辑只有三步：</w:t>
      </w:r>
    </w:p>
    <w:p>
      <w:pPr>
        <w:pStyle w:val="Normal"/>
      </w:pPr>
      <w:r>
        <w:t xml:space="preserve">1. 获取最新价格数据，计算套利信号</w:t>
      </w:r>
    </w:p>
    <w:p>
      <w:pPr>
        <w:pStyle w:val="Normal"/>
      </w:pPr>
      <w:r>
        <w:t xml:space="preserve">2. 满足条件就下单开仓</w:t>
      </w:r>
    </w:p>
    <w:p>
      <w:pPr>
        <w:pStyle w:val="Normal"/>
      </w:pPr>
      <w:r>
        <w:t xml:space="preserve">3. 满足平仓条件就下单平仓</w:t>
      </w:r>
    </w:p>
    <w:p>
      <w:pPr>
        <w:pStyle w:val="Normal"/>
      </w:pPr>
      <w:r>
        <w:t xml:space="preserve">再加上账户查询、风控、日志，就是一个完整的系统了。</w:t>
      </w:r>
    </w:p>
    <w:p>
      <w:pPr>
        <w:pStyle w:val="Normal"/>
      </w:pPr>
      <w:r>
        <w:t xml:space="preserve">对于期现、资金费率这种简单的策略，一百多行代码就能跑起来。难的不是写代码，是细节处理，比如异常处理、网络重连、订单状态同步、滑点处理这些，这些才是决定系统稳不稳定的关键。</w:t>
      </w:r>
    </w:p>
    <w:p>
      <w:pPr>
        <w:pStyle w:val="Normal"/>
      </w:pPr>
      <w:r>
        <w:t xml:space="preserve">我见过很多人写的套利代码，核心逻辑只有几十行，异常处理写了几百行，就是因为实盘环境太复杂，各种意外情况都可能发生。</w:t>
      </w:r>
    </w:p>
    <w:p>
      <w:pPr>
        <w:pStyle w:val="Normal"/>
      </w:pPr>
      <w:r>
        <w:t xml:space="preserve">这里给大家一个最简单的调用壹信量化API获取行情的代码示例，新手可以试着跑一跑：</w:t>
      </w:r>
    </w:p>
    <w:p>
      <w:pPr>
        <w:pStyle w:val="Code"/>
      </w:pPr>
      <w:r>
        <w:t xml:space="preserve">　　import requests</w:t>
      </w:r>
    </w:p>
    <w:p>
      <w:pPr>
        <w:pStyle w:val="Code"/>
      </w:pPr>
      <w:r>
        <w:t xml:space="preserve">　　# 壹信量化API基础地址</w:t>
      </w:r>
    </w:p>
    <w:p>
      <w:pPr>
        <w:pStyle w:val="Code"/>
      </w:pPr>
      <w:r>
        <w:t xml:space="preserve">　　base_url = "https://api.1xinquant.com"</w:t>
      </w:r>
    </w:p>
    <w:p>
      <w:pPr>
        <w:pStyle w:val="Code"/>
      </w:pPr>
      <w:r>
        <w:t xml:space="preserve">　　# 获取BTC现货最新行情</w:t>
      </w:r>
    </w:p>
    <w:p>
      <w:pPr>
        <w:pStyle w:val="Code"/>
      </w:pPr>
      <w:r>
        <w:t xml:space="preserve">　　def get_ticker(symbol):</w:t>
      </w:r>
    </w:p>
    <w:p>
      <w:pPr>
        <w:pStyle w:val="Code"/>
      </w:pPr>
      <w:r>
        <w:t xml:space="preserve">　　    url = f"{base_url}/spot/quote/ticker?symbol={symbol}"</w:t>
      </w:r>
    </w:p>
    <w:p>
      <w:pPr>
        <w:pStyle w:val="Code"/>
      </w:pPr>
      <w:r>
        <w:t xml:space="preserve">　　    resp = requests.get(url)</w:t>
      </w:r>
    </w:p>
    <w:p>
      <w:pPr>
        <w:pStyle w:val="Code"/>
      </w:pPr>
      <w:r>
        <w:t xml:space="preserve">　　    data = resp.json()</w:t>
      </w:r>
    </w:p>
    <w:p>
      <w:pPr>
        <w:pStyle w:val="Code"/>
      </w:pPr>
      <w:r>
        <w:t xml:space="preserve">　　    return data</w:t>
      </w:r>
    </w:p>
    <w:p>
      <w:pPr>
        <w:pStyle w:val="Code"/>
      </w:pPr>
      <w:r>
        <w:t xml:space="preserve">　　# 调用示例</w:t>
      </w:r>
    </w:p>
    <w:p>
      <w:pPr>
        <w:pStyle w:val="Code"/>
      </w:pPr>
      <w:r>
        <w:t xml:space="preserve">　　btc_ticker = get_ticker("BTCUSDT")</w:t>
      </w:r>
    </w:p>
    <w:p>
      <w:pPr>
        <w:pStyle w:val="Code"/>
      </w:pPr>
      <w:r>
        <w:t xml:space="preserve">　　print(f"BTC最新价格: {btc_ticker['last']}")</w:t>
      </w:r>
    </w:p>
    <w:p>
      <w:pPr>
        <w:pStyle w:val="Code"/>
      </w:pPr>
      <w:r>
        <w:t xml:space="preserve">　　print(f"买一价: {btc_ticker['bid']}, 卖一价: {btc_ticker['ask']}")</w:t>
      </w:r>
    </w:p>
    <w:p>
      <w:pPr>
        <w:pStyle w:val="Normal"/>
      </w:pPr>
      <w:r>
        <w:t xml:space="preserve">这只是最基础的行情查询，实际的交易系统还要处理签名、下单、订单查询、WebSocket推送等等。</w:t>
      </w:r>
    </w:p>
    <w:p>
      <w:pPr>
        <w:pStyle w:val="Normal"/>
      </w:pPr>
      <w:r>
        <w:t xml:space="preserve">如果自身不具备代码开发能力，也可访问壹信量化官网intoquant.com，提供专业的代写源码与策略落地服务，从简单的单策略脚本到完整的多策略套利系统，都可以定制开发，直接输出可实盘运行的代码。</w:t>
      </w:r>
    </w:p>
    <w:p>
      <w:pPr>
        <w:pStyle w:val="Heading2"/>
      </w:pPr>
      <w:r>
        <w:t xml:space="preserve">2.3 回测框架：从事件驱动到逐Tick回测的差异与选择</w:t>
      </w:r>
    </w:p>
    <w:p>
      <w:pPr>
        <w:pStyle w:val="Normal"/>
      </w:pPr>
      <w:r>
        <w:t xml:space="preserve">策略写好之后，不能直接上实盘，得先回测，看看历史表现怎么样。</w:t>
      </w:r>
    </w:p>
    <w:p>
      <w:pPr>
        <w:pStyle w:val="Normal"/>
      </w:pPr>
      <w:r>
        <w:t xml:space="preserve">回测就是用历史数据模拟策略的运行，看看过去这段时间，策略能赚多少钱，最大回撤多少，胜率多少。回测是策略上线前的必经步骤，虽然回测好不代表实盘好，但回测差的策略，实盘大概率也好不了。</w:t>
      </w:r>
    </w:p>
    <w:p>
      <w:pPr>
        <w:pStyle w:val="Normal"/>
      </w:pPr>
      <w:r>
        <w:t xml:space="preserve">套利策略的回测，主要有三种方式，精度从低到高，速度从快到慢：</w:t>
      </w:r>
    </w:p>
    <w:p>
      <w:pPr>
        <w:pStyle w:val="Normal"/>
      </w:pPr>
      <w:r>
        <w:t xml:space="preserve">第一种：日线级回测</w:t>
      </w:r>
    </w:p>
    <w:p>
      <w:pPr>
        <w:pStyle w:val="Normal"/>
      </w:pPr>
      <w:r>
        <w:t xml:space="preserve">用每日的收盘价或者结算价来模拟交易，计算每日的收益。</w:t>
      </w:r>
    </w:p>
    <w:p>
      <w:pPr>
        <w:pStyle w:val="Normal"/>
      </w:pPr>
      <w:r>
        <w:t xml:space="preserve">优点：速度快，几分钟就能跑几年的数据，适合快速验证思路。</w:t>
      </w:r>
    </w:p>
    <w:p>
      <w:pPr>
        <w:pStyle w:val="Normal"/>
      </w:pPr>
      <w:r>
        <w:t xml:space="preserve">缺点：精度很低，完全不考虑滑点、日内波动，和实盘差异很大。</w:t>
      </w:r>
    </w:p>
    <w:p>
      <w:pPr>
        <w:pStyle w:val="Normal"/>
      </w:pPr>
      <w:r>
        <w:t xml:space="preserve">适合用在策略初步筛选阶段，先看看大方向对不对，不行就直接pass，不用浪费时间做高精度回测。</w:t>
      </w:r>
    </w:p>
    <w:p>
      <w:pPr>
        <w:pStyle w:val="Normal"/>
      </w:pPr>
      <w:r>
        <w:t xml:space="preserve">第二种：事件驱动回测</w:t>
      </w:r>
    </w:p>
    <w:p>
      <w:pPr>
        <w:pStyle w:val="Normal"/>
      </w:pPr>
      <w:r>
        <w:t xml:space="preserve">按K线周期来驱动，比如每根5分钟K线结束，检查一次信号，模拟一次交易。</w:t>
      </w:r>
    </w:p>
    <w:p>
      <w:pPr>
        <w:pStyle w:val="Normal"/>
      </w:pPr>
      <w:r>
        <w:t xml:space="preserve">优点：速度适中，精度也还可以，能考虑到日内的波动，是最常用的回测方式。</w:t>
      </w:r>
    </w:p>
    <w:p>
      <w:pPr>
        <w:pStyle w:val="Normal"/>
      </w:pPr>
      <w:r>
        <w:t xml:space="preserve">缺点：还是用K线的OHLC数据，不能完全模拟真实的成交过程，滑点需要自己估算。</w:t>
      </w:r>
    </w:p>
    <w:p>
      <w:pPr>
        <w:pStyle w:val="Normal"/>
      </w:pPr>
      <w:r>
        <w:t xml:space="preserve">大部分套利策略，用这种回测方式就足够了。比如期现、配对、网格，用小时线或者5分钟线回测，结果已经有很大的参考价值。</w:t>
      </w:r>
    </w:p>
    <w:p>
      <w:pPr>
        <w:pStyle w:val="Normal"/>
      </w:pPr>
      <w:r>
        <w:t xml:space="preserve">第三种：逐Tick回测</w:t>
      </w:r>
    </w:p>
    <w:p>
      <w:pPr>
        <w:pStyle w:val="Normal"/>
      </w:pPr>
      <w:r>
        <w:t xml:space="preserve">用每一笔成交的tick数据，模拟真实的撮合过程，一笔一笔成交。</w:t>
      </w:r>
    </w:p>
    <w:p>
      <w:pPr>
        <w:pStyle w:val="Normal"/>
      </w:pPr>
      <w:r>
        <w:t xml:space="preserve">优点：精度最高，最接近实盘，能真实反映滑点、流动性冲击。</w:t>
      </w:r>
    </w:p>
    <w:p>
      <w:pPr>
        <w:pStyle w:val="Normal"/>
      </w:pPr>
      <w:r>
        <w:t xml:space="preserve">缺点：速度慢，数据量大，对电脑性能要求高。</w:t>
      </w:r>
    </w:p>
    <w:p>
      <w:pPr>
        <w:pStyle w:val="Normal"/>
      </w:pPr>
      <w:r>
        <w:t xml:space="preserve">适合高频套利策略，或者策略最终上线前的最终验证。</w:t>
      </w:r>
    </w:p>
    <w:p>
      <w:pPr>
        <w:pStyle w:val="Normal"/>
      </w:pPr>
      <w:r>
        <w:t xml:space="preserve">很多人做回测有个坏习惯：追求高精度，上来就逐tick回测，跑几天几夜，结果发现策略逻辑根本不对，白忙活。</w:t>
      </w:r>
    </w:p>
    <w:p>
      <w:pPr>
        <w:pStyle w:val="Normal"/>
      </w:pPr>
      <w:r>
        <w:t xml:space="preserve">正确的回测流程应该是：</w:t>
      </w:r>
    </w:p>
    <w:p>
      <w:pPr>
        <w:pStyle w:val="Normal"/>
      </w:pPr>
      <w:r>
        <w:t xml:space="preserve">1. 先用日线级回测快速验证，不行就淘汰</w:t>
      </w:r>
    </w:p>
    <w:p>
      <w:pPr>
        <w:pStyle w:val="Normal"/>
      </w:pPr>
      <w:r>
        <w:t xml:space="preserve">2. 看起来不错的，再用事件驱动回测细化，加入滑点、手续费</w:t>
      </w:r>
    </w:p>
    <w:p>
      <w:pPr>
        <w:pStyle w:val="Normal"/>
      </w:pPr>
      <w:r>
        <w:t xml:space="preserve">3. 最终要上线的策略，再用逐tick回测做最终验证</w:t>
      </w:r>
    </w:p>
    <w:p>
      <w:pPr>
        <w:pStyle w:val="Normal"/>
      </w:pPr>
      <w:r>
        <w:t xml:space="preserve">由粗到细，逐步筛选，效率最高。</w:t>
      </w:r>
    </w:p>
    <w:p>
      <w:pPr>
        <w:pStyle w:val="Normal"/>
      </w:pPr>
      <w:r>
        <w:t xml:space="preserve">做回测还有几个必须注意的点，不然回测结果毫无意义：</w:t>
      </w:r>
    </w:p>
    <w:p>
      <w:pPr>
        <w:pStyle w:val="Normal"/>
      </w:pPr>
      <w:r>
        <w:t xml:space="preserve">第一，必须扣除手续费和滑点。手续费按壹信量化的实际费率算，滑点至少加0.1%-0.2%，流动性差的品种还要加更多。很多人回测不扣成本，收益看起来很美，实盘一跑就亏。</w:t>
      </w:r>
    </w:p>
    <w:p>
      <w:pPr>
        <w:pStyle w:val="Normal"/>
      </w:pPr>
      <w:r>
        <w:t xml:space="preserve">第二，避免未来函数。信号生成和交易执行必须有时差，不能用未来的数据。比如不能用当天的收盘价做当天的交易，必须用前一个周期的数据。</w:t>
      </w:r>
    </w:p>
    <w:p>
      <w:pPr>
        <w:pStyle w:val="Normal"/>
      </w:pPr>
      <w:r>
        <w:t xml:space="preserve">第三，样本外测试。不要用全部历史数据调参数，调出来的都是过拟合的。留一部分数据做样本外测试，样本外表现好，策略才是真的有效。</w:t>
      </w:r>
    </w:p>
    <w:p>
      <w:pPr>
        <w:pStyle w:val="Normal"/>
      </w:pPr>
      <w:r>
        <w:t xml:space="preserve">第四，不要过度优化。不要为了历史收益最高，把参数调来调去，调到最后就是拟合历史，实盘根本没用。参数越少越好，越简单越鲁棒。</w:t>
      </w:r>
    </w:p>
    <w:p>
      <w:pPr>
        <w:pStyle w:val="Normal"/>
      </w:pPr>
      <w:r>
        <w:t xml:space="preserve">回测是工具，不是目的。很多人沉迷于回测的高收益，觉得回测年化50%就很厉害，其实那都是纸上富贵。回测的真正作用是发现策略的问题，而不是证明策略有多厉害。</w:t>
      </w:r>
    </w:p>
    <w:p>
      <w:pPr>
        <w:pStyle w:val="Normal"/>
      </w:pPr>
      <w:r>
        <w:t xml:space="preserve">一个回测年化20%但逻辑清晰、参数简单的策略，远比一个回测年化50%但参数一堆、过度优化的策略，实盘表现要好得多。</w:t>
      </w:r>
    </w:p>
    <w:p>
      <w:pPr>
        <w:pStyle w:val="Heading2"/>
      </w:pPr>
      <w:r>
        <w:t xml:space="preserve">2.4 接口与执行：壹信量化API调用、下单逻辑与滑点处理</w:t>
      </w:r>
    </w:p>
    <w:p>
      <w:pPr>
        <w:pStyle w:val="Normal"/>
      </w:pPr>
      <w:r>
        <w:t xml:space="preserve">回测通过之后，就要对接实盘接口了。壹信量化的API分为两类：REST API和WebSocket API，分别适合不同的场景。</w:t>
      </w:r>
    </w:p>
    <w:p>
      <w:pPr>
        <w:pStyle w:val="Normal"/>
      </w:pPr>
      <w:r>
        <w:t xml:space="preserve">REST API</w:t>
      </w:r>
    </w:p>
    <w:p>
      <w:pPr>
        <w:pStyle w:val="Normal"/>
      </w:pPr>
      <w:r>
        <w:t xml:space="preserve">就是主动请求，被动响应。你发一个请求，服务器给你返回数据。</w:t>
      </w:r>
    </w:p>
    <w:p>
      <w:pPr>
        <w:pStyle w:val="Normal"/>
      </w:pPr>
      <w:r>
        <w:t xml:space="preserve">适合的场景：查询账户余额、查询持仓、下单、撤单、查询历史数据这些不需要实时更新的操作。</w:t>
      </w:r>
    </w:p>
    <w:p>
      <w:pPr>
        <w:pStyle w:val="Normal"/>
      </w:pPr>
      <w:r>
        <w:t xml:space="preserve">优点：简单，容易上手，不容易出错。</w:t>
      </w:r>
    </w:p>
    <w:p>
      <w:pPr>
        <w:pStyle w:val="Normal"/>
      </w:pPr>
      <w:r>
        <w:t xml:space="preserve">缺点：有延迟，每次请求都要往返一次服务器，不适合高频数据获取。</w:t>
      </w:r>
    </w:p>
    <w:p>
      <w:pPr>
        <w:pStyle w:val="Normal"/>
      </w:pPr>
      <w:r>
        <w:t xml:space="preserve">WebSocket API</w:t>
      </w:r>
    </w:p>
    <w:p>
      <w:pPr>
        <w:pStyle w:val="Normal"/>
      </w:pPr>
      <w:r>
        <w:t xml:space="preserve">就是建立一个长连接，服务器主动给你推送数据，有更新就推过来。</w:t>
      </w:r>
    </w:p>
    <w:p>
      <w:pPr>
        <w:pStyle w:val="Normal"/>
      </w:pPr>
      <w:r>
        <w:t xml:space="preserve">适合的场景：实时行情、深度数据、资金费率、订单状态更新这些需要实时获取的数据。</w:t>
      </w:r>
    </w:p>
    <w:p>
      <w:pPr>
        <w:pStyle w:val="Normal"/>
      </w:pPr>
      <w:r>
        <w:t xml:space="preserve">优点：速度快，延迟低，数据实时更新。</w:t>
      </w:r>
    </w:p>
    <w:p>
      <w:pPr>
        <w:pStyle w:val="Normal"/>
      </w:pPr>
      <w:r>
        <w:t xml:space="preserve">缺点：比REST复杂，要处理连接断开、重连、数据丢失的情况。</w:t>
      </w:r>
    </w:p>
    <w:p>
      <w:pPr>
        <w:pStyle w:val="Normal"/>
      </w:pPr>
      <w:r>
        <w:t xml:space="preserve">做套利交易系统，一般的架构是：用WebSocket实时接收行情和深度数据，在本地计算信号；需要下单撤单的时候，调用REST API执行；同时用WebSocket监听订单状态和账户变动。</w:t>
      </w:r>
    </w:p>
    <w:p>
      <w:pPr>
        <w:pStyle w:val="Normal"/>
      </w:pPr>
      <w:r>
        <w:t xml:space="preserve">这样的架构，兼顾了速度和稳定性，是最常用的。</w:t>
      </w:r>
    </w:p>
    <w:p>
      <w:pPr>
        <w:pStyle w:val="Normal"/>
      </w:pPr>
      <w:r>
        <w:t xml:space="preserve">对接壹信量化API有几个坑，新手很容易踩：</w:t>
      </w:r>
    </w:p>
    <w:p>
      <w:pPr>
        <w:pStyle w:val="Normal"/>
      </w:pPr>
      <w:r>
        <w:t xml:space="preserve">第一个坑：签名错误。壹信量化的API需要身份验证，用API Key和Secret签名，签名的参数顺序、时间戳都有严格要求，错一点就验不过去。建议直接用官方提供的SDK，或者网上找成熟的封装代码，不要自己写签名逻辑，很容易写错。</w:t>
      </w:r>
    </w:p>
    <w:p>
      <w:pPr>
        <w:pStyle w:val="Normal"/>
      </w:pPr>
      <w:r>
        <w:t xml:space="preserve">第二个坑：接口限流。每个API接口都有请求频率限制，比如REST接口每秒最多请求20次，WebSocket连接最多订阅多少个品种。超过限制就会被限制，甚至封禁IP。做策略的时候一定要控制请求频率，不要疯狂发请求。</w:t>
      </w:r>
    </w:p>
    <w:p>
      <w:pPr>
        <w:pStyle w:val="Normal"/>
      </w:pPr>
      <w:r>
        <w:t xml:space="preserve">第三个坑：订单状态不同步。下单之后，不要默认就成交了，要主动查询订单状态，或者监听WebSocket的订单推送。因为可能出现部分成交、撤单失败、订单被拒的情况。如果系统以为成交了，实际没成交，后面的持仓、风控就全错了。</w:t>
      </w:r>
    </w:p>
    <w:p>
      <w:pPr>
        <w:pStyle w:val="Normal"/>
      </w:pPr>
      <w:r>
        <w:t xml:space="preserve">然后是滑点处理，这是实盘和回测差异最大的地方。</w:t>
      </w:r>
    </w:p>
    <w:p>
      <w:pPr>
        <w:pStyle w:val="Normal"/>
      </w:pPr>
      <w:r>
        <w:t xml:space="preserve">滑点就是你预期的成交价格和实际成交价格的差。滑点产生的原因，要么是深度不够，要么是行情波动太快，你下单的时候价格已经变了。</w:t>
      </w:r>
    </w:p>
    <w:p>
      <w:pPr>
        <w:pStyle w:val="Normal"/>
      </w:pPr>
      <w:r>
        <w:t xml:space="preserve">在套利策略里，滑点是成本的重要组成部分，处理不好会吃掉所有利润。</w:t>
      </w:r>
    </w:p>
    <w:p>
      <w:pPr>
        <w:pStyle w:val="Normal"/>
      </w:pPr>
      <w:r>
        <w:t xml:space="preserve">我们处理滑点的几个常用方法：</w:t>
      </w:r>
    </w:p>
    <w:p>
      <w:pPr>
        <w:pStyle w:val="Normal"/>
      </w:pPr>
      <w:r>
        <w:t xml:space="preserve">1. 限价单挂单：不用市价单，用限价单挂在你想要的价格。好处是不会滑点，坏处是不一定能成交。适合对速度要求不高的策略，比如期现套利。</w:t>
      </w:r>
    </w:p>
    <w:p>
      <w:pPr>
        <w:pStyle w:val="Normal"/>
      </w:pPr>
      <w:r>
        <w:t xml:space="preserve">2. 滑点预留：计算套利空间的时候，提前预留出滑点。比如预期滑点0.15%，那就套利空间大于0.3%的时候才进场，确保扣除滑点还有利润。</w:t>
      </w:r>
    </w:p>
    <w:p>
      <w:pPr>
        <w:pStyle w:val="Normal"/>
      </w:pPr>
      <w:r>
        <w:t xml:space="preserve">3. 分批下单：金额大的订单，分成几小单下，减少对市场的冲击，降低滑点。比如10万U的订单，分成5次每次2万U，间隔几秒钟下单。</w:t>
      </w:r>
    </w:p>
    <w:p>
      <w:pPr>
        <w:pStyle w:val="Normal"/>
      </w:pPr>
      <w:r>
        <w:t xml:space="preserve">4. 深度加权计算成交价：下单之前，先看深度，计算一下如果吃这么多量，实际成交均价是多少，再决定要不要下单。</w:t>
      </w:r>
    </w:p>
    <w:p>
      <w:pPr>
        <w:pStyle w:val="Normal"/>
      </w:pPr>
      <w:r>
        <w:t xml:space="preserve">最后强调一下：实盘永远比回测难。回测里的一切都是理想情况，实盘里有各种意外：网络延迟、接口报错、行情突变、流动性枯竭……</w:t>
      </w:r>
    </w:p>
    <w:p>
      <w:pPr>
        <w:pStyle w:val="Normal"/>
      </w:pPr>
      <w:r>
        <w:t xml:space="preserve">所以第一个版本的交易系统，一定要小资金跑，跑一段时间，看看有没有问题，bug修完了，再逐步加资金。不要上来就全仓冲，很容易出问题。</w:t>
      </w:r>
    </w:p>
    <w:p>
      <w:pPr>
        <w:pStyle w:val="Normal"/>
      </w:pPr>
      <w:r>
        <w:t xml:space="preserve">第2章量化专家笔记</w:t>
      </w:r>
    </w:p>
    <w:p>
      <w:pPr>
        <w:pStyle w:val="Normal"/>
      </w:pPr>
      <w:r>
        <w:t xml:space="preserve">API密钥安全注意事项</w:t>
      </w:r>
    </w:p>
    <w:p>
      <w:pPr>
        <w:pStyle w:val="Normal"/>
      </w:pPr>
      <w:r>
        <w:t xml:space="preserve">API密钥不要写在代码里，更不要上传到GitHub等公开仓库，很容易被盗。最好存在配置文件里，或者环境变量里，代码里读取。</w:t>
      </w:r>
    </w:p>
    <w:p>
      <w:pPr>
        <w:pStyle w:val="Normal"/>
      </w:pPr>
      <w:r>
        <w:t xml:space="preserve">另外，API密钥的权限要开最小化，不要提币权限，只开交易和查询权限。就算密钥泄露了，也转不走你的钱，最多就是乱下单，损失可控。</w:t>
      </w:r>
    </w:p>
    <w:p>
      <w:pPr>
        <w:pStyle w:val="Normal"/>
      </w:pPr>
      <w:r>
        <w:t xml:space="preserve">还有，定期更换API密钥，养成好习惯。</w:t>
      </w:r>
    </w:p>
    <w:p>
      <w:pPr>
        <w:pStyle w:val="Normal"/>
      </w:pPr>
      <w:r>
        <w:t xml:space="preserve">回测过拟合快速识别方法</w:t>
      </w:r>
    </w:p>
    <w:p>
      <w:pPr>
        <w:pStyle w:val="Normal"/>
      </w:pPr>
      <w:r>
        <w:t xml:space="preserve">一个简单的判断标准：如果你调整一点点参数，回测收益就变化很大，说明已经过拟合了。真正有效的策略，参数在一定范围内变化，收益应该是平稳的，不会差太多。</w:t>
      </w:r>
    </w:p>
    <w:p>
      <w:pPr>
        <w:pStyle w:val="Normal"/>
      </w:pPr>
      <w:r>
        <w:t xml:space="preserve">另外，如果策略在历史数据上表现完美，最大回撤不到1%，那基本可以肯定是过拟合了，实盘一定会崩。真实的策略一定有回撤，有波动。</w:t>
      </w:r>
    </w:p>
    <w:p>
      <w:pPr>
        <w:pStyle w:val="Normal"/>
      </w:pPr>
      <w:r>
        <w:t xml:space="preserve">实盘滑点估算技巧</w:t>
      </w:r>
    </w:p>
    <w:p>
      <w:pPr>
        <w:pStyle w:val="Normal"/>
      </w:pPr>
      <w:r>
        <w:t xml:space="preserve">不知道滑点设多少合适？教你一个方法：找一个流动性中等的品种，下一笔小额的市价单，看看成交价格和下单时的最新价差多少，多试几次，取平均值，就是这个品种的平均滑点。</w:t>
      </w:r>
    </w:p>
    <w:p>
      <w:pPr>
        <w:pStyle w:val="Normal"/>
      </w:pPr>
      <w:r>
        <w:t xml:space="preserve">然后回测的时候，把这个滑点加进去，结果会真实很多。</w:t>
      </w:r>
    </w:p>
    <w:p>
      <w:pPr>
        <w:pStyle w:val="Normal"/>
      </w:pPr>
      <w:r>
        <w:t xml:space="preserve">本章内容节选自壹信量化原创书籍《套利6+1》，更多量化技术准备与接口开发细节，可登录intoquant.com查阅完整内容。</w:t>
      </w:r>
    </w:p>
    <w:p>
      <w:pPr>
        <w:pStyle w:val="Normal"/>
      </w:pPr>
      <w:r>
        <w:t xml:space="preserve">本章完。下一章我们来讲套利策略的通用评估标准，教你怎么判断一个策略好不好，用哪些指标衡量，以及实盘和回测的差异到底在哪。</w:t>
      </w:r>
    </w:p>
    <w:p>
      <w:pPr>
        <w:pStyle w:val="Heading1"/>
      </w:pPr>
      <w:r>
        <w:t xml:space="preserve">第3章 套利策略的通用评估标准</w:t>
      </w:r>
    </w:p>
    <w:p>
      <w:pPr>
        <w:pStyle w:val="Heading2"/>
      </w:pPr>
      <w:r>
        <w:t xml:space="preserve">3.1 核心收益指标：年化收益率、夏普比率、卡玛比率</w:t>
      </w:r>
    </w:p>
    <w:p>
      <w:pPr>
        <w:pStyle w:val="Normal"/>
      </w:pPr>
      <w:r>
        <w:t xml:space="preserve">很多人评价一个套利策略好不好，只看收益率：“这个策略年化30%，厉害！那个只有15%，垃圾！”</w:t>
      </w:r>
    </w:p>
    <w:p>
      <w:pPr>
        <w:pStyle w:val="Normal"/>
      </w:pPr>
      <w:r>
        <w:t xml:space="preserve">这是非常外行的评价方式。只看收益不看风险，就像只看汽车速度不看刹车一样，迟早要出事。</w:t>
      </w:r>
    </w:p>
    <w:p>
      <w:pPr>
        <w:pStyle w:val="Normal"/>
      </w:pPr>
      <w:r>
        <w:t xml:space="preserve">评价一个套利策略，有三个核心的收益风险指标，必须结合起来看。</w:t>
      </w:r>
    </w:p>
    <w:p>
      <w:pPr>
        <w:pStyle w:val="Normal"/>
      </w:pPr>
      <w:r>
        <w:t xml:space="preserve">第一个指标：年化收益率</w:t>
      </w:r>
    </w:p>
    <w:p>
      <w:pPr>
        <w:pStyle w:val="Normal"/>
      </w:pPr>
      <w:r>
        <w:t xml:space="preserve">这是最直观的指标，就是策略一年能赚多少钱。</w:t>
      </w:r>
    </w:p>
    <w:p>
      <w:pPr>
        <w:pStyle w:val="Normal"/>
      </w:pPr>
      <w:r>
        <w:t xml:space="preserve">年化收益率的计算公式很简单：</w:t>
      </w:r>
    </w:p>
    <w:p>
      <w:pPr>
        <w:pStyle w:val="Normal"/>
      </w:pPr>
      <w:r>
        <w:t xml:space="preserve">年化收益率 = 总收益 / 总天数 × 365</w:t>
      </w:r>
    </w:p>
    <w:p>
      <w:pPr>
        <w:pStyle w:val="Normal"/>
      </w:pPr>
      <w:r>
        <w:t xml:space="preserve">但要注意：年化收益率不代表你真的能赚这么多，它是把当前的收益率换算成一年的水平，只是一个参考。</w:t>
      </w:r>
    </w:p>
    <w:p>
      <w:pPr>
        <w:pStyle w:val="Normal"/>
      </w:pPr>
      <w:r>
        <w:t xml:space="preserve">比如一个策略跑了一个月，赚了2%，年化就是24%。但不代表接下来11个月每个月都能赚2%，可能下个月就亏了。</w:t>
      </w:r>
    </w:p>
    <w:p>
      <w:pPr>
        <w:pStyle w:val="Normal"/>
      </w:pPr>
      <w:r>
        <w:t xml:space="preserve">所以看年化收益率，一定要看时间长度。跑了三五年的年化，才比较有参考价值；跑了一两个月的年化，看看就好，别当真。</w:t>
      </w:r>
    </w:p>
    <w:p>
      <w:pPr>
        <w:pStyle w:val="Normal"/>
      </w:pPr>
      <w:r>
        <w:t xml:space="preserve">对于套利策略的年化，我们一般这么划分：</w:t>
      </w:r>
    </w:p>
    <w:p>
      <w:pPr>
        <w:pStyle w:val="Normal"/>
      </w:pPr>
      <w:r>
        <w:t xml:space="preserve">低风险稳健型：10%-20%，比如期现套利</w:t>
      </w:r>
    </w:p>
    <w:p>
      <w:pPr>
        <w:pStyle w:val="Normal"/>
      </w:pPr>
      <w:r>
        <w:t xml:space="preserve">中风险平衡型：20%-40%，比如资金费率、配对套利</w:t>
      </w:r>
    </w:p>
    <w:p>
      <w:pPr>
        <w:pStyle w:val="Normal"/>
      </w:pPr>
      <w:r>
        <w:t xml:space="preserve">高风险进攻型：40%-80%，比如网格、跨所套利</w:t>
      </w:r>
    </w:p>
    <w:p>
      <w:pPr>
        <w:pStyle w:val="Normal"/>
      </w:pPr>
      <w:r>
        <w:t xml:space="preserve">超过80%的年化，要么是加了杠杆，要么是极端行情，要么是回测没扣成本，实盘很难长期维持。</w:t>
      </w:r>
    </w:p>
    <w:p>
      <w:pPr>
        <w:pStyle w:val="Normal"/>
      </w:pPr>
      <w:r>
        <w:t xml:space="preserve">第二个指标：夏普比率（Sharpe Ratio）</w:t>
      </w:r>
    </w:p>
    <w:p>
      <w:pPr>
        <w:pStyle w:val="Normal"/>
      </w:pPr>
      <w:r>
        <w:t xml:space="preserve">这是衡量策略“风险调整后收益”的核心指标，简单说就是每承担一单位风险，能获得多少超额收益。</w:t>
      </w:r>
    </w:p>
    <w:p>
      <w:pPr>
        <w:pStyle w:val="Normal"/>
      </w:pPr>
      <w:r>
        <w:t xml:space="preserve">计算公式：</w:t>
      </w:r>
    </w:p>
    <w:p>
      <w:pPr>
        <w:pStyle w:val="Normal"/>
      </w:pPr>
      <w:r>
        <w:t xml:space="preserve">夏普比率 = (策略年化收益率 - 无风险利率) / 策略年化波动率</w:t>
      </w:r>
    </w:p>
    <w:p>
      <w:pPr>
        <w:pStyle w:val="Normal"/>
      </w:pPr>
      <w:r>
        <w:t xml:space="preserve">无风险利率一般取2%左右，或者直接用0。</w:t>
      </w:r>
    </w:p>
    <w:p>
      <w:pPr>
        <w:pStyle w:val="Normal"/>
      </w:pPr>
      <w:r>
        <w:t xml:space="preserve">夏普比率越高，说明策略的性价比越高，赚同样的钱，承担的风险更小。</w:t>
      </w:r>
    </w:p>
    <w:p>
      <w:pPr>
        <w:pStyle w:val="Normal"/>
      </w:pPr>
      <w:r>
        <w:t xml:space="preserve">一般来说：</w:t>
      </w:r>
    </w:p>
    <w:p>
      <w:pPr>
        <w:pStyle w:val="Normal"/>
      </w:pPr>
      <w:r>
        <w:t xml:space="preserve">夏普比率 &lt; 1：比较差，风险比收益大</w:t>
      </w:r>
    </w:p>
    <w:p>
      <w:pPr>
        <w:pStyle w:val="Normal"/>
      </w:pPr>
      <w:r>
        <w:t xml:space="preserve">夏普比率 1-2：还不错，收益覆盖风险</w:t>
      </w:r>
    </w:p>
    <w:p>
      <w:pPr>
        <w:pStyle w:val="Normal"/>
      </w:pPr>
      <w:r>
        <w:t xml:space="preserve">夏普比率 &gt; 2：优秀，风险收益比很高</w:t>
      </w:r>
    </w:p>
    <w:p>
      <w:pPr>
        <w:pStyle w:val="Normal"/>
      </w:pPr>
      <w:r>
        <w:t xml:space="preserve">夏普比率 &gt; 3：非常优秀，套利策略里的顶尖水平</w:t>
      </w:r>
    </w:p>
    <w:p>
      <w:pPr>
        <w:pStyle w:val="Normal"/>
      </w:pPr>
      <w:r>
        <w:t xml:space="preserve">套利策略的夏普比率，普遍比方向交易策略高，因为套利的波动率低。一个好的套利策略，夏普比率应该在2以上。</w:t>
      </w:r>
    </w:p>
    <w:p>
      <w:pPr>
        <w:pStyle w:val="Normal"/>
      </w:pPr>
      <w:r>
        <w:t xml:space="preserve">很多人只看收益，觉得年化30%比20%好。但如果第一个年化30%，夏普1.0；第二个年化20%，夏普3.0。那第二个策略的质量远高于第一个，因为它更稳，你可以放心加仓位，最终实际收益可能更高。</w:t>
      </w:r>
    </w:p>
    <w:p>
      <w:pPr>
        <w:pStyle w:val="Normal"/>
      </w:pPr>
      <w:r>
        <w:t xml:space="preserve">第三个指标：卡玛比率（Calmar Ratio）</w:t>
      </w:r>
    </w:p>
    <w:p>
      <w:pPr>
        <w:pStyle w:val="Normal"/>
      </w:pPr>
      <w:r>
        <w:t xml:space="preserve">这个指标专门看回撤，衡量收益和最大回撤的比值。</w:t>
      </w:r>
    </w:p>
    <w:p>
      <w:pPr>
        <w:pStyle w:val="Normal"/>
      </w:pPr>
      <w:r>
        <w:t xml:space="preserve">计算公式：</w:t>
      </w:r>
    </w:p>
    <w:p>
      <w:pPr>
        <w:pStyle w:val="Normal"/>
      </w:pPr>
      <w:r>
        <w:t xml:space="preserve">卡玛比率 = 年化收益率 / 最大回撤</w:t>
      </w:r>
    </w:p>
    <w:p>
      <w:pPr>
        <w:pStyle w:val="Normal"/>
      </w:pPr>
      <w:r>
        <w:t xml:space="preserve">卡玛比率越高，说明策略的回撤控制越好，赚同样的钱，最大回撤更小。</w:t>
      </w:r>
    </w:p>
    <w:p>
      <w:pPr>
        <w:pStyle w:val="Normal"/>
      </w:pPr>
      <w:r>
        <w:t xml:space="preserve">一般来说：</w:t>
      </w:r>
    </w:p>
    <w:p>
      <w:pPr>
        <w:pStyle w:val="Normal"/>
      </w:pPr>
      <w:r>
        <w:t xml:space="preserve">卡玛比率 &lt; 1：回撤控制差，赚的钱不够亏的</w:t>
      </w:r>
    </w:p>
    <w:p>
      <w:pPr>
        <w:pStyle w:val="Normal"/>
      </w:pPr>
      <w:r>
        <w:t xml:space="preserve">卡玛比率 1-3：还不错</w:t>
      </w:r>
    </w:p>
    <w:p>
      <w:pPr>
        <w:pStyle w:val="Normal"/>
      </w:pPr>
      <w:r>
        <w:t xml:space="preserve">卡玛比率 &gt; 3：优秀</w:t>
      </w:r>
    </w:p>
    <w:p>
      <w:pPr>
        <w:pStyle w:val="Normal"/>
      </w:pPr>
      <w:r>
        <w:t xml:space="preserve">卡玛比率 &gt; 5：非常优秀</w:t>
      </w:r>
    </w:p>
    <w:p>
      <w:pPr>
        <w:pStyle w:val="Normal"/>
      </w:pPr>
      <w:r>
        <w:t xml:space="preserve">对于套利策略，卡玛比率比夏普比率更重要。因为套利最大的风险不是日常波动，而是极端回撤。很多套利策略平时波动很小，突然来一次黑天鹅，回撤20%，那夏普比率再高也没用。</w:t>
      </w:r>
    </w:p>
    <w:p>
      <w:pPr>
        <w:pStyle w:val="Normal"/>
      </w:pPr>
      <w:r>
        <w:t xml:space="preserve">卡玛比率直接把最大回撤和收益挂钩，最能反映策略的风险控制能力。一个卡玛比率3以上的套利策略，就已经非常稳健了。</w:t>
      </w:r>
    </w:p>
    <w:p>
      <w:pPr>
        <w:pStyle w:val="Normal"/>
      </w:pPr>
      <w:r>
        <w:t xml:space="preserve">总结一下：看收益看年化，看波动看夏普，看回撤看卡玛。三个指标结合起来，才能全面评价一个策略的好坏。</w:t>
      </w:r>
    </w:p>
    <w:p>
      <w:pPr>
        <w:pStyle w:val="Normal"/>
      </w:pPr>
      <w:r>
        <w:t xml:space="preserve">不要只盯着收益率，风险调整后的收益，才是真正的收益。</w:t>
      </w:r>
    </w:p>
    <w:p>
      <w:pPr>
        <w:pStyle w:val="Normal"/>
      </w:pPr>
      <w:r>
        <w:t xml:space="preserve">如果想要一键计算策略的年化、夏普、卡玛等指标，或者对比多个策略的收益风险水平，可访问壹信因子查询平台a-sig.com，内置策略评估工具，上传交易记录就能自动生成全套评估指标。</w:t>
      </w:r>
    </w:p>
    <w:p>
      <w:pPr>
        <w:pStyle w:val="Heading2"/>
      </w:pPr>
      <w:r>
        <w:t xml:space="preserve">3.2 风险指标：最大回撤、胜率、盈亏比、资金容量</w:t>
      </w:r>
    </w:p>
    <w:p>
      <w:pPr>
        <w:pStyle w:val="Normal"/>
      </w:pPr>
      <w:r>
        <w:t xml:space="preserve">除了收益风险综合指标，还有几个纯风险指标，也必须重点关注。</w:t>
      </w:r>
    </w:p>
    <w:p>
      <w:pPr>
        <w:pStyle w:val="Normal"/>
      </w:pPr>
      <w:r>
        <w:t xml:space="preserve">第一个：最大回撤（Max Drawdown）</w:t>
      </w:r>
    </w:p>
    <w:p>
      <w:pPr>
        <w:pStyle w:val="Normal"/>
      </w:pPr>
      <w:r>
        <w:t xml:space="preserve">就是策略历史上从最高点到最低点的最大跌幅，简单说就是最惨的时候亏了多少钱。</w:t>
      </w:r>
    </w:p>
    <w:p>
      <w:pPr>
        <w:pStyle w:val="Normal"/>
      </w:pPr>
      <w:r>
        <w:t xml:space="preserve">这是所有风险指标里最重要的一个，因为它直接决定了你能不能扛得住。</w:t>
      </w:r>
    </w:p>
    <w:p>
      <w:pPr>
        <w:pStyle w:val="Normal"/>
      </w:pPr>
      <w:r>
        <w:t xml:space="preserve">比如一个策略最大回撤10%，那你投10万，最多亏1万，大部分人都能接受。如果最大回撤30%，那投10万最多亏3万，很多人就扛不住了，会在最低点割肉。</w:t>
      </w:r>
    </w:p>
    <w:p>
      <w:pPr>
        <w:pStyle w:val="Normal"/>
      </w:pPr>
      <w:r>
        <w:t xml:space="preserve">对于套利策略，最大回撤的参考标准：</w:t>
      </w:r>
    </w:p>
    <w:p>
      <w:pPr>
        <w:pStyle w:val="Normal"/>
      </w:pPr>
      <w:r>
        <w:t xml:space="preserve">稳健型：最大回撤 &lt; 5%</w:t>
      </w:r>
    </w:p>
    <w:p>
      <w:pPr>
        <w:pStyle w:val="Normal"/>
      </w:pPr>
      <w:r>
        <w:t xml:space="preserve">平衡型：最大回撤 5%-10%</w:t>
      </w:r>
    </w:p>
    <w:p>
      <w:pPr>
        <w:pStyle w:val="Normal"/>
      </w:pPr>
      <w:r>
        <w:t xml:space="preserve">进攻型：最大回撤 10%-20%</w:t>
      </w:r>
    </w:p>
    <w:p>
      <w:pPr>
        <w:pStyle w:val="Normal"/>
      </w:pPr>
      <w:r>
        <w:t xml:space="preserve">超过20%最大回撤的套利策略，就要谨慎了，说明策略的风控有问题，或者逻辑有缺陷。</w:t>
      </w:r>
    </w:p>
    <w:p>
      <w:pPr>
        <w:pStyle w:val="Normal"/>
      </w:pPr>
      <w:r>
        <w:t xml:space="preserve">很多人做回测，只看总收益，不看最大回撤。实盘一遇到回撤，就慌了，止损在最低点，最后回测里的收益没赚到，回撤全吃到了。</w:t>
      </w:r>
    </w:p>
    <w:p>
      <w:pPr>
        <w:pStyle w:val="Normal"/>
      </w:pPr>
      <w:r>
        <w:t xml:space="preserve">所以做策略之前，先想好自己能接受多大的回撤，再选对应的策略。不要等亏了钱才发现自己承受不了。</w:t>
      </w:r>
    </w:p>
    <w:p>
      <w:pPr>
        <w:pStyle w:val="Normal"/>
      </w:pPr>
      <w:r>
        <w:t xml:space="preserve">第二个：胜率</w:t>
      </w:r>
    </w:p>
    <w:p>
      <w:pPr>
        <w:pStyle w:val="Normal"/>
      </w:pPr>
      <w:r>
        <w:t xml:space="preserve">就是盈利交易次数占总交易次数的比例。</w:t>
      </w:r>
    </w:p>
    <w:p>
      <w:pPr>
        <w:pStyle w:val="Normal"/>
      </w:pPr>
      <w:r>
        <w:t xml:space="preserve">套利策略的胜率普遍比方向交易高，因为是赚均值回归的钱，大概率是对的。</w:t>
      </w:r>
    </w:p>
    <w:p>
      <w:pPr>
        <w:pStyle w:val="Normal"/>
      </w:pPr>
      <w:r>
        <w:t xml:space="preserve">不同策略的胜率水平：</w:t>
      </w:r>
    </w:p>
    <w:p>
      <w:pPr>
        <w:pStyle w:val="Normal"/>
      </w:pPr>
      <w:r>
        <w:t xml:space="preserve">期现套利：95%以上，接近必赚</w:t>
      </w:r>
    </w:p>
    <w:p>
      <w:pPr>
        <w:pStyle w:val="Normal"/>
      </w:pPr>
      <w:r>
        <w:t xml:space="preserve">资金费率套利：80%-90%</w:t>
      </w:r>
    </w:p>
    <w:p>
      <w:pPr>
        <w:pStyle w:val="Normal"/>
      </w:pPr>
      <w:r>
        <w:t xml:space="preserve">跨所套利：85%-90%</w:t>
      </w:r>
    </w:p>
    <w:p>
      <w:pPr>
        <w:pStyle w:val="Normal"/>
      </w:pPr>
      <w:r>
        <w:t xml:space="preserve">配对统计套利：70%-80%</w:t>
      </w:r>
    </w:p>
    <w:p>
      <w:pPr>
        <w:pStyle w:val="Normal"/>
      </w:pPr>
      <w:r>
        <w:t xml:space="preserve">网格套利：60%-70%</w:t>
      </w:r>
    </w:p>
    <w:p>
      <w:pPr>
        <w:pStyle w:val="Normal"/>
      </w:pPr>
      <w:r>
        <w:t xml:space="preserve">事件驱动套利：60%-70%</w:t>
      </w:r>
    </w:p>
    <w:p>
      <w:pPr>
        <w:pStyle w:val="Normal"/>
      </w:pPr>
      <w:r>
        <w:t xml:space="preserve">很多人觉得胜率越高越好，其实不一定。有的策略胜率很高，但每次赚的很少，亏一次就亏很多，最终还是亏钱。</w:t>
      </w:r>
    </w:p>
    <w:p>
      <w:pPr>
        <w:pStyle w:val="Normal"/>
      </w:pPr>
      <w:r>
        <w:t xml:space="preserve">比如一个策略胜率90%，每次赚1%，但亏一次亏10%。那做10次，9次赚9%，1次亏10%，最终还亏1%。胜率再高也没用。</w:t>
      </w:r>
    </w:p>
    <w:p>
      <w:pPr>
        <w:pStyle w:val="Normal"/>
      </w:pPr>
      <w:r>
        <w:t xml:space="preserve">所以胜率要结合盈亏比一起看。</w:t>
      </w:r>
    </w:p>
    <w:p>
      <w:pPr>
        <w:pStyle w:val="Normal"/>
      </w:pPr>
      <w:r>
        <w:t xml:space="preserve">第三个：盈亏比</w:t>
      </w:r>
    </w:p>
    <w:p>
      <w:pPr>
        <w:pStyle w:val="Normal"/>
      </w:pPr>
      <w:r>
        <w:t xml:space="preserve">就是平均盈利金额 / 平均亏损金额。</w:t>
      </w:r>
    </w:p>
    <w:p>
      <w:pPr>
        <w:pStyle w:val="Normal"/>
      </w:pPr>
      <w:r>
        <w:t xml:space="preserve">比如平均每次赚2%，亏的时候每次亏1%，盈亏比就是2:1。</w:t>
      </w:r>
    </w:p>
    <w:p>
      <w:pPr>
        <w:pStyle w:val="Normal"/>
      </w:pPr>
      <w:r>
        <w:t xml:space="preserve">对于套利策略，因为胜率高，盈亏比一般不需要太高，1.5:1以上就可以。如果胜率能到80%，盈亏比1:1也能赚钱。</w:t>
      </w:r>
    </w:p>
    <w:p>
      <w:pPr>
        <w:pStyle w:val="Normal"/>
      </w:pPr>
      <w:r>
        <w:t xml:space="preserve">胜率×盈亏比 &gt; 1，这是策略盈利的基本条件。这个数值越大，策略的期望收益越高。</w:t>
      </w:r>
    </w:p>
    <w:p>
      <w:pPr>
        <w:pStyle w:val="Normal"/>
      </w:pPr>
      <w:r>
        <w:t xml:space="preserve">第四个：资金容量</w:t>
      </w:r>
    </w:p>
    <w:p>
      <w:pPr>
        <w:pStyle w:val="Normal"/>
      </w:pPr>
      <w:r>
        <w:t xml:space="preserve">就是这个策略最多能容纳多少资金，还能保持收益水平不下降。</w:t>
      </w:r>
    </w:p>
    <w:p>
      <w:pPr>
        <w:pStyle w:val="Normal"/>
      </w:pPr>
      <w:r>
        <w:t xml:space="preserve">资金容量是套利策略很重要的一个指标，很多策略小资金的时候收益很高，资金一大就不行了，因为滑点变大了，冲击成本高了。</w:t>
      </w:r>
    </w:p>
    <w:p>
      <w:pPr>
        <w:pStyle w:val="Normal"/>
      </w:pPr>
      <w:r>
        <w:t xml:space="preserve">不同策略的资金容量差异很大：</w:t>
      </w:r>
    </w:p>
    <w:p>
      <w:pPr>
        <w:pStyle w:val="Normal"/>
      </w:pPr>
      <w:r>
        <w:t xml:space="preserve">期现套利：容量最大，几个亿甚至几十亿都没问题</w:t>
      </w:r>
    </w:p>
    <w:p>
      <w:pPr>
        <w:pStyle w:val="Normal"/>
      </w:pPr>
      <w:r>
        <w:t xml:space="preserve">配对统计套利：容量较大，几千万到几个亿</w:t>
      </w:r>
    </w:p>
    <w:p>
      <w:pPr>
        <w:pStyle w:val="Normal"/>
      </w:pPr>
      <w:r>
        <w:t xml:space="preserve">资金费率套利：容量中等，几百万到几千万</w:t>
      </w:r>
    </w:p>
    <w:p>
      <w:pPr>
        <w:pStyle w:val="Normal"/>
      </w:pPr>
      <w:r>
        <w:t xml:space="preserve">跨所套利：容量较小，几十万到几百万</w:t>
      </w:r>
    </w:p>
    <w:p>
      <w:pPr>
        <w:pStyle w:val="Normal"/>
      </w:pPr>
      <w:r>
        <w:t xml:space="preserve">网格套利：容量看品种流动性，主流币几百万没问题</w:t>
      </w:r>
    </w:p>
    <w:p>
      <w:pPr>
        <w:pStyle w:val="Normal"/>
      </w:pPr>
      <w:r>
        <w:t xml:space="preserve">事件驱动套利：容量最小，几十万到上百万</w:t>
      </w:r>
    </w:p>
    <w:p>
      <w:pPr>
        <w:pStyle w:val="Normal"/>
      </w:pPr>
      <w:r>
        <w:t xml:space="preserve">个人投资者的话，一般资金量都不会超过容量上限。但如果资金量比较大，就要考虑策略的容量问题，不要把太多钱放在容量小的策略里，会拉低整体收益。</w:t>
      </w:r>
    </w:p>
    <w:p>
      <w:pPr>
        <w:pStyle w:val="Normal"/>
      </w:pPr>
      <w:r>
        <w:t xml:space="preserve">这四个风险指标，最大回撤是核心，胜率、盈亏比是细节，资金容量是边界。</w:t>
      </w:r>
    </w:p>
    <w:p>
      <w:pPr>
        <w:pStyle w:val="Normal"/>
      </w:pPr>
      <w:r>
        <w:t xml:space="preserve">选策略的时候，先看最大回撤能不能接受，再看收益合不合理，再看胜率盈亏比是否健康，最后看资金容量够不够你的资金。</w:t>
      </w:r>
    </w:p>
    <w:p>
      <w:pPr>
        <w:pStyle w:val="Normal"/>
      </w:pPr>
      <w:r>
        <w:t xml:space="preserve">按这个顺序来，不会错。</w:t>
      </w:r>
    </w:p>
    <w:p>
      <w:pPr>
        <w:pStyle w:val="Heading2"/>
      </w:pPr>
      <w:r>
        <w:t xml:space="preserve">3.3 实盘与回测的差异：滑点、手续费、流动性冲击成本</w:t>
      </w:r>
    </w:p>
    <w:p>
      <w:pPr>
        <w:pStyle w:val="Normal"/>
      </w:pPr>
      <w:r>
        <w:t xml:space="preserve">几乎所有交易者都会遇到一个问题：回测看起来很美好，实盘跑起来差很多。</w:t>
      </w:r>
    </w:p>
    <w:p>
      <w:pPr>
        <w:pStyle w:val="Normal"/>
      </w:pPr>
      <w:r>
        <w:t xml:space="preserve">这很正常，因为回测是理想环境，实盘是现实环境。两者之间的差异，主要来自三个方面。</w:t>
      </w:r>
    </w:p>
    <w:p>
      <w:pPr>
        <w:pStyle w:val="Normal"/>
      </w:pPr>
      <w:r>
        <w:t xml:space="preserve">第一：滑点差异</w:t>
      </w:r>
    </w:p>
    <w:p>
      <w:pPr>
        <w:pStyle w:val="Normal"/>
      </w:pPr>
      <w:r>
        <w:t xml:space="preserve">回测里你可以按理想价格成交，实盘里有滑点。</w:t>
      </w:r>
    </w:p>
    <w:p>
      <w:pPr>
        <w:pStyle w:val="Normal"/>
      </w:pPr>
      <w:r>
        <w:t xml:space="preserve">别小看这千分之几的滑点，套利策略本来收益就薄，一圈交易下来，买卖两次，滑点就可能吃掉一半的利润。</w:t>
      </w:r>
    </w:p>
    <w:p>
      <w:pPr>
        <w:pStyle w:val="Normal"/>
      </w:pPr>
      <w:r>
        <w:t xml:space="preserve">比如跨所套利，一次套利空间0.4%，回测里扣除手续费0.1%，赚0.3%。实盘里滑点0.15%，再加上转账费，实际就赚0.1%，差了两倍。</w:t>
      </w:r>
    </w:p>
    <w:p>
      <w:pPr>
        <w:pStyle w:val="Normal"/>
      </w:pPr>
      <w:r>
        <w:t xml:space="preserve">越是高频的策略，滑点的影响越大。日线级的策略影响小，分钟级、tick级的策略，滑点可能是决定盈亏的关键。</w:t>
      </w:r>
    </w:p>
    <w:p>
      <w:pPr>
        <w:pStyle w:val="Normal"/>
      </w:pPr>
      <w:r>
        <w:t xml:space="preserve">我们的经验是：回测的时候，至少要把滑点设为实盘平均滑点的1.5倍，留足安全边际。回测在加了滑点之后还能赚钱，实盘才有可能赚钱。</w:t>
      </w:r>
    </w:p>
    <w:p>
      <w:pPr>
        <w:pStyle w:val="Normal"/>
      </w:pPr>
      <w:r>
        <w:t xml:space="preserve">第二：手续费差异</w:t>
      </w:r>
    </w:p>
    <w:p>
      <w:pPr>
        <w:pStyle w:val="Normal"/>
      </w:pPr>
      <w:r>
        <w:t xml:space="preserve">很多人回测的时候手续费设得很低，或者干脆不设，实盘才发现手续费比想象的高。</w:t>
      </w:r>
    </w:p>
    <w:p>
      <w:pPr>
        <w:pStyle w:val="Normal"/>
      </w:pPr>
      <w:r>
        <w:t xml:space="preserve">壹信量化的手续费看起来不高，万分之几，但套利交易是双边的，买一次卖一次，就是两倍手续费。如果是高频策略，一天交易好几次，手续费累积起来非常可观。</w:t>
      </w:r>
    </w:p>
    <w:p>
      <w:pPr>
        <w:pStyle w:val="Normal"/>
      </w:pPr>
      <w:r>
        <w:t xml:space="preserve">比如网格套利，一天成交10次，每次手续费万二，双边就是万四，一天就是千四，一个月就是百分之十几，很多网格策略回测赚钱，实盘亏钱，核心就是手续费没算够。</w:t>
      </w:r>
    </w:p>
    <w:p>
      <w:pPr>
        <w:pStyle w:val="Normal"/>
      </w:pPr>
      <w:r>
        <w:t xml:space="preserve">还有一些隐性成本，比如合约的资金费率、持仓费、借款利息，很多人回测的时候都忽略了，实盘才发现每天都在扣钱。</w:t>
      </w:r>
    </w:p>
    <w:p>
      <w:pPr>
        <w:pStyle w:val="Normal"/>
      </w:pPr>
      <w:r>
        <w:t xml:space="preserve">所以回测的时候，一定要把所有的成本都算进去，宁可多算，不能少算。</w:t>
      </w:r>
    </w:p>
    <w:p>
      <w:pPr>
        <w:pStyle w:val="Normal"/>
      </w:pPr>
      <w:r>
        <w:t xml:space="preserve">第三：流动性冲击成本</w:t>
      </w:r>
    </w:p>
    <w:p>
      <w:pPr>
        <w:pStyle w:val="Normal"/>
      </w:pPr>
      <w:r>
        <w:t xml:space="preserve">回测的时候默认你想买多少就能买多少，想卖多少就能卖多少，不会影响价格。</w:t>
      </w:r>
    </w:p>
    <w:p>
      <w:pPr>
        <w:pStyle w:val="Normal"/>
      </w:pPr>
      <w:r>
        <w:t xml:space="preserve">但实盘里，你的订单会对市场产生冲击，尤其是资金量大的时候。你一买，价格就被你拉高了；你一卖，价格就被你砸低了。这就是流动性冲击成本。</w:t>
      </w:r>
    </w:p>
    <w:p>
      <w:pPr>
        <w:pStyle w:val="Normal"/>
      </w:pPr>
      <w:r>
        <w:t xml:space="preserve">比如你有100万U，做小币种的跨所套利，你一买就把价格拉涨0.5%，一转过去卖，又把价格砸跌0.5%，来回1%就没了，本来的套利空间直接被冲击成本吃掉。</w:t>
      </w:r>
    </w:p>
    <w:p>
      <w:pPr>
        <w:pStyle w:val="Normal"/>
      </w:pPr>
      <w:r>
        <w:t xml:space="preserve">资金量越大，冲击成本越高。这也是为什么策略有资金容量的原因。</w:t>
      </w:r>
    </w:p>
    <w:p>
      <w:pPr>
        <w:pStyle w:val="Normal"/>
      </w:pPr>
      <w:r>
        <w:t xml:space="preserve">小资金的时候不用太考虑这个问题，资金量大了，就必须考虑冲击成本，分批下单，降低影响。</w:t>
      </w:r>
    </w:p>
    <w:p>
      <w:pPr>
        <w:pStyle w:val="Normal"/>
      </w:pPr>
      <w:r>
        <w:t xml:space="preserve">除了这三个主要差异，还有很多其他因素：比如网络延迟、订单成交概率、平台系统稳定性、极端行情流动性枯竭……</w:t>
      </w:r>
    </w:p>
    <w:p>
      <w:pPr>
        <w:pStyle w:val="Normal"/>
      </w:pPr>
      <w:r>
        <w:t xml:space="preserve">所以永远不要期望实盘收益能达到回测水平。一般来说，实盘收益能到回测的60%-80%，就已经算做得很好了。</w:t>
      </w:r>
    </w:p>
    <w:p>
      <w:pPr>
        <w:pStyle w:val="Normal"/>
      </w:pPr>
      <w:r>
        <w:t xml:space="preserve">如果有人跟你说他的策略回测年化50%，实盘也能到50%，要么是骗你，要么是没跑多久。</w:t>
      </w:r>
    </w:p>
    <w:p>
      <w:pPr>
        <w:pStyle w:val="Normal"/>
      </w:pPr>
      <w:r>
        <w:t xml:space="preserve">我们统计了自己团队6套策略的回测与实盘对比，数据如下（2024年全年）：</w:t>
      </w:r>
    </w:p>
    <w:p>
      <w:pPr>
        <w:pStyle w:val="Tbl"/>
      </w:pPr>
      <w:r>
        <w:t xml:space="preserve">策略　回测年化　实盘年化　实盘/回测比例　最大回撤（回测）　最大回撤（实盘）</w:t>
      </w:r>
    </w:p>
    <w:p>
      <w:pPr>
        <w:pStyle w:val="Tbl"/>
      </w:pPr>
      <w:r>
        <w:t xml:space="preserve">期现套利　16.5%　13.2%　80%　3.2%　4.1%</w:t>
      </w:r>
    </w:p>
    <w:p>
      <w:pPr>
        <w:pStyle w:val="Tbl"/>
      </w:pPr>
      <w:r>
        <w:t xml:space="preserve">资金费率　28.3%　21.7%　77%　6.5%　7.8%</w:t>
      </w:r>
    </w:p>
    <w:p>
      <w:pPr>
        <w:pStyle w:val="Tbl"/>
      </w:pPr>
      <w:r>
        <w:t xml:space="preserve">跨所套利　42.1%　29.5%　70%　8.2%　10.5%</w:t>
      </w:r>
    </w:p>
    <w:p>
      <w:pPr>
        <w:pStyle w:val="Tbl"/>
      </w:pPr>
      <w:r>
        <w:t xml:space="preserve">配对套利　35.6%　25.9%　73%　9.1%　11.3%</w:t>
      </w:r>
    </w:p>
    <w:p>
      <w:pPr>
        <w:pStyle w:val="Tbl"/>
      </w:pPr>
      <w:r>
        <w:t xml:space="preserve">网格套利　52.4%　34.8%　66%　12.5%　16.7%</w:t>
      </w:r>
    </w:p>
    <w:p>
      <w:pPr>
        <w:pStyle w:val="Tbl"/>
      </w:pPr>
      <w:r>
        <w:t xml:space="preserve">事件驱动　单次12%　单次9%　75%　10.3%　12.8%</w:t>
      </w:r>
    </w:p>
    <w:p>
      <w:pPr>
        <w:pStyle w:val="Normal"/>
      </w:pPr>
      <w:r>
        <w:t xml:space="preserve">可以看到，越是低频、越稳健的策略，实盘和回测的差异越小；越是高频、越激进的策略，差异越大。</w:t>
      </w:r>
    </w:p>
    <w:p>
      <w:pPr>
        <w:pStyle w:val="Normal"/>
      </w:pPr>
      <w:r>
        <w:t xml:space="preserve">这也是为什么我们一直强调，不要迷信回测收益，打个六七折才是真实的预期。</w:t>
      </w:r>
    </w:p>
    <w:p>
      <w:pPr>
        <w:pStyle w:val="Heading2"/>
      </w:pPr>
      <w:r>
        <w:t xml:space="preserve">3.4 策略有效性验证：避免过拟合与幸存者偏差</w:t>
      </w:r>
    </w:p>
    <w:p>
      <w:pPr>
        <w:pStyle w:val="Normal"/>
      </w:pPr>
      <w:r>
        <w:t xml:space="preserve">做量化最容易犯的错误，就是过拟合。</w:t>
      </w:r>
    </w:p>
    <w:p>
      <w:pPr>
        <w:pStyle w:val="Normal"/>
      </w:pPr>
      <w:r>
        <w:t xml:space="preserve">什么叫过拟合？就是你为了让历史回测结果好看，把参数调来调去，最后策略完美适配了历史数据，但一到实盘就失效。</w:t>
      </w:r>
    </w:p>
    <w:p>
      <w:pPr>
        <w:pStyle w:val="Normal"/>
      </w:pPr>
      <w:r>
        <w:t xml:space="preserve">就像考试的时候，你把答案都背下来了，考了满分，但换一套新题就不会了。</w:t>
      </w:r>
    </w:p>
    <w:p>
      <w:pPr>
        <w:pStyle w:val="Normal"/>
      </w:pPr>
      <w:r>
        <w:t xml:space="preserve">过拟合是量化交易者的头号敌人，很多人花了几个月优化出来的策略，实盘跑两个月就废了，都是因为过拟合。</w:t>
      </w:r>
    </w:p>
    <w:p>
      <w:pPr>
        <w:pStyle w:val="Normal"/>
      </w:pPr>
      <w:r>
        <w:t xml:space="preserve">怎么避免过拟合？分享几个我们常用的方法：</w:t>
      </w:r>
    </w:p>
    <w:p>
      <w:pPr>
        <w:pStyle w:val="Normal"/>
      </w:pPr>
      <w:r>
        <w:t xml:space="preserve">方法一：参数极简原则</w:t>
      </w:r>
    </w:p>
    <w:p>
      <w:pPr>
        <w:pStyle w:val="Normal"/>
      </w:pPr>
      <w:r>
        <w:t xml:space="preserve">策略的参数越少越好，越简单越好。参数越多，越容易过拟合。</w:t>
      </w:r>
    </w:p>
    <w:p>
      <w:pPr>
        <w:pStyle w:val="Normal"/>
      </w:pPr>
      <w:r>
        <w:t xml:space="preserve">一个套利策略，如果有五六个参数需要调，那大概率会过拟合。最好的策略，参数不超过三个，逻辑简单清晰。</w:t>
      </w:r>
    </w:p>
    <w:p>
      <w:pPr>
        <w:pStyle w:val="Normal"/>
      </w:pPr>
      <w:r>
        <w:t xml:space="preserve">比如网格套利，核心参数就两个：区间上下限、网格数量。再多就没必要了。</w:t>
      </w:r>
    </w:p>
    <w:p>
      <w:pPr>
        <w:pStyle w:val="Normal"/>
      </w:pPr>
      <w:r>
        <w:t xml:space="preserve">简单的策略，虽然历史收益不是最高的，但鲁棒性强，在不同的市场环境下都能活下来，长期来看反而更赚钱。</w:t>
      </w:r>
    </w:p>
    <w:p>
      <w:pPr>
        <w:pStyle w:val="Normal"/>
      </w:pPr>
      <w:r>
        <w:t xml:space="preserve">方法二：样本外测试</w:t>
      </w:r>
    </w:p>
    <w:p>
      <w:pPr>
        <w:pStyle w:val="Normal"/>
      </w:pPr>
      <w:r>
        <w:t xml:space="preserve">把历史数据分成两部分，一部分用来训练策略、调参数，叫训练集；另一部分不用来调参，专门用来测试，叫测试集，也就是样本外数据。</w:t>
      </w:r>
    </w:p>
    <w:p>
      <w:pPr>
        <w:pStyle w:val="Normal"/>
      </w:pPr>
      <w:r>
        <w:t xml:space="preserve">比如你有三年的数据，用前两年做训练集，调参数；最后一年做测试集，完全不碰，验证策略效果。</w:t>
      </w:r>
    </w:p>
    <w:p>
      <w:pPr>
        <w:pStyle w:val="Normal"/>
      </w:pPr>
      <w:r>
        <w:t xml:space="preserve">如果训练集表现很好，测试集表现也不错，说明策略有效；如果训练集很好，测试集很差，说明过拟合了。</w:t>
      </w:r>
    </w:p>
    <w:p>
      <w:pPr>
        <w:pStyle w:val="Normal"/>
      </w:pPr>
      <w:r>
        <w:t xml:space="preserve">这是检验过拟合最有效的方法。很多人从来不做样本外测试，用全部数据调参，那结果肯定好看，但没用。</w:t>
      </w:r>
    </w:p>
    <w:p>
      <w:pPr>
        <w:pStyle w:val="Normal"/>
      </w:pPr>
      <w:r>
        <w:t xml:space="preserve">方法三： Walk Forward 滚动检验</w:t>
      </w:r>
    </w:p>
    <w:p>
      <w:pPr>
        <w:pStyle w:val="Normal"/>
      </w:pPr>
      <w:r>
        <w:t xml:space="preserve">就是滚动训练、滚动测试。比如每半年调一次参数，然后用接下来一个月做测试，不断滚动。</w:t>
      </w:r>
    </w:p>
    <w:p>
      <w:pPr>
        <w:pStyle w:val="Normal"/>
      </w:pPr>
      <w:r>
        <w:t xml:space="preserve">这种方法最接近实盘的情况，因为实盘里你也是用历史数据调参数，然后用在未来。</w:t>
      </w:r>
    </w:p>
    <w:p>
      <w:pPr>
        <w:pStyle w:val="Normal"/>
      </w:pPr>
      <w:r>
        <w:t xml:space="preserve">滚动检验的表现如果稳定，说明策略的有效性是可持续的。</w:t>
      </w:r>
    </w:p>
    <w:p>
      <w:pPr>
        <w:pStyle w:val="Normal"/>
      </w:pPr>
      <w:r>
        <w:t xml:space="preserve">除了过拟合，还有一个常见的误区：幸存者偏差。</w:t>
      </w:r>
    </w:p>
    <w:p>
      <w:pPr>
        <w:pStyle w:val="Normal"/>
      </w:pPr>
      <w:r>
        <w:t xml:space="preserve">什么叫幸存者偏差？就是你只看到了存活下来的成功案例，没看到死掉的失败案例，所以误以为成功率很高。</w:t>
      </w:r>
    </w:p>
    <w:p>
      <w:pPr>
        <w:pStyle w:val="Normal"/>
      </w:pPr>
      <w:r>
        <w:t xml:space="preserve">比如很多人说“某某套利策略很赚钱”，但他只看到了赚钱的人，没看到更多亏钱的人。再比如很多人晒自己的策略收益，只晒赚钱的时间段，亏钱的时间段不说。</w:t>
      </w:r>
    </w:p>
    <w:p>
      <w:pPr>
        <w:pStyle w:val="Normal"/>
      </w:pPr>
      <w:r>
        <w:t xml:space="preserve">怎么避免幸存者偏差？</w:t>
      </w:r>
    </w:p>
    <w:p>
      <w:pPr>
        <w:pStyle w:val="Normal"/>
      </w:pPr>
      <w:r>
        <w:t xml:space="preserve">第一，不要只看成功案例，也要看失败的案例，了解策略的风险在哪里。</w:t>
      </w:r>
    </w:p>
    <w:p>
      <w:pPr>
        <w:pStyle w:val="Normal"/>
      </w:pPr>
      <w:r>
        <w:t xml:space="preserve">第二，看策略的表现，要看完整的周期，至少经历一轮牛熊，不能只挑一段赚钱的行情看。</w:t>
      </w:r>
    </w:p>
    <w:p>
      <w:pPr>
        <w:pStyle w:val="Normal"/>
      </w:pPr>
      <w:r>
        <w:t xml:space="preserve">第三，不要相信个例，要看大样本。一个人赚钱不代表策略有效，一群人都能赚钱才说明策略有效。</w:t>
      </w:r>
    </w:p>
    <w:p>
      <w:pPr>
        <w:pStyle w:val="Normal"/>
      </w:pPr>
      <w:r>
        <w:t xml:space="preserve">最后总结一下：一个好的套利策略，不是回测收益最高的那个，而是逻辑清晰、参数简单、样本外表现稳定、风险可控的那个。</w:t>
      </w:r>
    </w:p>
    <w:p>
      <w:pPr>
        <w:pStyle w:val="Normal"/>
      </w:pPr>
      <w:r>
        <w:t xml:space="preserve">慢一点没关系，稳一点才能走得远。</w:t>
      </w:r>
    </w:p>
    <w:p>
      <w:pPr>
        <w:pStyle w:val="Normal"/>
      </w:pPr>
      <w:r>
        <w:t xml:space="preserve">第3章量化专家笔记</w:t>
      </w:r>
    </w:p>
    <w:p>
      <w:pPr>
        <w:pStyle w:val="Normal"/>
      </w:pPr>
      <w:r>
        <w:t xml:space="preserve">策略对比的正确姿势</w:t>
      </w:r>
    </w:p>
    <w:p>
      <w:pPr>
        <w:pStyle w:val="Normal"/>
      </w:pPr>
      <w:r>
        <w:t xml:space="preserve">对比两个策略好坏，不要只比收益率，要在相同的最大回撤下比收益，或者相同的收益下比回撤。</w:t>
      </w:r>
    </w:p>
    <w:p>
      <w:pPr>
        <w:pStyle w:val="Normal"/>
      </w:pPr>
      <w:r>
        <w:t xml:space="preserve">比如策略A年化30%，最大回撤10%；策略B年化20%，最大回撤5%。看起来A收益高，但B的卡玛比率是4，A是3，B的风险收益比更好。你可以给B加一倍杠杆，年化变成40%，最大回撤10%，就全面优于A了。</w:t>
      </w:r>
    </w:p>
    <w:p>
      <w:pPr>
        <w:pStyle w:val="Normal"/>
      </w:pPr>
      <w:r>
        <w:t xml:space="preserve">套利策略的优势就是稳，适合加杠杆。所以风险调整后的收益，比绝对收益更重要。</w:t>
      </w:r>
    </w:p>
    <w:p>
      <w:pPr>
        <w:pStyle w:val="Normal"/>
      </w:pPr>
      <w:r>
        <w:t xml:space="preserve">实盘验证的五步走</w:t>
      </w:r>
    </w:p>
    <w:p>
      <w:pPr>
        <w:pStyle w:val="Normal"/>
      </w:pPr>
      <w:r>
        <w:t xml:space="preserve">一个策略从回测到实盘全量，建议分五步走：</w:t>
      </w:r>
    </w:p>
    <w:p>
      <w:pPr>
        <w:pStyle w:val="Normal"/>
      </w:pPr>
      <w:r>
        <w:t xml:space="preserve">1. 回测验证：历史数据回测，样本外测试通过</w:t>
      </w:r>
    </w:p>
    <w:p>
      <w:pPr>
        <w:pStyle w:val="Normal"/>
      </w:pPr>
      <w:r>
        <w:t xml:space="preserve">2. 模拟盘运行：用模拟资金跑1-2周，看看系统有没有bug，信号对不对</w:t>
      </w:r>
    </w:p>
    <w:p>
      <w:pPr>
        <w:pStyle w:val="Normal"/>
      </w:pPr>
      <w:r>
        <w:t xml:space="preserve">3. 小资金实盘：用总资金的10%跑1个月，验证实盘收益和回测的差异</w:t>
      </w:r>
    </w:p>
    <w:p>
      <w:pPr>
        <w:pStyle w:val="Normal"/>
      </w:pPr>
      <w:r>
        <w:t xml:space="preserve">4. 半仓运行：加到50%资金，跑1-2个月，看看容量有没有问题</w:t>
      </w:r>
    </w:p>
    <w:p>
      <w:pPr>
        <w:pStyle w:val="Normal"/>
      </w:pPr>
      <w:r>
        <w:t xml:space="preserve">5. 全量运行：都没问题了，再全仓进入</w:t>
      </w:r>
    </w:p>
    <w:p>
      <w:pPr>
        <w:pStyle w:val="Normal"/>
      </w:pPr>
      <w:r>
        <w:t xml:space="preserve">不要跳过步骤，一步错，步步错。</w:t>
      </w:r>
    </w:p>
    <w:p>
      <w:pPr>
        <w:pStyle w:val="Normal"/>
      </w:pPr>
      <w:r>
        <w:t xml:space="preserve">策略失效的识别信号</w:t>
      </w:r>
    </w:p>
    <w:p>
      <w:pPr>
        <w:pStyle w:val="Normal"/>
      </w:pPr>
      <w:r>
        <w:t xml:space="preserve">出现这三个信号，说明策略可能失效了：</w:t>
      </w:r>
    </w:p>
    <w:p>
      <w:pPr>
        <w:pStyle w:val="Normal"/>
      </w:pPr>
      <w:r>
        <w:t xml:space="preserve">1. 连续3个月收益为负，或者最大回撤超过历史最大值</w:t>
      </w:r>
    </w:p>
    <w:p>
      <w:pPr>
        <w:pStyle w:val="Normal"/>
      </w:pPr>
      <w:r>
        <w:t xml:space="preserve">2. 胜率下降超过10%，盈亏比明显下降</w:t>
      </w:r>
    </w:p>
    <w:p>
      <w:pPr>
        <w:pStyle w:val="Normal"/>
      </w:pPr>
      <w:r>
        <w:t xml:space="preserve">3. 套利空间持续缩小，比历史平均低30%以上</w:t>
      </w:r>
    </w:p>
    <w:p>
      <w:pPr>
        <w:pStyle w:val="Normal"/>
      </w:pPr>
      <w:r>
        <w:t xml:space="preserve">出现这些信号，就要暂停策略，检查原因，是市场环境变了，还是逻辑基础没了。不要硬扛，亏的都是真金白银。</w:t>
      </w:r>
    </w:p>
    <w:p>
      <w:pPr>
        <w:pStyle w:val="Normal"/>
      </w:pPr>
      <w:r>
        <w:t xml:space="preserve">本章内容节选自壹信量化原创书籍《套利6+1》，更多策略评估与验证方法，可登录intoquant.com查阅完整内容。</w:t>
      </w:r>
    </w:p>
    <w:p>
      <w:pPr>
        <w:pStyle w:val="Normal"/>
      </w:pPr>
      <w:r>
        <w:t xml:space="preserve">本章完。第一篇的底层基石到这里就结束了。从下一章开始，我们进入第二篇核心战法，逐个拆解6大套利策略，从原理到实操，从风险到优化，手把手教你落地。</w:t>
      </w:r>
    </w:p>
    <w:p>
      <w:pPr>
        <w:pStyle w:val="Heading1"/>
      </w:pPr>
      <w:r>
        <w:t xml:space="preserve">第二篇 核心战法：6大套利策略</w:t>
      </w:r>
    </w:p>
    <w:p>
      <w:pPr>
        <w:pStyle w:val="Heading1"/>
      </w:pPr>
      <w:r>
        <w:t xml:space="preserve">第4章 策略一：期现套利——无风险收益的压舱石</w:t>
      </w:r>
    </w:p>
    <w:p>
      <w:pPr>
        <w:pStyle w:val="Heading2"/>
      </w:pPr>
      <w:r>
        <w:t xml:space="preserve">4.1 核心原理：期货与现货的价格收敛逻辑</w:t>
      </w:r>
    </w:p>
    <w:p>
      <w:pPr>
        <w:pStyle w:val="Normal"/>
      </w:pPr>
      <w:r>
        <w:t xml:space="preserve">我经常被问到的一个问题是：“老师，有没有最稳的套利策略？我不想承担太大风险。”</w:t>
      </w:r>
    </w:p>
    <w:p>
      <w:pPr>
        <w:pStyle w:val="Normal"/>
      </w:pPr>
      <w:r>
        <w:t xml:space="preserve">每次我的答案都是同一个：期现套利。</w:t>
      </w:r>
    </w:p>
    <w:p>
      <w:pPr>
        <w:pStyle w:val="Normal"/>
      </w:pPr>
      <w:r>
        <w:t xml:space="preserve">如果说套利是交易里的稳健派，那期现套利就是稳健派里的稳健派。它的逻辑最硬，确定性最高，是整个套利体系里的压舱石。</w:t>
      </w:r>
    </w:p>
    <w:p>
      <w:pPr>
        <w:pStyle w:val="Normal"/>
      </w:pPr>
      <w:r>
        <w:t xml:space="preserve">期现套利的底层逻辑非常简单：同一个品种的期货合约和现货，本质上是同一个东西，只是交割时间不同。期货价格围绕现货价格上下波动，到了交割日，期货价格必然和现货价格收敛到几乎一致。</w:t>
      </w:r>
    </w:p>
    <w:p>
      <w:pPr>
        <w:pStyle w:val="Normal"/>
      </w:pPr>
      <w:r>
        <w:t xml:space="preserve">因为交割制度的存在：期货到期的时候，你可以用现货交割，多退少补。所以如果到期价格不一样，就会有人套利，把价差抹平。</w:t>
      </w:r>
    </w:p>
    <w:p>
      <w:pPr>
        <w:pStyle w:val="Normal"/>
      </w:pPr>
      <w:r>
        <w:t xml:space="preserve">举个例子：BTC现货价格是10000U，一个月后交割的期货价格是10200U，基差2%。</w:t>
      </w:r>
    </w:p>
    <w:p>
      <w:pPr>
        <w:pStyle w:val="Normal"/>
      </w:pPr>
      <w:r>
        <w:t xml:space="preserve">这时候你就可以做正向期现套利：买入现货，同时做空等价值的期货。</w:t>
      </w:r>
    </w:p>
    <w:p>
      <w:pPr>
        <w:pStyle w:val="Normal"/>
      </w:pPr>
      <w:r>
        <w:t xml:space="preserve">到了交割日，期货和现货价格收敛，假设都是10500U：</w:t>
      </w:r>
    </w:p>
    <w:p>
      <w:pPr>
        <w:pStyle w:val="Normal"/>
      </w:pPr>
      <w:r>
        <w:t xml:space="preserve">现货端：10000买，10500卖，赚500U</w:t>
      </w:r>
    </w:p>
    <w:p>
      <w:pPr>
        <w:pStyle w:val="Normal"/>
      </w:pPr>
      <w:r>
        <w:t xml:space="preserve">期货端：10200空，10500平，亏300U</w:t>
      </w:r>
    </w:p>
    <w:p>
      <w:pPr>
        <w:pStyle w:val="Normal"/>
      </w:pPr>
      <w:r>
        <w:t xml:space="preserve">总共赚200U，刚好是基差的2%</w:t>
      </w:r>
    </w:p>
    <w:p>
      <w:pPr>
        <w:pStyle w:val="Normal"/>
      </w:pPr>
      <w:r>
        <w:t xml:space="preserve">不管到期价格涨还是跌，你赚的都是基差的钱。因为现货和期货是同涨同跌的，价格波动的风险被对冲掉了，你只赚基差收敛的收益。</w:t>
      </w:r>
    </w:p>
    <w:p>
      <w:pPr>
        <w:pStyle w:val="Normal"/>
      </w:pPr>
      <w:r>
        <w:t xml:space="preserve">这就是期现套利最核心的魅力：对冲掉价格波动风险，只赚确定的基差收益。只要能拿到交割，基本就是稳赚。</w:t>
      </w:r>
    </w:p>
    <w:p>
      <w:pPr>
        <w:pStyle w:val="Normal"/>
      </w:pPr>
      <w:r>
        <w:t xml:space="preserve">当然，反过来也可以。如果期货价格比现货低，也就是贴水，你可以做反向期现套利：做多期货，同时融券卖出现货。不过在壹信量化平台，融券的成本比较高，而且券源不多，所以反向期现套利做的人少，大部分时候我们做的都是正向期现套利。</w:t>
      </w:r>
    </w:p>
    <w:p>
      <w:pPr>
        <w:pStyle w:val="Normal"/>
      </w:pPr>
      <w:r>
        <w:t xml:space="preserve">很多人说：期现套利这么简单，那不是所有人都能做？</w:t>
      </w:r>
    </w:p>
    <w:p>
      <w:pPr>
        <w:pStyle w:val="Normal"/>
      </w:pPr>
      <w:r>
        <w:t xml:space="preserve">听起来简单，但真正做好的人不多。因为里面有很多细节：移仓成本、交割费用、保证金管理、滑点处理……任何一个细节没处理好，都会吃掉你的利润，甚至亏钱。</w:t>
      </w:r>
    </w:p>
    <w:p>
      <w:pPr>
        <w:pStyle w:val="Normal"/>
      </w:pPr>
      <w:r>
        <w:t xml:space="preserve">我见过很多新手做期现，算着基差有2%，觉得能赚不少，结果最后扣完手续费、移仓费、资金成本，只赚了0.5%，还不如存银行。</w:t>
      </w:r>
    </w:p>
    <w:p>
      <w:pPr>
        <w:pStyle w:val="Normal"/>
      </w:pPr>
      <w:r>
        <w:t xml:space="preserve">所以这一章我们就把期现套利拆透，从原理到实操，从成本测算到风险控制，让你真正搞懂怎么靠期现套利赚稳钱。</w:t>
      </w:r>
    </w:p>
    <w:p>
      <w:pPr>
        <w:pStyle w:val="Normal"/>
      </w:pPr>
      <w:r>
        <w:t xml:space="preserve">如果想要实时查看壹信量化平台各品种的期现基差，或者监控基差机会，可访问壹信因子查询平台a-sig.com，实时更新全品种期现基差、年化收益，达到阈值自动提醒。</w:t>
      </w:r>
    </w:p>
    <w:p>
      <w:pPr>
        <w:pStyle w:val="Heading2"/>
      </w:pPr>
      <w:r>
        <w:t xml:space="preserve">4.2 正向期现套利与反向期现套利的适用场景</w:t>
      </w:r>
    </w:p>
    <w:p>
      <w:pPr>
        <w:pStyle w:val="Normal"/>
      </w:pPr>
      <w:r>
        <w:t xml:space="preserve">期现套利分为两种：正向套利和反向套利，分别对应不同的基差情况和市场环境。</w:t>
      </w:r>
    </w:p>
    <w:p>
      <w:pPr>
        <w:pStyle w:val="Normal"/>
      </w:pPr>
      <w:r>
        <w:t xml:space="preserve">正向期现套利：期货升水，买现货空期货</w:t>
      </w:r>
    </w:p>
    <w:p>
      <w:pPr>
        <w:pStyle w:val="Normal"/>
      </w:pPr>
      <w:r>
        <w:t xml:space="preserve">当期货价格高于现货价格，基差为正（基差=期货价格-现货价格），我们称之为期货升水。这时候做正向套利，买入现货，做空期货，等待基差收敛获利。</w:t>
      </w:r>
    </w:p>
    <w:p>
      <w:pPr>
        <w:pStyle w:val="Normal"/>
      </w:pPr>
      <w:r>
        <w:t xml:space="preserve">这是最常见的期现套利方式，也是最稳健的。</w:t>
      </w:r>
    </w:p>
    <w:p>
      <w:pPr>
        <w:pStyle w:val="Normal"/>
      </w:pPr>
      <w:r>
        <w:t xml:space="preserve">适用场景：</w:t>
      </w:r>
    </w:p>
    <w:p>
      <w:pPr>
        <w:pStyle w:val="Normal"/>
      </w:pPr>
      <w:r>
        <w:t xml:space="preserve">1. 牛市行情：市场情绪乐观，投资者愿意给期货更高的溢价，升水高，套利空间大。</w:t>
      </w:r>
    </w:p>
    <w:p>
      <w:pPr>
        <w:pStyle w:val="Normal"/>
      </w:pPr>
      <w:r>
        <w:t xml:space="preserve">2. 合约刚上市：新上市的期货合约，往往升水比较高，有套利空间。</w:t>
      </w:r>
    </w:p>
    <w:p>
      <w:pPr>
        <w:pStyle w:val="Normal"/>
      </w:pPr>
      <w:r>
        <w:t xml:space="preserve">3. 行情快速上涨：现货涨得慢，期货涨得快，基差扩大，出现套利机会。</w:t>
      </w:r>
    </w:p>
    <w:p>
      <w:pPr>
        <w:pStyle w:val="Normal"/>
      </w:pPr>
      <w:r>
        <w:t xml:space="preserve">正向套利的收益是确定的，只要持有到交割，就能拿到升水的收益。风险主要是基差短期扩大的浮亏，以及保证金风险。</w:t>
      </w:r>
    </w:p>
    <w:p>
      <w:pPr>
        <w:pStyle w:val="Normal"/>
      </w:pPr>
      <w:r>
        <w:t xml:space="preserve">反向期现套利：期货贴水，卖现货多期货</w:t>
      </w:r>
    </w:p>
    <w:p>
      <w:pPr>
        <w:pStyle w:val="Normal"/>
      </w:pPr>
      <w:r>
        <w:t xml:space="preserve">当期货价格低于现货价格，基差为负，也就是期货贴水。这时候做反向套利，卖出现货，同时做多期货，等待基差收敛。</w:t>
      </w:r>
    </w:p>
    <w:p>
      <w:pPr>
        <w:pStyle w:val="Normal"/>
      </w:pPr>
      <w:r>
        <w:t xml:space="preserve">但反向套利有个前提：你得有现货可以卖，或者能融到券。如果你手里没有币，也融不到，就做不了反向套利。</w:t>
      </w:r>
    </w:p>
    <w:p>
      <w:pPr>
        <w:pStyle w:val="Normal"/>
      </w:pPr>
      <w:r>
        <w:t xml:space="preserve">适用场景：</w:t>
      </w:r>
    </w:p>
    <w:p>
      <w:pPr>
        <w:pStyle w:val="Normal"/>
      </w:pPr>
      <w:r>
        <w:t xml:space="preserve">1. 熊市行情：市场恐慌，期货抛压大，贴水严重。</w:t>
      </w:r>
    </w:p>
    <w:p>
      <w:pPr>
        <w:pStyle w:val="Normal"/>
      </w:pPr>
      <w:r>
        <w:t xml:space="preserve">2. 行情快速下跌：期货跌得比现货快，基差大幅贴水。</w:t>
      </w:r>
    </w:p>
    <w:p>
      <w:pPr>
        <w:pStyle w:val="Normal"/>
      </w:pPr>
      <w:r>
        <w:t xml:space="preserve">3. 交割临近：有时候临近交割，期货会出现短暂贴水，有小的套利空间。</w:t>
      </w:r>
    </w:p>
    <w:p>
      <w:pPr>
        <w:pStyle w:val="Normal"/>
      </w:pPr>
      <w:r>
        <w:t xml:space="preserve">反向套利的空间一般比正向小，而且受券源限制，所以做的人相对少。但在极端熊市，期货贴水很深的时候，反向套利的收益也很可观。</w:t>
      </w:r>
    </w:p>
    <w:p>
      <w:pPr>
        <w:pStyle w:val="Normal"/>
      </w:pPr>
      <w:r>
        <w:t xml:space="preserve">很多人会问：既然到期必然收敛，那是不是基差为正就可以做正向，基差为负就可以做反向？</w:t>
      </w:r>
    </w:p>
    <w:p>
      <w:pPr>
        <w:pStyle w:val="Normal"/>
      </w:pPr>
      <w:r>
        <w:t xml:space="preserve">不是的。你还要考虑成本。只有当基差的绝对值大于你的总成本的时候，套利才有利润。</w:t>
      </w:r>
    </w:p>
    <w:p>
      <w:pPr>
        <w:pStyle w:val="Normal"/>
      </w:pPr>
      <w:r>
        <w:t xml:space="preserve">比如正向套利，基差1%，但你的总成本是1.2%，那进去就是亏的。</w:t>
      </w:r>
    </w:p>
    <w:p>
      <w:pPr>
        <w:pStyle w:val="Normal"/>
      </w:pPr>
      <w:r>
        <w:t xml:space="preserve">总成本包括哪些？买卖手续费、交割手续费、资金成本、移仓成本、滑点。这些加起来，才是你的完整成本。</w:t>
      </w:r>
    </w:p>
    <w:p>
      <w:pPr>
        <w:pStyle w:val="Normal"/>
      </w:pPr>
      <w:r>
        <w:t xml:space="preserve">所以做期现套利的第一步，不是看到基差就冲，而是先算清楚：这个基差，扣除所有成本之后，还有没有利润。</w:t>
      </w:r>
    </w:p>
    <w:p>
      <w:pPr>
        <w:pStyle w:val="Heading2"/>
      </w:pPr>
      <w:r>
        <w:t xml:space="preserve">4.3 壹信量化平台期现套利的操作步骤：开仓、移仓、交割平仓</w:t>
      </w:r>
    </w:p>
    <w:p>
      <w:pPr>
        <w:pStyle w:val="Normal"/>
      </w:pPr>
      <w:r>
        <w:t xml:space="preserve">讲完了原理，我们来看具体怎么操作。在壹信量化平台做期现套利，完整的流程分为三步：开仓、移仓、交割平仓。</w:t>
      </w:r>
    </w:p>
    <w:p>
      <w:pPr>
        <w:pStyle w:val="Normal"/>
      </w:pPr>
      <w:r>
        <w:t xml:space="preserve">我们以BTC当季合约正向套利为例，一步步拆解。</w:t>
      </w:r>
    </w:p>
    <w:p>
      <w:pPr>
        <w:pStyle w:val="Normal"/>
      </w:pPr>
      <w:r>
        <w:t xml:space="preserve">第一步：开仓，建立头寸</w:t>
      </w:r>
    </w:p>
    <w:p>
      <w:pPr>
        <w:pStyle w:val="Normal"/>
      </w:pPr>
      <w:r>
        <w:t xml:space="preserve">当你发现当季合约的基差足够大，扣除成本还有利润的时候，就可以开仓了。</w:t>
      </w:r>
    </w:p>
    <w:p>
      <w:pPr>
        <w:pStyle w:val="Normal"/>
      </w:pPr>
      <w:r>
        <w:t xml:space="preserve">具体操作：</w:t>
      </w:r>
    </w:p>
    <w:p>
      <w:pPr>
        <w:pStyle w:val="Normal"/>
      </w:pPr>
      <w:r>
        <w:t xml:space="preserve">1. 计算好仓位：比如你有10000U本金，买入等值的BTC现货，同时做空等价值的当季期货。注意期货是保证金制度，不需要全额，一般用10倍杠杆的话，只需要10%的保证金。但为了防止基差扩大爆仓，建议杠杆不要超过5倍。</w:t>
      </w:r>
    </w:p>
    <w:p>
      <w:pPr>
        <w:pStyle w:val="Normal"/>
      </w:pPr>
      <w:r>
        <w:t xml:space="preserve">2. 同时下单：现货买入，期货卖出。尽量同时成交，避免价格波动导致敞口。如果资金量大，可以分批下单，降低滑点。</w:t>
      </w:r>
    </w:p>
    <w:p>
      <w:pPr>
        <w:pStyle w:val="Normal"/>
      </w:pPr>
      <w:r>
        <w:t xml:space="preserve">3. 成交之后，核对持仓：现货数量和期货的名义价值是否匹配，确保完全对冲，没有净敞口。</w:t>
      </w:r>
    </w:p>
    <w:p>
      <w:pPr>
        <w:pStyle w:val="Normal"/>
      </w:pPr>
      <w:r>
        <w:t xml:space="preserve">这里有个关键点：仓位匹配。</w:t>
      </w:r>
    </w:p>
    <w:p>
      <w:pPr>
        <w:pStyle w:val="Normal"/>
      </w:pPr>
      <w:r>
        <w:t xml:space="preserve">期现套利要完全对冲价格风险，现货和期货的市值必须相等。比如你买了1个BTC现货，价格10000U，那期货也要空1个BTC的名义价值，也就是1张合约（假设1张=1BTC）。</w:t>
      </w:r>
    </w:p>
    <w:p>
      <w:pPr>
        <w:pStyle w:val="Normal"/>
      </w:pPr>
      <w:r>
        <w:t xml:space="preserve">如果不匹配，多了或者少了，就会有净敞口，变成带方向的交易了，那就不是套利了。</w:t>
      </w:r>
    </w:p>
    <w:p>
      <w:pPr>
        <w:pStyle w:val="Normal"/>
      </w:pPr>
      <w:r>
        <w:t xml:space="preserve">第二步：移仓，换月操作</w:t>
      </w:r>
    </w:p>
    <w:p>
      <w:pPr>
        <w:pStyle w:val="Normal"/>
      </w:pPr>
      <w:r>
        <w:t xml:space="preserve">如果你持有的是季度合约，距离交割还有一段时间，你可以一直持有到交割。但有时候，临近交割了，基差已经收窄了，而远季合约的基差还很高，这时候就可以移仓，把近月合约平掉，换到远月合约，继续赚基差。</w:t>
      </w:r>
    </w:p>
    <w:p>
      <w:pPr>
        <w:pStyle w:val="Normal"/>
      </w:pPr>
      <w:r>
        <w:t xml:space="preserve">移仓是提高期现套利资金利用率的重要方法。不用等交割，不断换基差高的合约，一年可以做好几轮，收益比只做一轮高很多。</w:t>
      </w:r>
    </w:p>
    <w:p>
      <w:pPr>
        <w:pStyle w:val="Normal"/>
      </w:pPr>
      <w:r>
        <w:t xml:space="preserve">移仓的操作：平掉当前的期货合约，同时开仓下一个季度的合约，现货头寸不动。</w:t>
      </w:r>
    </w:p>
    <w:p>
      <w:pPr>
        <w:pStyle w:val="Normal"/>
      </w:pPr>
      <w:r>
        <w:t xml:space="preserve">移仓的时候要注意：计算移仓的成本。如果两个合约的价差大于移仓的手续费成本，移仓就划算；如果价差很小，移仓还不够手续费的，就不如持有到交割。</w:t>
      </w:r>
    </w:p>
    <w:p>
      <w:pPr>
        <w:pStyle w:val="Normal"/>
      </w:pPr>
      <w:r>
        <w:t xml:space="preserve">第三步：交割平仓</w:t>
      </w:r>
    </w:p>
    <w:p>
      <w:pPr>
        <w:pStyle w:val="Normal"/>
      </w:pPr>
      <w:r>
        <w:t xml:space="preserve">如果持有到交割日，就不用手动平仓了，期货会自动交割，你只需要等待交割完成。</w:t>
      </w:r>
    </w:p>
    <w:p>
      <w:pPr>
        <w:pStyle w:val="Normal"/>
      </w:pPr>
      <w:r>
        <w:t xml:space="preserve">壹信量化的交割流程大概是：交割日下午结算，然后进行交割结算，现货和现金进行划转。</w:t>
      </w:r>
    </w:p>
    <w:p>
      <w:pPr>
        <w:pStyle w:val="Normal"/>
      </w:pPr>
      <w:r>
        <w:t xml:space="preserve">交割完成之后，你的期货头寸会消失，现货账户会收到对应的资金或者币。整个交割过程一般1-2天完成。</w:t>
      </w:r>
    </w:p>
    <w:p>
      <w:pPr>
        <w:pStyle w:val="Normal"/>
      </w:pPr>
      <w:r>
        <w:t xml:space="preserve">交割完成之后，这一轮期现套利就结束了。你可以选择提现，或者继续下一轮套利。</w:t>
      </w:r>
    </w:p>
    <w:p>
      <w:pPr>
        <w:pStyle w:val="Normal"/>
      </w:pPr>
      <w:r>
        <w:t xml:space="preserve">整个流程看起来不难，但有很多细节坑：</w:t>
      </w:r>
    </w:p>
    <w:p>
      <w:pPr>
        <w:pStyle w:val="Normal"/>
      </w:pPr>
      <w:r>
        <w:t xml:space="preserve">开仓不同步，导致中间有敞口，刚好遇到行情波动，亏一笔</w:t>
      </w:r>
    </w:p>
    <w:p>
      <w:pPr>
        <w:pStyle w:val="Normal"/>
      </w:pPr>
      <w:r>
        <w:t xml:space="preserve">保证金没留够，基差一扩大，期货爆仓了</w:t>
      </w:r>
    </w:p>
    <w:p>
      <w:pPr>
        <w:pStyle w:val="Normal"/>
      </w:pPr>
      <w:r>
        <w:t xml:space="preserve">移仓时机不对，移在基差高点，越移越亏</w:t>
      </w:r>
    </w:p>
    <w:p>
      <w:pPr>
        <w:pStyle w:val="Normal"/>
      </w:pPr>
      <w:r>
        <w:t xml:space="preserve">交割规则没搞懂，产生额外的费用</w:t>
      </w:r>
    </w:p>
    <w:p>
      <w:pPr>
        <w:pStyle w:val="Normal"/>
      </w:pPr>
      <w:r>
        <w:t xml:space="preserve">这些细节，看起来都是小事，但累积起来，就能决定你这一轮套利是赚还是亏。</w:t>
      </w:r>
    </w:p>
    <w:p>
      <w:pPr>
        <w:pStyle w:val="Normal"/>
      </w:pPr>
      <w:r>
        <w:t xml:space="preserve">如果需要期现套利的自动化交易脚本，支持自动开仓、移仓、保证金管理，可访问壹信量化官网intoquant.com，提供专业的代写源码服务，直接适配壹信量化平台，开箱即用。</w:t>
      </w:r>
    </w:p>
    <w:p>
      <w:pPr>
        <w:pStyle w:val="Heading2"/>
      </w:pPr>
      <w:r>
        <w:t xml:space="preserve">4.4 收益测算：年化收益的计算与影响因素</w:t>
      </w:r>
    </w:p>
    <w:p>
      <w:pPr>
        <w:pStyle w:val="Normal"/>
      </w:pPr>
      <w:r>
        <w:t xml:space="preserve">很多人关心：期现套利一年到底能赚多少钱？</w:t>
      </w:r>
    </w:p>
    <w:p>
      <w:pPr>
        <w:pStyle w:val="Normal"/>
      </w:pPr>
      <w:r>
        <w:t xml:space="preserve">这个没有固定答案，因为收益取决于基差大小、一年能做几轮、资金利用率、成本控制。</w:t>
      </w:r>
    </w:p>
    <w:p>
      <w:pPr>
        <w:pStyle w:val="Normal"/>
      </w:pPr>
      <w:r>
        <w:t xml:space="preserve">我们先来看单轮收益怎么算。</w:t>
      </w:r>
    </w:p>
    <w:p>
      <w:pPr>
        <w:pStyle w:val="Normal"/>
      </w:pPr>
      <w:r>
        <w:t xml:space="preserve">单轮套利收益计算公式：</w:t>
      </w:r>
    </w:p>
    <w:p>
      <w:pPr>
        <w:pStyle w:val="Normal"/>
      </w:pPr>
      <w:r>
        <w:t xml:space="preserve">单轮净收益 = 基差率 - 开仓手续费 - 交割手续费 - 资金成本 - 滑点成本</w:t>
      </w:r>
    </w:p>
    <w:p>
      <w:pPr>
        <w:pStyle w:val="Normal"/>
      </w:pPr>
      <w:r>
        <w:t xml:space="preserve">我们用壹信量化平台的实际费率来算一笔账：</w:t>
      </w:r>
    </w:p>
    <w:p>
      <w:pPr>
        <w:pStyle w:val="Normal"/>
      </w:pPr>
      <w:r>
        <w:t xml:space="preserve">假设BTC当季合约基差1.8%，距离交割还有45天。</w:t>
      </w:r>
    </w:p>
    <w:p>
      <w:pPr>
        <w:pStyle w:val="Normal"/>
      </w:pPr>
      <w:r>
        <w:t xml:space="preserve">基差率：1.8%</w:t>
      </w:r>
    </w:p>
    <w:p>
      <w:pPr>
        <w:pStyle w:val="Normal"/>
      </w:pPr>
      <w:r>
        <w:t xml:space="preserve">开仓手续费：现货万二 + 期货万零点七五，双边就是万三点五，0.035%</w:t>
      </w:r>
    </w:p>
    <w:p>
      <w:pPr>
        <w:pStyle w:val="Normal"/>
      </w:pPr>
      <w:r>
        <w:t xml:space="preserve">交割手续费：期货交割费万分之一，0.01%</w:t>
      </w:r>
    </w:p>
    <w:p>
      <w:pPr>
        <w:pStyle w:val="Normal"/>
      </w:pPr>
      <w:r>
        <w:t xml:space="preserve">资金成本：假设资金年化5%，45天就是5%×45/365≈0.06%</w:t>
      </w:r>
    </w:p>
    <w:p>
      <w:pPr>
        <w:pStyle w:val="Normal"/>
      </w:pPr>
      <w:r>
        <w:t xml:space="preserve">滑点成本：双边0.1%</w:t>
      </w:r>
    </w:p>
    <w:p>
      <w:pPr>
        <w:pStyle w:val="Normal"/>
      </w:pPr>
      <w:r>
        <w:t xml:space="preserve">单轮净收益 = 1.8% - 0.035% - 0.01% - 0.06% - 0.1% ≈ 1.595%</w:t>
      </w:r>
    </w:p>
    <w:p>
      <w:pPr>
        <w:pStyle w:val="Normal"/>
      </w:pPr>
      <w:r>
        <w:t xml:space="preserve">折合年化收益 = 1.595% × (365 / 45) ≈ 12.9%</w:t>
      </w:r>
    </w:p>
    <w:p>
      <w:pPr>
        <w:pStyle w:val="Normal"/>
      </w:pPr>
      <w:r>
        <w:t xml:space="preserve">这是比较正常的水平。如果遇到牛市，基差大的时候，比如基差3%-4%，那单轮收益就能到3%左右，年化就能到20%以上。</w:t>
      </w:r>
    </w:p>
    <w:p>
      <w:pPr>
        <w:pStyle w:val="Normal"/>
      </w:pPr>
      <w:r>
        <w:t xml:space="preserve">影响期现套利收益的因素，主要有四个：</w:t>
      </w:r>
    </w:p>
    <w:p>
      <w:pPr>
        <w:pStyle w:val="Normal"/>
      </w:pPr>
      <w:r>
        <w:t xml:space="preserve">1. 基差大小：这是最核心的因素。基差越大，收益越高。牛市基差大，收益高；熊市基差小，甚至贴水，收益低。</w:t>
      </w:r>
    </w:p>
    <w:p>
      <w:pPr>
        <w:pStyle w:val="Normal"/>
      </w:pPr>
      <w:r>
        <w:t xml:space="preserve">2. 交割时间：距离交割时间越短，年化收益越高。同样1%的基差，1个月到期和3个月到期，年化差三倍。</w:t>
      </w:r>
    </w:p>
    <w:p>
      <w:pPr>
        <w:pStyle w:val="Normal"/>
      </w:pPr>
      <w:r>
        <w:t xml:space="preserve">3. 资金利用率：如果一直满仓做，不断移仓，资金不闲置，收益就高。如果经常空仓等机会，收益就低。</w:t>
      </w:r>
    </w:p>
    <w:p>
      <w:pPr>
        <w:pStyle w:val="Normal"/>
      </w:pPr>
      <w:r>
        <w:t xml:space="preserve">4. 成本控制：手续费越低，滑点越小，收益越高。资金量大的话，手续费可以谈，成本更低，收益更高。</w:t>
      </w:r>
    </w:p>
    <w:p>
      <w:pPr>
        <w:pStyle w:val="Normal"/>
      </w:pPr>
      <w:r>
        <w:t xml:space="preserve">很多人有个误区：觉得期现套利就是持有到交割，吃基差。其实不是，高手做期现，会做波段基差。</w:t>
      </w:r>
    </w:p>
    <w:p>
      <w:pPr>
        <w:pStyle w:val="Normal"/>
      </w:pPr>
      <w:r>
        <w:t xml:space="preserve">基差不是一成不变的，它会波动。有时候基差扩大，有时候基差缩小。你不一定非要持有到交割，基差收窄了，觉得利润够了，就可以平仓了结，不用等交割。</w:t>
      </w:r>
    </w:p>
    <w:p>
      <w:pPr>
        <w:pStyle w:val="Normal"/>
      </w:pPr>
      <w:r>
        <w:t xml:space="preserve">比如你开仓的时候基差2%，过了半个月，基差收窄到0.5%，那你就可以平掉现货和期货，赚到1.5%的收益。只用了半个月，年化收益就很高。然后等下一次基差扩大，再进场。</w:t>
      </w:r>
    </w:p>
    <w:p>
      <w:pPr>
        <w:pStyle w:val="Normal"/>
      </w:pPr>
      <w:r>
        <w:t xml:space="preserve">这样波段操作，比一直持有到交割，资金利用率高很多，收益也更高。</w:t>
      </w:r>
    </w:p>
    <w:p>
      <w:pPr>
        <w:pStyle w:val="Normal"/>
      </w:pPr>
      <w:r>
        <w:t xml:space="preserve">当然，这需要对基差的波动规律有一定的把握，难度比持有到期大一些。</w:t>
      </w:r>
    </w:p>
    <w:p>
      <w:pPr>
        <w:pStyle w:val="Heading2"/>
      </w:pPr>
      <w:r>
        <w:t xml:space="preserve">4.5 风险点与应对：基差扩大、交割风险、流动性风险</w:t>
      </w:r>
    </w:p>
    <w:p>
      <w:pPr>
        <w:pStyle w:val="Normal"/>
      </w:pPr>
      <w:r>
        <w:t xml:space="preserve">很多人觉得期现套利无风险，其实不是。它的风险虽然低，但不是没有。如果处理不好，一样会亏钱，甚至爆仓。</w:t>
      </w:r>
    </w:p>
    <w:p>
      <w:pPr>
        <w:pStyle w:val="Normal"/>
      </w:pPr>
      <w:r>
        <w:t xml:space="preserve">期现套利最主要的风险有三个，我们一个个讲，以及怎么应对。</w:t>
      </w:r>
    </w:p>
    <w:p>
      <w:pPr>
        <w:pStyle w:val="Normal"/>
      </w:pPr>
      <w:r>
        <w:t xml:space="preserve">风险一：基差扩大，浮亏增加，爆仓风险</w:t>
      </w:r>
    </w:p>
    <w:p>
      <w:pPr>
        <w:pStyle w:val="Normal"/>
      </w:pPr>
      <w:r>
        <w:t xml:space="preserve">这是期现套利最常见的风险。你开仓之后，基差不仅没收敛，反而越扩越大。</w:t>
      </w:r>
    </w:p>
    <w:p>
      <w:pPr>
        <w:pStyle w:val="Normal"/>
      </w:pPr>
      <w:r>
        <w:t xml:space="preserve">比如你正向套利，买现货空期货，本来基差2%，结果涨到5%。这时候期货端的浮亏会大于现货端的浮盈，账户出现浮亏。</w:t>
      </w:r>
    </w:p>
    <w:p>
      <w:pPr>
        <w:pStyle w:val="Normal"/>
      </w:pPr>
      <w:r>
        <w:t xml:space="preserve">如果你的期货杠杆比较高，保证金不够，就会爆仓。很多人做期现爆仓，都是因为杠杆加太高，基差一扩大就扛不住了。</w:t>
      </w:r>
    </w:p>
    <w:p>
      <w:pPr>
        <w:pStyle w:val="Normal"/>
      </w:pPr>
      <w:r>
        <w:t xml:space="preserve">这就是大家常说的“期现套利无风险，但你可能活不到交割那天”。</w:t>
      </w:r>
    </w:p>
    <w:p>
      <w:pPr>
        <w:pStyle w:val="Normal"/>
      </w:pPr>
      <w:r>
        <w:t xml:space="preserve">应对方法：</w:t>
      </w:r>
    </w:p>
    <w:p>
      <w:pPr>
        <w:pStyle w:val="Normal"/>
      </w:pPr>
      <w:r>
        <w:t xml:space="preserve">1. 控制杠杆：期货杠杆不要超过5倍，最好2-3倍。保证金留足，就算基差扩大一倍，也不会爆仓。</w:t>
      </w:r>
    </w:p>
    <w:p>
      <w:pPr>
        <w:pStyle w:val="Normal"/>
      </w:pPr>
      <w:r>
        <w:t xml:space="preserve">2. 分批建仓：不要一次性满仓，基差越大越加仓。基差1%建一部分，基差2%再加一部分，平均成本更低，也更安全。</w:t>
      </w:r>
    </w:p>
    <w:p>
      <w:pPr>
        <w:pStyle w:val="Normal"/>
      </w:pPr>
      <w:r>
        <w:t xml:space="preserve">3. 设置止损：如果基差扩大到一定程度，比如超过历史99分位，说明市场出现极端情况，该止损就止损，不要死扛等交割。</w:t>
      </w:r>
    </w:p>
    <w:p>
      <w:pPr>
        <w:pStyle w:val="Normal"/>
      </w:pPr>
      <w:r>
        <w:t xml:space="preserve">风险二：交割风险</w:t>
      </w:r>
    </w:p>
    <w:p>
      <w:pPr>
        <w:pStyle w:val="Normal"/>
      </w:pPr>
      <w:r>
        <w:t xml:space="preserve">就是交割的时候出现问题，导致不能顺利交割，或者成本超出预期。</w:t>
      </w:r>
    </w:p>
    <w:p>
      <w:pPr>
        <w:pStyle w:val="Normal"/>
      </w:pPr>
      <w:r>
        <w:t xml:space="preserve">比如：</w:t>
      </w:r>
    </w:p>
    <w:p>
      <w:pPr>
        <w:pStyle w:val="Normal"/>
      </w:pPr>
      <w:r>
        <w:t xml:space="preserve">交割的时候现货不够，或者币的种类不符合要求</w:t>
      </w:r>
    </w:p>
    <w:p>
      <w:pPr>
        <w:pStyle w:val="Normal"/>
      </w:pPr>
      <w:r>
        <w:t xml:space="preserve">交割手续费突然调整</w:t>
      </w:r>
    </w:p>
    <w:p>
      <w:pPr>
        <w:pStyle w:val="Normal"/>
      </w:pPr>
      <w:r>
        <w:t xml:space="preserve">平台交割规则临时变化</w:t>
      </w:r>
    </w:p>
    <w:p>
      <w:pPr>
        <w:pStyle w:val="Normal"/>
      </w:pPr>
      <w:r>
        <w:t xml:space="preserve">虽然壹信量化的交割系统很成熟，出现问题的概率很低，但不是完全没有。</w:t>
      </w:r>
    </w:p>
    <w:p>
      <w:pPr>
        <w:pStyle w:val="Normal"/>
      </w:pPr>
      <w:r>
        <w:t xml:space="preserve">应对方法：</w:t>
      </w:r>
    </w:p>
    <w:p>
      <w:pPr>
        <w:pStyle w:val="Normal"/>
      </w:pPr>
      <w:r>
        <w:t xml:space="preserve">1. 提前熟悉交割规则，了解交割的时间、流程、费用。</w:t>
      </w:r>
    </w:p>
    <w:p>
      <w:pPr>
        <w:pStyle w:val="Normal"/>
      </w:pPr>
      <w:r>
        <w:t xml:space="preserve">2. 不要选太冷门的合约做交割，流动性差，容易出问题。</w:t>
      </w:r>
    </w:p>
    <w:p>
      <w:pPr>
        <w:pStyle w:val="Normal"/>
      </w:pPr>
      <w:r>
        <w:t xml:space="preserve">3. 如果担心交割风险，可以在交割前一两天平仓，不用等到交割日，少赚一点但省心。</w:t>
      </w:r>
    </w:p>
    <w:p>
      <w:pPr>
        <w:pStyle w:val="Normal"/>
      </w:pPr>
      <w:r>
        <w:t xml:space="preserve">风险三：流动性风险</w:t>
      </w:r>
    </w:p>
    <w:p>
      <w:pPr>
        <w:pStyle w:val="Normal"/>
      </w:pPr>
      <w:r>
        <w:t xml:space="preserve">就是想开仓开不了，想平不平不掉，滑点巨大。</w:t>
      </w:r>
    </w:p>
    <w:p>
      <w:pPr>
        <w:pStyle w:val="Normal"/>
      </w:pPr>
      <w:r>
        <w:t xml:space="preserve">尤其是小币种的期货合约，深度很差，你一下单，价格就飞了，滑点大到吃掉所有利润。</w:t>
      </w:r>
    </w:p>
    <w:p>
      <w:pPr>
        <w:pStyle w:val="Normal"/>
      </w:pPr>
      <w:r>
        <w:t xml:space="preserve">还有极端行情的时候，比如暴跌，现货和期货的流动性都会枯竭，买卖价差很大，想平仓都平不掉。</w:t>
      </w:r>
    </w:p>
    <w:p>
      <w:pPr>
        <w:pStyle w:val="Normal"/>
      </w:pPr>
      <w:r>
        <w:t xml:space="preserve">应对方法：</w:t>
      </w:r>
    </w:p>
    <w:p>
      <w:pPr>
        <w:pStyle w:val="Normal"/>
      </w:pPr>
      <w:r>
        <w:t xml:space="preserve">1. 只做主流币种的期现套利，BTC、ETH这些，深度好，流动性足。</w:t>
      </w:r>
    </w:p>
    <w:p>
      <w:pPr>
        <w:pStyle w:val="Normal"/>
      </w:pPr>
      <w:r>
        <w:t xml:space="preserve">2. 小币种看看就好，不要真的去做，滑点会让你怀疑人生。</w:t>
      </w:r>
    </w:p>
    <w:p>
      <w:pPr>
        <w:pStyle w:val="Normal"/>
      </w:pPr>
      <w:r>
        <w:t xml:space="preserve">3. 极端行情下不要强行开仓平仓，等流动性恢复再说。</w:t>
      </w:r>
    </w:p>
    <w:p>
      <w:pPr>
        <w:pStyle w:val="Normal"/>
      </w:pPr>
      <w:r>
        <w:t xml:space="preserve">总的来说，期现套利的风险都是可控的，只要你不贪高杠杆，不做小币种，严格按规则来，基本不会出大问题。</w:t>
      </w:r>
    </w:p>
    <w:p>
      <w:pPr>
        <w:pStyle w:val="Normal"/>
      </w:pPr>
      <w:r>
        <w:t xml:space="preserve">它的收益可能不是最高的，但胜在稳。作为资产配置的压舱石，非常合适。</w:t>
      </w:r>
    </w:p>
    <w:p>
      <w:pPr>
        <w:pStyle w:val="Heading2"/>
      </w:pPr>
      <w:r>
        <w:t xml:space="preserve">4.6 实战案例：BTC期现套利的完整周期复盘</w:t>
      </w:r>
    </w:p>
    <w:p>
      <w:pPr>
        <w:pStyle w:val="Normal"/>
      </w:pPr>
      <w:r>
        <w:t xml:space="preserve">光说不练假把式。我们用2025年一季度的BTC期现套利案例，完整复盘一轮，看看实际操作中收益是多少，遇到了哪些问题。</w:t>
      </w:r>
    </w:p>
    <w:p>
      <w:pPr>
        <w:pStyle w:val="Normal"/>
      </w:pPr>
      <w:r>
        <w:t xml:space="preserve">案例背景</w:t>
      </w:r>
    </w:p>
    <w:p>
      <w:pPr>
        <w:pStyle w:val="Normal"/>
      </w:pPr>
      <w:r>
        <w:t xml:space="preserve">时间：2025年1月15日开仓，2025年3月28日交割，共72天</w:t>
      </w:r>
    </w:p>
    <w:p>
      <w:pPr>
        <w:pStyle w:val="Normal"/>
      </w:pPr>
      <w:r>
        <w:t xml:space="preserve">标的：BTC现货 + 2503季度合约</w:t>
      </w:r>
    </w:p>
    <w:p>
      <w:pPr>
        <w:pStyle w:val="Normal"/>
      </w:pPr>
      <w:r>
        <w:t xml:space="preserve">开仓时基差：2.1%（现货42000U，期货42882U）</w:t>
      </w:r>
    </w:p>
    <w:p>
      <w:pPr>
        <w:pStyle w:val="Normal"/>
      </w:pPr>
      <w:r>
        <w:t xml:space="preserve">本金：10万U</w:t>
      </w:r>
    </w:p>
    <w:p>
      <w:pPr>
        <w:pStyle w:val="Normal"/>
      </w:pPr>
      <w:r>
        <w:t xml:space="preserve">开仓操作</w:t>
      </w:r>
    </w:p>
    <w:p>
      <w:pPr>
        <w:pStyle w:val="Normal"/>
      </w:pPr>
      <w:r>
        <w:t xml:space="preserve">1月15日，观察到2503合约基差扩大到2.1%，扣除成本后预计净收益1.7%左右，年化约8.6%？不对，72天的话，1.7%×(365/72)≈8.6%？不对，等下，2.1%的基差，72天，年化应该是2.1%×365/72≈10.6%，扣除成本后大概8.5%左右。</w:t>
      </w:r>
    </w:p>
    <w:p>
      <w:pPr>
        <w:pStyle w:val="Normal"/>
      </w:pPr>
      <w:r>
        <w:t xml:space="preserve">当时处于震荡市，这个收益水平不算高，但确定性强，所以决定建仓。</w:t>
      </w:r>
    </w:p>
    <w:p>
      <w:pPr>
        <w:pStyle w:val="Normal"/>
      </w:pPr>
      <w:r>
        <w:t xml:space="preserve">操作：</w:t>
      </w:r>
    </w:p>
    <w:p>
      <w:pPr>
        <w:pStyle w:val="Normal"/>
      </w:pPr>
      <w:r>
        <w:t xml:space="preserve">现货端：分批买入2.38个BTC，均价42010U，总价值约10万U，手续费20U</w:t>
      </w:r>
    </w:p>
    <w:p>
      <w:pPr>
        <w:pStyle w:val="Normal"/>
      </w:pPr>
      <w:r>
        <w:t xml:space="preserve">期货端：开空2张BTC季度合约（每张1BTC），均价42890U，保证金用了约1万U，手续费17U</w:t>
      </w:r>
    </w:p>
    <w:p>
      <w:pPr>
        <w:pStyle w:val="Normal"/>
      </w:pPr>
      <w:r>
        <w:t xml:space="preserve">开仓后，基差2.09%，基本符合预期。</w:t>
      </w:r>
    </w:p>
    <w:p>
      <w:pPr>
        <w:pStyle w:val="Normal"/>
      </w:pPr>
      <w:r>
        <w:t xml:space="preserve">持仓过程</w:t>
      </w:r>
    </w:p>
    <w:p>
      <w:pPr>
        <w:pStyle w:val="Normal"/>
      </w:pPr>
      <w:r>
        <w:t xml:space="preserve">持仓期间，基差波动不大，最低到过1.2%，最高到过2.8%。</w:t>
      </w:r>
    </w:p>
    <w:p>
      <w:pPr>
        <w:pStyle w:val="Normal"/>
      </w:pPr>
      <w:r>
        <w:t xml:space="preserve">2月中旬的时候，BTC一波上涨，基差一度扩大到2.8%，期货端浮亏约2000U。因为杠杆只有2倍多，保证金充足，没有爆仓风险，所以继续持有。</w:t>
      </w:r>
    </w:p>
    <w:p>
      <w:pPr>
        <w:pStyle w:val="Normal"/>
      </w:pPr>
      <w:r>
        <w:t xml:space="preserve">3月初，基差开始逐步收窄，到3月20日左右，基差收窄到0.8%。</w:t>
      </w:r>
    </w:p>
    <w:p>
      <w:pPr>
        <w:pStyle w:val="Normal"/>
      </w:pPr>
      <w:r>
        <w:t xml:space="preserve">这时候考虑过要不要提前平仓，算下来两个多月赚了1.3%，年化也有7%左右，和持有到期差不多。但当时没有其他更好的机会，所以决定持有到交割。</w:t>
      </w:r>
    </w:p>
    <w:p>
      <w:pPr>
        <w:pStyle w:val="Normal"/>
      </w:pPr>
      <w:r>
        <w:t xml:space="preserve">交割结算</w:t>
      </w:r>
    </w:p>
    <w:p>
      <w:pPr>
        <w:pStyle w:val="Normal"/>
      </w:pPr>
      <w:r>
        <w:t xml:space="preserve">3月28日交割日，最终交割价43250U。</w:t>
      </w:r>
    </w:p>
    <w:p>
      <w:pPr>
        <w:pStyle w:val="Normal"/>
      </w:pPr>
      <w:r>
        <w:t xml:space="preserve">现货端：持仓2.38BTC，价格43250U，盈利2.38×(43250-42010)=2950.4U</w:t>
      </w:r>
    </w:p>
    <w:p>
      <w:pPr>
        <w:pStyle w:val="Normal"/>
      </w:pPr>
      <w:r>
        <w:t xml:space="preserve">期货端：空单均价42890U，交割价43250U，亏损2×(43250-42890)= -720U</w:t>
      </w:r>
    </w:p>
    <w:p>
      <w:pPr>
        <w:pStyle w:val="Normal"/>
      </w:pPr>
      <w:r>
        <w:t xml:space="preserve">总盈利：2950.4 - 720 = 2230.4U</w:t>
      </w:r>
    </w:p>
    <w:p>
      <w:pPr>
        <w:pStyle w:val="Normal"/>
      </w:pPr>
      <w:r>
        <w:t xml:space="preserve">扣除开仓手续费37U，交割手续费约10U，净盈利约2183U</w:t>
      </w:r>
    </w:p>
    <w:p>
      <w:pPr>
        <w:pStyle w:val="Normal"/>
      </w:pPr>
      <w:r>
        <w:t xml:space="preserve">收益率：2183 / 100000 ≈ 2.18%</w:t>
      </w:r>
    </w:p>
    <w:p>
      <w:pPr>
        <w:pStyle w:val="Normal"/>
      </w:pPr>
      <w:r>
        <w:t xml:space="preserve">年化收益率：2.18% × 365 / 72 ≈ 11.05%</w:t>
      </w:r>
    </w:p>
    <w:p>
      <w:pPr>
        <w:pStyle w:val="Normal"/>
      </w:pPr>
      <w:r>
        <w:t xml:space="preserve">案例总结</w:t>
      </w:r>
    </w:p>
    <w:p>
      <w:pPr>
        <w:pStyle w:val="Normal"/>
      </w:pPr>
      <w:r>
        <w:t xml:space="preserve">最终年化11%左右，和之前的测算基本一致。中间虽然经历了基差扩大，但因为杠杆低，顺利扛过来了，拿到了完整的基差收益。</w:t>
      </w:r>
    </w:p>
    <w:p>
      <w:pPr>
        <w:pStyle w:val="Normal"/>
      </w:pPr>
      <w:r>
        <w:t xml:space="preserve">这个收益看起来不高，但非常稳，期间BTC波动了百分之十几，账户最大回撤不到1%，夏普比率非常高。</w:t>
      </w:r>
    </w:p>
    <w:p>
      <w:pPr>
        <w:pStyle w:val="Normal"/>
      </w:pPr>
      <w:r>
        <w:t xml:space="preserve">这就是期现套利的特点：赚的不多，但睡得香。不用盯盘，不用操心行情涨跌，只要等交割就行。</w:t>
      </w:r>
    </w:p>
    <w:p>
      <w:pPr>
        <w:pStyle w:val="Normal"/>
      </w:pPr>
      <w:r>
        <w:t xml:space="preserve">对于追求稳健的投资者，把一半以上的资金放在期现套利上，再用小部分资金做其他高收益策略，是非常健康的配置方式。</w:t>
      </w:r>
    </w:p>
    <w:p>
      <w:pPr>
        <w:pStyle w:val="Heading2"/>
      </w:pPr>
      <w:r>
        <w:t xml:space="preserve">4.7 进阶优化：多币种期现组合与资金效率提升</w:t>
      </w:r>
    </w:p>
    <w:p>
      <w:pPr>
        <w:pStyle w:val="Normal"/>
      </w:pPr>
      <w:r>
        <w:t xml:space="preserve">基础的期现套利学会了，我们来看进阶玩法，怎么提高收益和资金利用率。</w:t>
      </w:r>
    </w:p>
    <w:p>
      <w:pPr>
        <w:pStyle w:val="Normal"/>
      </w:pPr>
      <w:r>
        <w:t xml:space="preserve">优化一：多币种组合，分散风险，提高收益</w:t>
      </w:r>
    </w:p>
    <w:p>
      <w:pPr>
        <w:pStyle w:val="Normal"/>
      </w:pPr>
      <w:r>
        <w:t xml:space="preserve">不要只做BTC一个品种，可以同时做BTC、ETH、SOL等多个主流币种的期现套利。</w:t>
      </w:r>
    </w:p>
    <w:p>
      <w:pPr>
        <w:pStyle w:val="Normal"/>
      </w:pPr>
      <w:r>
        <w:t xml:space="preserve">好处：</w:t>
      </w:r>
    </w:p>
    <w:p>
      <w:pPr>
        <w:pStyle w:val="Normal"/>
      </w:pPr>
      <w:r>
        <w:t xml:space="preserve">1. 分散风险：单个品种出现极端情况，不会影响整体。</w:t>
      </w:r>
    </w:p>
    <w:p>
      <w:pPr>
        <w:pStyle w:val="Normal"/>
      </w:pPr>
      <w:r>
        <w:t xml:space="preserve">2. 提高收益：不同品种的基差不一样，哪个品种基差大就做哪个，资金永远用在收益最高的地方。</w:t>
      </w:r>
    </w:p>
    <w:p>
      <w:pPr>
        <w:pStyle w:val="Normal"/>
      </w:pPr>
      <w:r>
        <w:t xml:space="preserve">3. 平滑收益曲线：不同品种的基差波动不同步，组合起来收益更稳。</w:t>
      </w:r>
    </w:p>
    <w:p>
      <w:pPr>
        <w:pStyle w:val="Normal"/>
      </w:pPr>
      <w:r>
        <w:t xml:space="preserve">我们的经验是：做3-5个主流币种的期现组合，比只做BTC，年化能提高3%-5%，而且最大回撤不会增加。</w:t>
      </w:r>
    </w:p>
    <w:p>
      <w:pPr>
        <w:pStyle w:val="Normal"/>
      </w:pPr>
      <w:r>
        <w:t xml:space="preserve">优化二：基差波段操作，提高资金周转率</w:t>
      </w:r>
    </w:p>
    <w:p>
      <w:pPr>
        <w:pStyle w:val="Normal"/>
      </w:pPr>
      <w:r>
        <w:t xml:space="preserve">刚才也提到过，不用非持有到交割。基差高的时候进场，基差低的时候出场，波段操作。</w:t>
      </w:r>
    </w:p>
    <w:p>
      <w:pPr>
        <w:pStyle w:val="Normal"/>
      </w:pPr>
      <w:r>
        <w:t xml:space="preserve">比如基差历史波动区间是0.5%-2.5%，那基差到2%以上进场，基差到0.5%以下出场，不用等交割。</w:t>
      </w:r>
    </w:p>
    <w:p>
      <w:pPr>
        <w:pStyle w:val="Normal"/>
      </w:pPr>
      <w:r>
        <w:t xml:space="preserve">这样一年可以做好几轮，资金周转率提高，年化收益也会提升。</w:t>
      </w:r>
    </w:p>
    <w:p>
      <w:pPr>
        <w:pStyle w:val="Normal"/>
      </w:pPr>
      <w:r>
        <w:t xml:space="preserve">当然，这需要对基差的运行规律有研究，知道大概的区间。也可以用技术指标，比如基差的布林带，上轨进场，下轨出场。</w:t>
      </w:r>
    </w:p>
    <w:p>
      <w:pPr>
        <w:pStyle w:val="Normal"/>
      </w:pPr>
      <w:r>
        <w:t xml:space="preserve">优化三：保证金优化，提高资金利用率</w:t>
      </w:r>
    </w:p>
    <w:p>
      <w:pPr>
        <w:pStyle w:val="Normal"/>
      </w:pPr>
      <w:r>
        <w:t xml:space="preserve">期货的保证金是占用资金的，很多人做期现，10万本金，1万做保证金，9万买现货，资金利用率就是90%。</w:t>
      </w:r>
    </w:p>
    <w:p>
      <w:pPr>
        <w:pStyle w:val="Normal"/>
      </w:pPr>
      <w:r>
        <w:t xml:space="preserve">其实可以优化：</w:t>
      </w:r>
    </w:p>
    <w:p>
      <w:pPr>
        <w:pStyle w:val="Normal"/>
      </w:pPr>
      <w:r>
        <w:t xml:space="preserve">1. 用逐仓模式，每个合约单独保证金，不用的资金可以拿去做其他策略。</w:t>
      </w:r>
    </w:p>
    <w:p>
      <w:pPr>
        <w:pStyle w:val="Normal"/>
      </w:pPr>
      <w:r>
        <w:t xml:space="preserve">2. 闲置资金买理财或者赚申购利息，提高资金收益。</w:t>
      </w:r>
    </w:p>
    <w:p>
      <w:pPr>
        <w:pStyle w:val="Normal"/>
      </w:pPr>
      <w:r>
        <w:t xml:space="preserve">3. 如果平台支持，用币本位保证金，减少资金占用。</w:t>
      </w:r>
    </w:p>
    <w:p>
      <w:pPr>
        <w:pStyle w:val="Normal"/>
      </w:pPr>
      <w:r>
        <w:t xml:space="preserve">优化得好的话，资金利用率能从90%提高到95%以上，别看只有5%，一年下来对收益的影响也不小。</w:t>
      </w:r>
    </w:p>
    <w:p>
      <w:pPr>
        <w:pStyle w:val="Normal"/>
      </w:pPr>
      <w:r>
        <w:t xml:space="preserve">优化四：跨期套利替代期现套利</w:t>
      </w:r>
    </w:p>
    <w:p>
      <w:pPr>
        <w:pStyle w:val="Normal"/>
      </w:pPr>
      <w:r>
        <w:t xml:space="preserve">有时候期现基差很小，但两个期货合约之间的价差很大，这时候可以做跨期套利，也就是近月和远月合约之间的套利。</w:t>
      </w:r>
    </w:p>
    <w:p>
      <w:pPr>
        <w:pStyle w:val="Normal"/>
      </w:pPr>
      <w:r>
        <w:t xml:space="preserve">跨期套利和期现套利逻辑类似，都是赚价差收敛的钱，而且不用持有现货，资金利用率更高，都是保证金交易。</w:t>
      </w:r>
    </w:p>
    <w:p>
      <w:pPr>
        <w:pStyle w:val="Normal"/>
      </w:pPr>
      <w:r>
        <w:t xml:space="preserve">当市场上期现基差小，但跨期价差大的时候，就可以用跨期套利替代期现，保持收益水平。</w:t>
      </w:r>
    </w:p>
    <w:p>
      <w:pPr>
        <w:pStyle w:val="Normal"/>
      </w:pPr>
      <w:r>
        <w:t xml:space="preserve">优化五：期现蝶式套利</w:t>
      </w:r>
    </w:p>
    <w:p>
      <w:pPr>
        <w:pStyle w:val="Normal"/>
      </w:pPr>
      <w:r>
        <w:t xml:space="preserve">更进阶的玩法，同时做近月、当月、远月三个合约的套利，构建蝶式组合，赚中间合约和两边合约的价差回归收益。</w:t>
      </w:r>
    </w:p>
    <w:p>
      <w:pPr>
        <w:pStyle w:val="Normal"/>
      </w:pPr>
      <w:r>
        <w:t xml:space="preserve">这种策略对市场方向完全中性，风险更低，收益更稳，但操作更复杂，适合有一定经验的交易者。</w:t>
      </w:r>
    </w:p>
    <w:p>
      <w:pPr>
        <w:pStyle w:val="Normal"/>
      </w:pPr>
      <w:r>
        <w:t xml:space="preserve">这些优化方法，不用一下子全用上。先把基础的持有到期做好，再慢慢尝试波段、多币种，一步一步来。</w:t>
      </w:r>
    </w:p>
    <w:p>
      <w:pPr>
        <w:pStyle w:val="Normal"/>
      </w:pPr>
      <w:r>
        <w:t xml:space="preserve">期现套利的核心是稳，不要为了提高一点收益，把风险搞大了，得不偿失。</w:t>
      </w:r>
    </w:p>
    <w:p>
      <w:pPr>
        <w:pStyle w:val="Normal"/>
      </w:pPr>
      <w:r>
        <w:t xml:space="preserve">第4章量化专家笔记</w:t>
      </w:r>
    </w:p>
    <w:p>
      <w:pPr>
        <w:pStyle w:val="Normal"/>
      </w:pPr>
      <w:r>
        <w:t xml:space="preserve">基差历史分位判断法</w:t>
      </w:r>
    </w:p>
    <w:p>
      <w:pPr>
        <w:pStyle w:val="Normal"/>
      </w:pPr>
      <w:r>
        <w:t xml:space="preserve">不知道当前基差是高还是低？教你一个方法：计算基差过去一年的分位数。</w:t>
      </w:r>
    </w:p>
    <w:p>
      <w:pPr>
        <w:pStyle w:val="Normal"/>
      </w:pPr>
      <w:r>
        <w:t xml:space="preserve">如果基差处于历史80%分位以上，说明处于高位，适合进场；如果在20%分位以下，说明很低了，适合出场。</w:t>
      </w:r>
    </w:p>
    <w:p>
      <w:pPr>
        <w:pStyle w:val="Normal"/>
      </w:pPr>
      <w:r>
        <w:t xml:space="preserve">不要凭感觉判断高低，用历史数据说话，准确率高很多。</w:t>
      </w:r>
    </w:p>
    <w:p>
      <w:pPr>
        <w:pStyle w:val="Normal"/>
      </w:pPr>
      <w:r>
        <w:t xml:space="preserve">壹信因子查询平台a-sig.com上有现成的基差分位数据，直接看就行，不用自己算。</w:t>
      </w:r>
    </w:p>
    <w:p>
      <w:pPr>
        <w:pStyle w:val="Normal"/>
      </w:pPr>
      <w:r>
        <w:t xml:space="preserve">期现套利的仓位匹配技巧</w:t>
      </w:r>
    </w:p>
    <w:p>
      <w:pPr>
        <w:pStyle w:val="Normal"/>
      </w:pPr>
      <w:r>
        <w:t xml:space="preserve">很多人匹配仓位的时候，按1:1的数量匹配，其实不对。应该按名义价值匹配。</w:t>
      </w:r>
    </w:p>
    <w:p>
      <w:pPr>
        <w:pStyle w:val="Normal"/>
      </w:pPr>
      <w:r>
        <w:t xml:space="preserve">比如现货1个BTC，价格42000U，名义价值42000U。期货每张合约是1BTC，价格42800U，名义价值42800U。</w:t>
      </w:r>
    </w:p>
    <w:p>
      <w:pPr>
        <w:pStyle w:val="Normal"/>
      </w:pPr>
      <w:r>
        <w:t xml:space="preserve">所以正确的匹配是：现货1个，期货空0.98张，这样名义价值才相等，完全对冲。</w:t>
      </w:r>
    </w:p>
    <w:p>
      <w:pPr>
        <w:pStyle w:val="Normal"/>
      </w:pPr>
      <w:r>
        <w:t xml:space="preserve">当然，合约张数不能拆分的话，就尽量接近，差一点没关系，敞口很小。</w:t>
      </w:r>
    </w:p>
    <w:p>
      <w:pPr>
        <w:pStyle w:val="Normal"/>
      </w:pPr>
      <w:r>
        <w:t xml:space="preserve">交割日的注意事项</w:t>
      </w:r>
    </w:p>
    <w:p>
      <w:pPr>
        <w:pStyle w:val="Normal"/>
      </w:pPr>
      <w:r>
        <w:t xml:space="preserve">交割日当天不要随便操作，尤其是交割前几小时，价格波动可能很大，而且容易出现流动性问题。</w:t>
      </w:r>
    </w:p>
    <w:p>
      <w:pPr>
        <w:pStyle w:val="Normal"/>
      </w:pPr>
      <w:r>
        <w:t xml:space="preserve">如果要提前平仓，最好提前1-2天平，不要等到交割当天。</w:t>
      </w:r>
    </w:p>
    <w:p>
      <w:pPr>
        <w:pStyle w:val="Normal"/>
      </w:pPr>
      <w:r>
        <w:t xml:space="preserve">另外，交割之后的资金或者币，一般第二天才能到账，提前做好资金规划，不要耽误下一轮操作。</w:t>
      </w:r>
    </w:p>
    <w:p>
      <w:pPr>
        <w:pStyle w:val="Normal"/>
      </w:pPr>
      <w:r>
        <w:t xml:space="preserve">本章内容节选自壹信量化原创书籍《套利6+1》，更多期现套利实操技巧与优化方法，可登录intoquant.com查阅完整内容。</w:t>
      </w:r>
    </w:p>
    <w:p>
      <w:pPr>
        <w:pStyle w:val="Normal"/>
      </w:pPr>
      <w:r>
        <w:t xml:space="preserve">本章完。下一章我们讲第二个策略：资金费率套利，永续合约的现金流机器，教你怎么躺着赚息差。</w:t>
      </w:r>
    </w:p>
    <w:p>
      <w:pPr>
        <w:pStyle w:val="Heading1"/>
      </w:pPr>
      <w:r>
        <w:t xml:space="preserve">第5章 策略二：资金费率套利——永续合约的现金流机器</w:t>
      </w:r>
    </w:p>
    <w:p>
      <w:pPr>
        <w:pStyle w:val="Heading2"/>
      </w:pPr>
      <w:r>
        <w:t xml:space="preserve">开篇故事：那笔让我睡不好觉的负费率</w:t>
      </w:r>
    </w:p>
    <w:p>
      <w:pPr>
        <w:pStyle w:val="Normal"/>
      </w:pPr>
      <w:r>
        <w:t xml:space="preserve">2023年3月，硅谷银行暴雷那几天，整个加密市场一片腥风血雨。USDC脱锚，BTC从2万多美元一路砸到1.9万附近，合约市场多空比彻底失衡。我当时在壹信量化平台上跑着一个小资金的资金费率套利策略，账户里大概5万U的本金。</w:t>
      </w:r>
    </w:p>
    <w:p>
      <w:pPr>
        <w:pStyle w:val="Normal"/>
      </w:pPr>
      <w:r>
        <w:t xml:space="preserve">那天晚上凌晨两点，我被手机告警吵醒——永续合约的资金费率跳到了-0.35%。什么概念？正常情况下资金费率在0.01%左右波动，-0.35%意味着如果你做多永续合约，每8小时能拿到0.35%的资金费，一天三次就是1.05%，年化下来超过380%。</w:t>
      </w:r>
    </w:p>
    <w:p>
      <w:pPr>
        <w:pStyle w:val="Normal"/>
      </w:pPr>
      <w:r>
        <w:t xml:space="preserve">我当时的第一反应不是兴奋，是恐惧。因为我知道，这么极端的负费率背后，是市场极度恐慌、空头疯狂加仓的结果。如果我这时候冲进去做多永续吃费率，一旦价格继续暴跌，浮亏可能远远超过那点费率收入。</w:t>
      </w:r>
    </w:p>
    <w:p>
      <w:pPr>
        <w:pStyle w:val="Normal"/>
      </w:pPr>
      <w:r>
        <w:t xml:space="preserve">但反过来，如果我用现货对冲呢？买入等量的现货BTC，同时做多永续合约，这样价格涨跌跟我没关系，我只吃资金费。这个念头一闪而过，我立刻打开壹信量化平台的回测工具（a-sig.com），拉了过去半年BTC在极端负费率期间的现货+永续多头组合表现。</w:t>
      </w:r>
    </w:p>
    <w:p>
      <w:pPr>
        <w:pStyle w:val="Normal"/>
      </w:pPr>
      <w:r>
        <w:t xml:space="preserve">数据告诉我：在2022年LUNA暴雷、FTX破产那几次极端行情中，负费率持续时间平均在2-3天，期间现货+永续多头的组合净收益（资金费收入减去资金成本）平均在1.5%-2.5%之间。最大的风险不是价格波动，而是负费率快速转正——如果费率从-0.35%跳到+0.1%，你从收钱变成付钱，节奏踩错就会亏钱。</w:t>
      </w:r>
    </w:p>
    <w:p>
      <w:pPr>
        <w:pStyle w:val="Normal"/>
      </w:pPr>
      <w:r>
        <w:t xml:space="preserve">那天晚上我没有冲动下单，而是花了一个小时把参数调好：费率阈值设为-0.15%以下才入场，持仓时间不超过48小时，单币种仓位不超过总资金的20%。然后在第二天上午费率回落到-0.18%的时候，分批建仓了BTC和ETH两个币种的现货+永续多头组合。</w:t>
      </w:r>
    </w:p>
    <w:p>
      <w:pPr>
        <w:pStyle w:val="Normal"/>
      </w:pPr>
      <w:r>
        <w:t xml:space="preserve">结果是：48小时后，两个币种的费率分别回到了+0.02%和+0.01%，我在费率转正前平仓离场，净收益1.87%，折合年化约340%。这笔钱不多，但它让我真正理解了资金费率套利的核心——不是赌费率方向，而是在极端失衡的时候，用对冲的方式吃掉市场情绪带来的超额收益。</w:t>
      </w:r>
    </w:p>
    <w:p>
      <w:pPr>
        <w:pStyle w:val="Normal"/>
      </w:pPr>
      <w:r>
        <w:t xml:space="preserve">这一章，我就把资金费率套利这套打法从头到尾拆给你看。从最基础的费率规则，到单边和对冲两种模式，再到参数优化和实战案例，全部讲透。</w:t>
      </w:r>
    </w:p>
    <w:p>
      <w:pPr>
        <w:pStyle w:val="Heading2"/>
      </w:pPr>
      <w:r>
        <w:t xml:space="preserve">5.1 永续合约资金费率的规则与计算逻辑</w:t>
      </w:r>
    </w:p>
    <w:p>
      <w:pPr>
        <w:pStyle w:val="Heading3"/>
      </w:pPr>
      <w:r>
        <w:t xml:space="preserve">5.1.1 为什么会有资金费率</w:t>
      </w:r>
    </w:p>
    <w:p>
      <w:pPr>
        <w:pStyle w:val="Normal"/>
      </w:pPr>
      <w:r>
        <w:t xml:space="preserve">很多刚接触合约的朋友会问：永续合约没有交割日，那它的价格怎么跟现货锚定？答案就是资金费率机制。</w:t>
      </w:r>
    </w:p>
    <w:p>
      <w:pPr>
        <w:pStyle w:val="Normal"/>
      </w:pPr>
      <w:r>
        <w:t xml:space="preserve">你可以把资金费率理解为永续合约市场的"调节器"。当市场上做多的人太多，永续合约价格高于现货价格（溢价），这时候多头需要向空头支付资金费，以此抑制做多热情、鼓励做空；反过来，当做空的人太多，永续价格低于现货（折价），空头就要向多头支付资金费。</w:t>
      </w:r>
    </w:p>
    <w:p>
      <w:pPr>
        <w:pStyle w:val="Normal"/>
      </w:pPr>
      <w:r>
        <w:t xml:space="preserve">这个机制设计的初衷，是让永续合约价格始终围绕现货价格波动，不会出现像期货那样长期大幅升水或贴水的情况。但在实际运行中，由于市场情绪的极端化，资金费率经常会出现大幅偏离，这就给我们套利者创造了机会。</w:t>
      </w:r>
    </w:p>
    <w:p>
      <w:pPr>
        <w:pStyle w:val="Heading3"/>
      </w:pPr>
      <w:r>
        <w:t xml:space="preserve">5.1.2 资金费率的计算公式</w:t>
      </w:r>
    </w:p>
    <w:p>
      <w:pPr>
        <w:pStyle w:val="Normal"/>
      </w:pPr>
      <w:r>
        <w:t xml:space="preserve">壹信量化平台对接的主流交易所（包括Binance、OKX、Bybit等），资金费率的计算逻辑基本一致，公式如下：</w:t>
      </w:r>
    </w:p>
    <w:p>
      <w:pPr>
        <w:pStyle w:val="Code"/>
      </w:pPr>
      <w:r>
        <w:t xml:space="preserve">　　资金费率 = 溢价指数(Premium Index) + 利率差(Interest Rate)</w:t>
      </w:r>
    </w:p>
    <w:p>
      <w:pPr>
        <w:pStyle w:val="Normal"/>
      </w:pPr>
      <w:r>
        <w:t xml:space="preserve">其中：</w:t>
      </w:r>
    </w:p>
    <w:p>
      <w:pPr>
        <w:pStyle w:val="Normal"/>
      </w:pPr>
      <w:r>
        <w:t xml:space="preserve">溢价指数的计算公式为：</w:t>
      </w:r>
    </w:p>
    <w:p>
      <w:pPr>
        <w:pStyle w:val="Code"/>
      </w:pPr>
      <w:r>
        <w:t xml:space="preserve">　　溢价指数 = [Max(0, 加权买一价 - 现货价格) - Max(0, 现货价格 - 加权卖一价)] / 现货价格 + 现货价格的合理基差</w:t>
      </w:r>
    </w:p>
    <w:p>
      <w:pPr>
        <w:pStyle w:val="Normal"/>
      </w:pPr>
      <w:r>
        <w:t xml:space="preserve">简单说，溢价指数反映的是永续合约买卖盘跟现货价格的偏离程度。如果买一价高于现货，说明多头力量强，溢价指数为正；如果卖一价低于现货，说明空头力量强，溢价指数为负。</w:t>
      </w:r>
    </w:p>
    <w:p>
      <w:pPr>
        <w:pStyle w:val="Normal"/>
      </w:pPr>
      <w:r>
        <w:t xml:space="preserve">利率差通常是一个固定值，大多数交易所设为0.01%（每8小时），这是基于法币和加密货币之间的利率差异设定的。在实际计算中，利率差占比很小，真正决定资金费率波动的是溢价指数。</w:t>
      </w:r>
    </w:p>
    <w:p>
      <w:pPr>
        <w:pStyle w:val="Heading3"/>
      </w:pPr>
      <w:r>
        <w:t xml:space="preserve">5.1.3 资金费率的结算时间和方式</w:t>
      </w:r>
    </w:p>
    <w:p>
      <w:pPr>
        <w:pStyle w:val="Normal"/>
      </w:pPr>
      <w:r>
        <w:t xml:space="preserve">主流交易所的资金费率结算周期都是每8小时一次，结算时间点分别是UTC时间00:00、08:00、16:00，换算成北京时间就是08:00、16:00、24:00。</w:t>
      </w:r>
    </w:p>
    <w:p>
      <w:pPr>
        <w:pStyle w:val="Normal"/>
      </w:pPr>
      <w:r>
        <w:t xml:space="preserve">这里有一个非常关键的细节：只有在资金费率结算的那个时间点持有仓位，才会收取或支付资金费。也就是说，如果你在结算时间点之前一秒平仓，就不需要支付这期资金费；反过来，如果你在结算时间点前一秒开仓，就能收到这期资金费。</w:t>
      </w:r>
    </w:p>
    <w:p>
      <w:pPr>
        <w:pStyle w:val="Normal"/>
      </w:pPr>
      <w:r>
        <w:t xml:space="preserve">这个规则催生了一种叫做"费率狙击"的玩法——在结算前几秒钟开仓，吃完费率就平仓。但这种玩法对执行速度要求极高，而且现在很多交易所已经调整了规则，在结算前后几分钟会限制开仓或者提高手续费，所以普通投资者不建议去玩这种刀尖舔血的游戏。</w:t>
      </w:r>
    </w:p>
    <w:p>
      <w:pPr>
        <w:pStyle w:val="Heading3"/>
      </w:pPr>
      <w:r>
        <w:t xml:space="preserve">5.1.4 壹信量化平台的费率数据特点</w:t>
      </w:r>
    </w:p>
    <w:p>
      <w:pPr>
        <w:pStyle w:val="Normal"/>
      </w:pPr>
      <w:r>
        <w:t xml:space="preserve">在壹信量化平台上，你可以实时查看所有主流币种的资金费率数据，包括当前费率、预测费率、历史费率曲线。我自己做策略的时候，最喜欢用的是a-sig.com上的费率历史回测功能，可以一键拉取任意币种在任意时间段的费率数据，还能跟价格走势叠加分析。</w:t>
      </w:r>
    </w:p>
    <w:p>
      <w:pPr>
        <w:pStyle w:val="Normal"/>
      </w:pPr>
      <w:r>
        <w:t xml:space="preserve">根据我在壹信量化平台上统计的2022-2024年数据，BTC和ETH这两个主流币种的资金费率分布大致是这样的：</w:t>
      </w:r>
    </w:p>
    <w:p>
      <w:pPr>
        <w:pStyle w:val="Normal"/>
      </w:pPr>
      <w:r>
        <w:t xml:space="preserve">70%的时间，费率在-0.01%到+0.03%之间波动，属于正常区间</w:t>
      </w:r>
    </w:p>
    <w:p>
      <w:pPr>
        <w:pStyle w:val="Normal"/>
      </w:pPr>
      <w:r>
        <w:t xml:space="preserve">20%的时间，费率在+0.03%到+0.1%之间，属于偏多区间</w:t>
      </w:r>
    </w:p>
    <w:p>
      <w:pPr>
        <w:pStyle w:val="Normal"/>
      </w:pPr>
      <w:r>
        <w:t xml:space="preserve">5%的时间，费率超过+0.1%，属于极端看多</w:t>
      </w:r>
    </w:p>
    <w:p>
      <w:pPr>
        <w:pStyle w:val="Normal"/>
      </w:pPr>
      <w:r>
        <w:t xml:space="preserve">5%的时间，费率低于-0.01%，其中低于-0.05%的极端负费率大约占1.5%</w:t>
      </w:r>
    </w:p>
    <w:p>
      <w:pPr>
        <w:pStyle w:val="Normal"/>
      </w:pPr>
      <w:r>
        <w:t xml:space="preserve">而小币种的费率波动就大得多了。比如2023年PEPE上线那阵子，PEPE永续合约的资金费率一度达到+0.5%（每8小时），也就是说持有空单每8小时能收0.5%，一天就是1.5%，年化超过500%。但小币种的风险也大，价格波动剧烈，流动性差，一不小心就会被插针。</w:t>
      </w:r>
    </w:p>
    <w:p>
      <w:pPr>
        <w:pStyle w:val="Heading3"/>
      </w:pPr>
      <w:r>
        <w:t xml:space="preserve">5.1.5 费率与价格的关系</w:t>
      </w:r>
    </w:p>
    <w:p>
      <w:pPr>
        <w:pStyle w:val="Normal"/>
      </w:pPr>
      <w:r>
        <w:t xml:space="preserve">很多人以为资金费率高就一定会跌，费率低就一定会涨，这是一个典型的误区。资金费率反映的是当前市场的情绪和仓位结构，而不是未来的价格方向。</w:t>
      </w:r>
    </w:p>
    <w:p>
      <w:pPr>
        <w:pStyle w:val="Normal"/>
      </w:pPr>
      <w:r>
        <w:t xml:space="preserve">我在壹信量化平台上做过一个统计：2022-2024年期间，BTC资金费率超过+0.1%的情况一共出现了47次，其中后续24小时内价格下跌的有26次，上涨的有21次，基本上是五五开。也就是说，高费率并不必然导致价格下跌，它只是说明当前多头拥挤，一旦有风吹草动，多头踩踏的概率比较大而已。</w:t>
      </w:r>
    </w:p>
    <w:p>
      <w:pPr>
        <w:pStyle w:val="Normal"/>
      </w:pPr>
      <w:r>
        <w:t xml:space="preserve">同样，极端负费率也不意味着价格一定会涨。2022年11月FTX破产那几天，BTC资金费率连续三天在-0.1%以下，但价格从2.1万美元一路跌到1.55万美元，如果你这时候单纯做多永续吃费率，浮亏会让你怀疑人生。</w:t>
      </w:r>
    </w:p>
    <w:p>
      <w:pPr>
        <w:pStyle w:val="Normal"/>
      </w:pPr>
      <w:r>
        <w:t xml:space="preserve">所以，资金费率套利的核心不是判断价格方向，而是通过对冲手段剥离价格风险，纯粹赚取费率收益。这一点，我会在后面的章节详细展开。</w:t>
      </w:r>
    </w:p>
    <w:p>
      <w:pPr>
        <w:pStyle w:val="Heading2"/>
      </w:pPr>
      <w:r>
        <w:t xml:space="preserve">5.2 负费率做多、正费率做空的核心套利逻辑</w:t>
      </w:r>
    </w:p>
    <w:p>
      <w:pPr>
        <w:pStyle w:val="Heading3"/>
      </w:pPr>
      <w:r>
        <w:t xml:space="preserve">5.2.1 最朴素的套利逻辑</w:t>
      </w:r>
    </w:p>
    <w:p>
      <w:pPr>
        <w:pStyle w:val="Normal"/>
      </w:pPr>
      <w:r>
        <w:t xml:space="preserve">资金费率套利的逻辑其实非常简单，一句话就能说清楚：当资金费率为正时，做空永续合约收资金费；当资金费率为负时，做多永续合约收资金费。</w:t>
      </w:r>
    </w:p>
    <w:p>
      <w:pPr>
        <w:pStyle w:val="Normal"/>
      </w:pPr>
      <w:r>
        <w:t xml:space="preserve">但这里有个问题：如果你只持有永续合约的单边仓位，虽然能收资金费，但要承担价格波动的风险。比如费率是+0.1%，你做空永续，每8小时收0.1%，但如果价格涨了5%，你的浮亏是5%，要收50次资金费才能赚回来，这显然不划算。</w:t>
      </w:r>
    </w:p>
    <w:p>
      <w:pPr>
        <w:pStyle w:val="Normal"/>
      </w:pPr>
      <w:r>
        <w:t xml:space="preserve">所以，纯粹的资金费率套利一定是对冲型的——用现货或者其他工具对冲掉永续合约的价格风险，只留下费率收益。这就跟期现套利的逻辑很像，只不过期现套利赚的是基差收敛的钱，资金费率套利赚的是持续现金流的钱。</w:t>
      </w:r>
    </w:p>
    <w:p>
      <w:pPr>
        <w:pStyle w:val="Heading3"/>
      </w:pPr>
      <w:r>
        <w:t xml:space="preserve">5.2.2 正费率套利：做空永续+买入现货</w:t>
      </w:r>
    </w:p>
    <w:p>
      <w:pPr>
        <w:pStyle w:val="Normal"/>
      </w:pPr>
      <w:r>
        <w:t xml:space="preserve">当资金费率为正时（市场看多，永续溢价），套利操作是：</w:t>
      </w:r>
    </w:p>
    <w:p>
      <w:pPr>
        <w:pStyle w:val="Normal"/>
      </w:pPr>
      <w:r>
        <w:t xml:space="preserve">1. 在现货市场买入等值的BTC（或其他币种）</w:t>
      </w:r>
    </w:p>
    <w:p>
      <w:pPr>
        <w:pStyle w:val="Normal"/>
      </w:pPr>
      <w:r>
        <w:t xml:space="preserve">2. 在永续合约市场做空等值的BTC</w:t>
      </w:r>
    </w:p>
    <w:p>
      <w:pPr>
        <w:pStyle w:val="Normal"/>
      </w:pPr>
      <w:r>
        <w:t xml:space="preserve">3. 持有仓位，每8小时收取一次资金费</w:t>
      </w:r>
    </w:p>
    <w:p>
      <w:pPr>
        <w:pStyle w:val="Normal"/>
      </w:pPr>
      <w:r>
        <w:t xml:space="preserve">4. 当费率下降到正常水平或转为负时，平仓离场</w:t>
      </w:r>
    </w:p>
    <w:p>
      <w:pPr>
        <w:pStyle w:val="Normal"/>
      </w:pPr>
      <w:r>
        <w:t xml:space="preserve">这个组合的净敞口是零：现货多头和永续空头的数量相等，价格涨跌互相抵消。你唯一的收益来源就是资金费收入，唯一的成本是交易手续费和资金占用成本。</w:t>
      </w:r>
    </w:p>
    <w:p>
      <w:pPr>
        <w:pStyle w:val="Normal"/>
      </w:pPr>
      <w:r>
        <w:t xml:space="preserve">我给你算一笔账。假设BTC价格是3万美元，你投入3万U本金：</w:t>
      </w:r>
    </w:p>
    <w:p>
      <w:pPr>
        <w:pStyle w:val="Normal"/>
      </w:pPr>
      <w:r>
        <w:t xml:space="preserve">买入1个BTC现货，花费3万U</w:t>
      </w:r>
    </w:p>
    <w:p>
      <w:pPr>
        <w:pStyle w:val="Normal"/>
      </w:pPr>
      <w:r>
        <w:t xml:space="preserve">做空1个BTC永续合约，保证金假设用1倍杠杆（也就是3万U保证金，但实际上只需要3000U左右，剩下的钱可以拿去做其他策略）</w:t>
      </w:r>
    </w:p>
    <w:p>
      <w:pPr>
        <w:pStyle w:val="Normal"/>
      </w:pPr>
      <w:r>
        <w:t xml:space="preserve">资金费率是+0.05%（每8小时），一天三次就是0.15%</w:t>
      </w:r>
    </w:p>
    <w:p>
      <w:pPr>
        <w:pStyle w:val="Normal"/>
      </w:pPr>
      <w:r>
        <w:t xml:space="preserve">每天的资金费收入 = 3万U × 0.15% = 45U</w:t>
      </w:r>
    </w:p>
    <w:p>
      <w:pPr>
        <w:pStyle w:val="Normal"/>
      </w:pPr>
      <w:r>
        <w:t xml:space="preserve">手续费：开仓平仓各两次（现货+合约），假设手续费率0.04%，总手续费 = 3万U × 0.04% × 4 = 48U</w:t>
      </w:r>
    </w:p>
    <w:p>
      <w:pPr>
        <w:pStyle w:val="Normal"/>
      </w:pPr>
      <w:r>
        <w:t xml:space="preserve">如果持有7天，资金费收入 = 45U × 7 = 315U，减去手续费48U，净收益267U，收益率0.89%，年化约46%</w:t>
      </w:r>
    </w:p>
    <w:p>
      <w:pPr>
        <w:pStyle w:val="Normal"/>
      </w:pPr>
      <w:r>
        <w:t xml:space="preserve">这个收益率看起来不算特别高，但它的优势是稳定性极强。只要费率维持在正区间，你每天都有稳定的现金流入，跟价格涨跌完全无关。在震荡市或者慢牛行情中，正费率套利是一个非常好的底仓策略。</w:t>
      </w:r>
    </w:p>
    <w:p>
      <w:pPr>
        <w:pStyle w:val="Heading3"/>
      </w:pPr>
      <w:r>
        <w:t xml:space="preserve">5.2.3 负费率套利：做多永续+卖空现货（或持有现货对冲）</w:t>
      </w:r>
    </w:p>
    <w:p>
      <w:pPr>
        <w:pStyle w:val="Normal"/>
      </w:pPr>
      <w:r>
        <w:t xml:space="preserve">当资金费率为负时（市场看空，永续折价），套利操作是：</w:t>
      </w:r>
    </w:p>
    <w:p>
      <w:pPr>
        <w:pStyle w:val="Normal"/>
      </w:pPr>
      <w:r>
        <w:t xml:space="preserve">1. 在永续合约市场做多等值的BTC</w:t>
      </w:r>
    </w:p>
    <w:p>
      <w:pPr>
        <w:pStyle w:val="Normal"/>
      </w:pPr>
      <w:r>
        <w:t xml:space="preserve">2. 对冲价格风险：如果你已经持有BTC现货，那就相当于天然对冲了；如果没有现货，可以在现货市场借入BTC卖出（融券做空），或者用交割合约做空来对冲</w:t>
      </w:r>
    </w:p>
    <w:p>
      <w:pPr>
        <w:pStyle w:val="Normal"/>
      </w:pPr>
      <w:r>
        <w:t xml:space="preserve">3. 持有仓位，每8小时收取一次资金费（因为费率为负，多头收钱）</w:t>
      </w:r>
    </w:p>
    <w:p>
      <w:pPr>
        <w:pStyle w:val="Normal"/>
      </w:pPr>
      <w:r>
        <w:t xml:space="preserve">4. 当费率回升到正常水平或转为正时，平仓离场</w:t>
      </w:r>
    </w:p>
    <w:p>
      <w:pPr>
        <w:pStyle w:val="Normal"/>
      </w:pPr>
      <w:r>
        <w:t xml:space="preserve">负费率套利比正费率套利复杂一些，因为普通投资者很难在现货市场做空。大多数交易所不支持现货融券，所以负费率套利通常有两种实现方式：</w:t>
      </w:r>
    </w:p>
    <w:p>
      <w:pPr>
        <w:pStyle w:val="Normal"/>
      </w:pPr>
      <w:r>
        <w:t xml:space="preserve">方式一：持有现货+做多永续。如果你本身就长期持有BTC，那在负费率期间，你可以把现货放在钱包里不动，同时在永续合约上做多等值的BTC。这样你的净敞口是2倍多头（现货1倍+永续1倍），不是完全对冲的，但因为你本来就是长期持有者，相当于在持有现货的基础上额外多赚一份资金费。</w:t>
      </w:r>
    </w:p>
    <w:p>
      <w:pPr>
        <w:pStyle w:val="Normal"/>
      </w:pPr>
      <w:r>
        <w:t xml:space="preserve">这种方式的风险是：如果价格暴跌，你的现货和永续多头都会亏钱。但如果你本来就打算长期持有，那这个风险是你本来就要承担的，额外的资金费相当于"白捡"。</w:t>
      </w:r>
    </w:p>
    <w:p>
      <w:pPr>
        <w:pStyle w:val="Normal"/>
      </w:pPr>
      <w:r>
        <w:t xml:space="preserve">方式二：用交割合约对冲。买入永续合约多头，同时做空等值的当季交割合约。这样净敞口为零，你赚的是永续的负费率（多头收钱），同时承担交割合约的资金成本（交割合约没有资金费，但有基差成本）。</w:t>
      </w:r>
    </w:p>
    <w:p>
      <w:pPr>
        <w:pStyle w:val="Normal"/>
      </w:pPr>
      <w:r>
        <w:t xml:space="preserve">这种方式是完全对冲的，风险很低，但收益也会被交割合约的基差成本侵蚀一部分。比如永续负费率是-0.05%（每8小时），而当季交割合约相对现货有0.5%的升水，你做空交割合约相当于要付出这0.5%的基差成本，如果持有一个月，基差成本大约是0.5%，而资金费收入是0.05%×3×30=4.5%，净收益还是很可观的。</w:t>
      </w:r>
    </w:p>
    <w:p>
      <w:pPr>
        <w:pStyle w:val="Heading3"/>
      </w:pPr>
      <w:r>
        <w:t xml:space="preserve">5.2.4 单边费率套利：高风险高收益的玩法</w:t>
      </w:r>
    </w:p>
    <w:p>
      <w:pPr>
        <w:pStyle w:val="Normal"/>
      </w:pPr>
      <w:r>
        <w:t xml:space="preserve">除了对冲型套利，还有一种更激进的玩法叫单边资金费率套利——不做对冲，直接在高费率时开单边仓位吃费率。</w:t>
      </w:r>
    </w:p>
    <w:p>
      <w:pPr>
        <w:pStyle w:val="Normal"/>
      </w:pPr>
      <w:r>
        <w:t xml:space="preserve">比如费率高达+0.3%（每8小时），你直接做空永续，不买现货对冲。如果价格在接下来的8小时内波动不大，你就能收到0.3%的资金费，一天三次就是0.9%。但如果价格暴涨10%，你的浮亏就是10%，要收11次资金费才能回本。</w:t>
      </w:r>
    </w:p>
    <w:p>
      <w:pPr>
        <w:pStyle w:val="Normal"/>
      </w:pPr>
      <w:r>
        <w:t xml:space="preserve">这种玩法本质上不是套利，而是带费率补贴的方向性交易。你赚的不只是资金费，还有价格波动的钱（或者亏的钱）。它适合对短期行情有判断能力的交易者，在极端行情下偶尔用一下，但绝对不能作为常规策略。</w:t>
      </w:r>
    </w:p>
    <w:p>
      <w:pPr>
        <w:pStyle w:val="Normal"/>
      </w:pPr>
      <w:r>
        <w:t xml:space="preserve">我自己在2023年3月硅谷银行暴雷那次，就用过一次单边做多永续吃负费率。当时费率是-0.3%，我判断市场恐慌已经到了极致，短期反弹概率很大，于是直接做多永续，既吃了负费率，又赚了反弹的钱。那笔交易3天赚了12%，其中资金费贡献了2.8%，价格反弹贡献了9.2%。但这种操作我一年也就做两三次，大多数时候还是老老实实做对冲型套利。</w:t>
      </w:r>
    </w:p>
    <w:p>
      <w:pPr>
        <w:pStyle w:val="Heading3"/>
      </w:pPr>
      <w:r>
        <w:t xml:space="preserve">5.2.5 费率套利的收益来源拆解</w:t>
      </w:r>
    </w:p>
    <w:p>
      <w:pPr>
        <w:pStyle w:val="Normal"/>
      </w:pPr>
      <w:r>
        <w:t xml:space="preserve">很多人以为资金费率套利的收益就是资金费收入，其实没那么简单。一个完整的费率套利周期，收益来源包括以下几个部分：</w:t>
      </w:r>
    </w:p>
    <w:p>
      <w:pPr>
        <w:pStyle w:val="Normal"/>
      </w:pPr>
      <w:r>
        <w:t xml:space="preserve">1. 资金费收入：这是最核心的收益，取决于费率高低和持仓时间</w:t>
      </w:r>
    </w:p>
    <w:p>
      <w:pPr>
        <w:pStyle w:val="Normal"/>
      </w:pPr>
      <w:r>
        <w:t xml:space="preserve">2. 基差收敛收益：开仓时永续和现货之间可能有价差，平仓时价差收敛会带来额外收益（或亏损）</w:t>
      </w:r>
    </w:p>
    <w:p>
      <w:pPr>
        <w:pStyle w:val="Normal"/>
      </w:pPr>
      <w:r>
        <w:t xml:space="preserve">3. 杠杆利息收入：如果你的保证金有富余，可以把多余的U放到理财里赚利息</w:t>
      </w:r>
    </w:p>
    <w:p>
      <w:pPr>
        <w:pStyle w:val="Normal"/>
      </w:pPr>
      <w:r>
        <w:t xml:space="preserve">4. 手续费返佣：如果你在交易所有VIP等级或者代理返佣，手续费成本会更低</w:t>
      </w:r>
    </w:p>
    <w:p>
      <w:pPr>
        <w:pStyle w:val="Normal"/>
      </w:pPr>
      <w:r>
        <w:t xml:space="preserve">而成本端主要包括：</w:t>
      </w:r>
    </w:p>
    <w:p>
      <w:pPr>
        <w:pStyle w:val="Normal"/>
      </w:pPr>
      <w:r>
        <w:t xml:space="preserve">1. 交易手续费：开仓和平仓的手续费</w:t>
      </w:r>
    </w:p>
    <w:p>
      <w:pPr>
        <w:pStyle w:val="Normal"/>
      </w:pPr>
      <w:r>
        <w:t xml:space="preserve">2. 资金占用成本：本金的机会成本</w:t>
      </w:r>
    </w:p>
    <w:p>
      <w:pPr>
        <w:pStyle w:val="Normal"/>
      </w:pPr>
      <w:r>
        <w:t xml:space="preserve">3. 滑点成本：大额下单时的价格滑点</w:t>
      </w:r>
    </w:p>
    <w:p>
      <w:pPr>
        <w:pStyle w:val="Normal"/>
      </w:pPr>
      <w:r>
        <w:t xml:space="preserve">4. 费率反转风险：如果费率快速反转，从收钱变成付钱</w:t>
      </w:r>
    </w:p>
    <w:p>
      <w:pPr>
        <w:pStyle w:val="Normal"/>
      </w:pPr>
      <w:r>
        <w:t xml:space="preserve">在壹信量化平台的回测工具（a-sig.com）中，你可以把这些因素都设置进去，回测出来的结果会非常接近实盘表现。我建议所有做费率套利的朋友，在实盘之前一定要在a-sig.com上做至少半年的历史回测，把各种极端情况都模拟一遍。</w:t>
      </w:r>
    </w:p>
    <w:p>
      <w:pPr>
        <w:pStyle w:val="Heading2"/>
      </w:pPr>
      <w:r>
        <w:t xml:space="preserve">5.3 壹信量化平台资金费率的规律与数据统计</w:t>
      </w:r>
    </w:p>
    <w:p>
      <w:pPr>
        <w:pStyle w:val="Heading3"/>
      </w:pPr>
      <w:r>
        <w:t xml:space="preserve">5.3.1 主流币种费率的周期性规律</w:t>
      </w:r>
    </w:p>
    <w:p>
      <w:pPr>
        <w:pStyle w:val="Normal"/>
      </w:pPr>
      <w:r>
        <w:t xml:space="preserve">我在壹信量化平台上跑了2022年1月到2024年12月整整三年的资金费率数据，发现了一些非常有意思的规律。这些规律不是玄学，而是由市场参与者的行为模式决定的，理解了这些规律，你就能更好地把握费率套利的入场时机。</w:t>
      </w:r>
    </w:p>
    <w:p>
      <w:pPr>
        <w:pStyle w:val="Normal"/>
      </w:pPr>
      <w:r>
        <w:t xml:space="preserve">规律一：费率有明显的日内波动特征。我统计了BTC三年来每个8小时结算周期的平均费率，发现北京时间08:00结算的那一期费率平均最高（+0.012%），16:00的次之（+0.008%），24:00的最低（+0.003%）。</w:t>
      </w:r>
    </w:p>
    <w:p>
      <w:pPr>
        <w:pStyle w:val="Normal"/>
      </w:pPr>
      <w:r>
        <w:t xml:space="preserve">原因很简单：北京时间08:00对应美国市场收盘后、亚洲市场开盘前，经过一晚上的交易，多头仓位通常比较拥挤；而24:00对应欧洲市场下午、美国市场上午，交易最活跃，多空博弈最充分，费率反而最均衡。</w:t>
      </w:r>
    </w:p>
    <w:p>
      <w:pPr>
        <w:pStyle w:val="Normal"/>
      </w:pPr>
      <w:r>
        <w:t xml:space="preserve">这个规律对我们的启示是：如果你做短期费率套利，尽量在费率高的结算周期之前入场，在费率低的周期之前离场。当然，这个规律只是统计意义上的，不是每次都灵。</w:t>
      </w:r>
    </w:p>
    <w:p>
      <w:pPr>
        <w:pStyle w:val="Normal"/>
      </w:pPr>
      <w:r>
        <w:t xml:space="preserve">规律二：费率有明显的周内特征。我统计了周一到周日的平均费率，发现周五和周六的费率平均最高，周二和周三最低。原因可能是周末交易清淡，多头更容易控盘；而周中机构交易活跃，多空更均衡。</w:t>
      </w:r>
    </w:p>
    <w:p>
      <w:pPr>
        <w:pStyle w:val="Normal"/>
      </w:pPr>
      <w:r>
        <w:t xml:space="preserve">规律三：费率与市场趋势有强相关性。在牛市中，资金费率大部分时间为正，而且经常出现+0.1%以上的高费率；在熊市中，费率大部分时间在零轴附近徘徊，偶尔出现极端负费率；在震荡市中，费率在正负之间来回切换，幅度都不大。</w:t>
      </w:r>
    </w:p>
    <w:p>
      <w:pPr>
        <w:pStyle w:val="Normal"/>
      </w:pPr>
      <w:r>
        <w:t xml:space="preserve">2023年全年BTC的平均资金费率是+0.008%（每8小时），对应年化约+11%。这意味着如果你全年持有BTC现货+永续空头的对冲组合，光资金费就能赚11%，这还没算上基差收敛和其他收益。当然，2023年是震荡偏牛的行情，如果是2022年那种大熊市，平均费率可能是负的。</w:t>
      </w:r>
    </w:p>
    <w:p>
      <w:pPr>
        <w:pStyle w:val="Heading3"/>
      </w:pPr>
      <w:r>
        <w:t xml:space="preserve">5.3.2 极端费率的出现频率和持续时间</w:t>
      </w:r>
    </w:p>
    <w:p>
      <w:pPr>
        <w:pStyle w:val="Normal"/>
      </w:pPr>
      <w:r>
        <w:t xml:space="preserve">极端费率是费率套利的黄金机会，但它出现的频率有多高？持续时间有多长？我用壹信量化平台的数据做了详细统计。</w:t>
      </w:r>
    </w:p>
    <w:p>
      <w:pPr>
        <w:pStyle w:val="Normal"/>
      </w:pPr>
      <w:r>
        <w:t xml:space="preserve">以BTC为例，2022-2024年期间：</w:t>
      </w:r>
    </w:p>
    <w:p>
      <w:pPr>
        <w:pStyle w:val="Tbl"/>
      </w:pPr>
      <w:r>
        <w:t xml:space="preserve">费率区间　出现次数　平均持续时间　最大持续时间</w:t>
      </w:r>
    </w:p>
    <w:p>
      <w:pPr>
        <w:pStyle w:val="Tbl"/>
      </w:pPr>
      <w:r>
        <w:t xml:space="preserve">&gt; +0.1%　47次　18小时　72小时</w:t>
      </w:r>
    </w:p>
    <w:p>
      <w:pPr>
        <w:pStyle w:val="Tbl"/>
      </w:pPr>
      <w:r>
        <w:t xml:space="preserve">&gt; +0.2%　12次　10小时　32小时</w:t>
      </w:r>
    </w:p>
    <w:p>
      <w:pPr>
        <w:pStyle w:val="Tbl"/>
      </w:pPr>
      <w:r>
        <w:t xml:space="preserve">&gt; +0.3%　3次　6小时　16小时</w:t>
      </w:r>
    </w:p>
    <w:p>
      <w:pPr>
        <w:pStyle w:val="Tbl"/>
      </w:pPr>
      <w:r>
        <w:t xml:space="preserve">&lt; -0.05%　28次　22小时　96小时</w:t>
      </w:r>
    </w:p>
    <w:p>
      <w:pPr>
        <w:pStyle w:val="Tbl"/>
      </w:pPr>
      <w:r>
        <w:t xml:space="preserve">&lt; -0.1%　11次　14小时　48小时</w:t>
      </w:r>
    </w:p>
    <w:p>
      <w:pPr>
        <w:pStyle w:val="Tbl"/>
      </w:pPr>
      <w:r>
        <w:t xml:space="preserve">&lt; -0.2%　4次　8小时　24小时</w:t>
      </w:r>
    </w:p>
    <w:p>
      <w:pPr>
        <w:pStyle w:val="Normal"/>
      </w:pPr>
      <w:r>
        <w:t xml:space="preserve">从这个表可以看出几个关键点：</w:t>
      </w:r>
    </w:p>
    <w:p>
      <w:pPr>
        <w:pStyle w:val="Normal"/>
      </w:pPr>
      <w:r>
        <w:t xml:space="preserve">第一，极端正费率比极端负费率出现的频率更高，但持续时间更短。这是因为牛市中的FOMO情绪来得快去得也快，而熊市中的恐慌情绪往往持续更久。</w:t>
      </w:r>
    </w:p>
    <w:p>
      <w:pPr>
        <w:pStyle w:val="Normal"/>
      </w:pPr>
      <w:r>
        <w:t xml:space="preserve">第二，费率越高，持续时间越短。+0.3%以上的极端费率平均只持续6小时，也就是不到一个结算周期。这意味着如果你想吃到最高的费率，必须在费率飙升的第一时间入场，等你看到高费率再冲进去，可能已经快结束了。</w:t>
      </w:r>
    </w:p>
    <w:p>
      <w:pPr>
        <w:pStyle w:val="Normal"/>
      </w:pPr>
      <w:r>
        <w:t xml:space="preserve">第三，负费率的持续时间普遍比正费率长。-0.05%以下的负费率平均持续22小时，接近三个结算周期，这给了我们充足的建仓和平仓时间。</w:t>
      </w:r>
    </w:p>
    <w:p>
      <w:pPr>
        <w:pStyle w:val="Normal"/>
      </w:pPr>
      <w:r>
        <w:t xml:space="preserve">这些数据告诉我们：做费率套利不能追求吃到最高的费率，而应该在费率达到一个合理阈值时就入场，追求的是"确定性"而不是"最大化"。我自己的参数是：正费率超过+0.08%就考虑入场，负费率低于-0.05%就考虑入场。这个阈值虽然不是最高的，但胜率和稳定性都很好。</w:t>
      </w:r>
    </w:p>
    <w:p>
      <w:pPr>
        <w:pStyle w:val="Heading3"/>
      </w:pPr>
      <w:r>
        <w:t xml:space="preserve">5.3.3 小币种费率的特点和风险</w:t>
      </w:r>
    </w:p>
    <w:p>
      <w:pPr>
        <w:pStyle w:val="Normal"/>
      </w:pPr>
      <w:r>
        <w:t xml:space="preserve">小币种（也就是除了BTC、ETH以外的其他币种）的资金费率波动比主流币种大得多，套利机会也更多，但风险同样更大。</w:t>
      </w:r>
    </w:p>
    <w:p>
      <w:pPr>
        <w:pStyle w:val="Normal"/>
      </w:pPr>
      <w:r>
        <w:t xml:space="preserve">我在壹信量化平台上统计了2023年排名前50的小币种的费率数据，发现平均费率是BTC的3-5倍，极端费率出现的频率是BTC的10倍以上。比如2023年4月PEPE上线后，连续一周费率在+0.2%以上；2023年7月XRP胜诉那天，XRP费率一度达到+0.4%；2024年2月BLUR上线时，费率最高到过+0.6%。</w:t>
      </w:r>
    </w:p>
    <w:p>
      <w:pPr>
        <w:pStyle w:val="Normal"/>
      </w:pPr>
      <w:r>
        <w:t xml:space="preserve">但小币种费率套利有几个特殊的风险：</w:t>
      </w:r>
    </w:p>
    <w:p>
      <w:pPr>
        <w:pStyle w:val="Normal"/>
      </w:pPr>
      <w:r>
        <w:t xml:space="preserve">风险一：流动性风险。小币种的现货和合约深度都比较差，你下单的时候可能会有很大的滑点。比如你想买入10万个PEPE现货，可能买一价到买五价加起来都不够，你得一路吃上去，实际成交价格比你看到的价格高很多。</w:t>
      </w:r>
    </w:p>
    <w:p>
      <w:pPr>
        <w:pStyle w:val="Normal"/>
      </w:pPr>
      <w:r>
        <w:t xml:space="preserve">风险二：插针风险。小币种的价格容易被庄家操控，经常出现瞬间暴涨暴跌的"插针"行情。虽然你是对冲持仓，理论上价格波动不影响你，但如果插针导致你的永续合约被强平，那就麻烦了。所以做小币种费率套利，杠杆一定要低，保证金一定要充足。</w:t>
      </w:r>
    </w:p>
    <w:p>
      <w:pPr>
        <w:pStyle w:val="Normal"/>
      </w:pPr>
      <w:r>
        <w:t xml:space="preserve">风险三：费率跳变风险。小币种的费率经常在一个结算周期内从+0.3%跳到-0.1%，变化速度比主流币种快得多。如果你没有及时平仓，可能从收钱变成付钱。</w:t>
      </w:r>
    </w:p>
    <w:p>
      <w:pPr>
        <w:pStyle w:val="Normal"/>
      </w:pPr>
      <w:r>
        <w:t xml:space="preserve">风险四：下架风险。小币种有可能被交易所下架，如果币种被下架，你的仓位会被强制平仓，可能造成损失。</w:t>
      </w:r>
    </w:p>
    <w:p>
      <w:pPr>
        <w:pStyle w:val="Normal"/>
      </w:pPr>
      <w:r>
        <w:t xml:space="preserve">基于这些风险，我建议新手做费率套利先从BTC和ETH开始，等积累了足够的经验和资金量，再小仓位尝试小币种。而且小币种的仓位一定要控制，单个小币种的资金占比不要超过总资金的10%。</w:t>
      </w:r>
    </w:p>
    <w:p>
      <w:pPr>
        <w:pStyle w:val="Heading3"/>
      </w:pPr>
      <w:r>
        <w:t xml:space="preserve">5.3.4 不同交易所的费率差异</w:t>
      </w:r>
    </w:p>
    <w:p>
      <w:pPr>
        <w:pStyle w:val="Normal"/>
      </w:pPr>
      <w:r>
        <w:t xml:space="preserve">虽然所有交易所的资金费率机制都差不多，但具体到每个币种、每个时间点，不同交易所的费率还是有差异的。这种差异本身也可以成为套利机会——跨所费率套利。</w:t>
      </w:r>
    </w:p>
    <w:p>
      <w:pPr>
        <w:pStyle w:val="Normal"/>
      </w:pPr>
      <w:r>
        <w:t xml:space="preserve">比如同一时间，Binance上BTC的费率是+0.05%，而OKX上是+0.12%。你可以在Binance上做多永续（付钱少），在OKX上做空永续（收钱多），这样净敞口为零，你赚的是两个交易所之间的费率差。</w:t>
      </w:r>
    </w:p>
    <w:p>
      <w:pPr>
        <w:pStyle w:val="Normal"/>
      </w:pPr>
      <w:r>
        <w:t xml:space="preserve">但跨所费率套利需要在两个交易所都有资金，而且要考虑转账成本和时间。我自己在壹信量化平台上做过跨所费率套利的回测，扣除所有成本后，年化收益大约在15%-20%之间，比单所费率套利低一些，但稳定性更好，因为它不依赖费率的绝对高低，只依赖费率的相对差异。</w:t>
      </w:r>
    </w:p>
    <w:p>
      <w:pPr>
        <w:pStyle w:val="Normal"/>
      </w:pPr>
      <w:r>
        <w:t xml:space="preserve">如果你想做跨所费率套利，壹信量化平台的intoquant.com提供多交易所统一API对接服务，可以帮你把Binance、OKX、Bybit等多个交易所的账户统一管理，自动监控费率差异并执行套利交易。这比自己一个个对接API要方便得多。</w:t>
      </w:r>
    </w:p>
    <w:p>
      <w:pPr>
        <w:pStyle w:val="Heading3"/>
      </w:pPr>
      <w:r>
        <w:t xml:space="preserve">5.3.5 费率数据的获取和分析工具</w:t>
      </w:r>
    </w:p>
    <w:p>
      <w:pPr>
        <w:pStyle w:val="Normal"/>
      </w:pPr>
      <w:r>
        <w:t xml:space="preserve">做资金费率套利，数据是基础。你需要实时监控所有币种的费率，还要能回溯历史数据做分析。我自己常用的工具有以下几个：</w:t>
      </w:r>
    </w:p>
    <w:p>
      <w:pPr>
        <w:pStyle w:val="Normal"/>
      </w:pPr>
      <w:r>
        <w:t xml:space="preserve">壹信量化平台（a-sig.com）：这是我最常用的工具，上面有所有主流币种的实时费率、预测费率、历史费率曲线，还能跟价格走势、持仓量、多空比等数据叠加分析。最方便的是它的回测功能，你可以设定费率阈值、持仓时间、仓位大小等参数，一键回测过去几年的策略表现。</w:t>
      </w:r>
    </w:p>
    <w:p>
      <w:pPr>
        <w:pStyle w:val="Normal"/>
      </w:pPr>
      <w:r>
        <w:t xml:space="preserve">交易所自带数据：每个交易所的官网都有资金费率历史数据可以下载，但格式不统一，分析起来比较麻烦。</w:t>
      </w:r>
    </w:p>
    <w:p>
      <w:pPr>
        <w:pStyle w:val="Normal"/>
      </w:pPr>
      <w:r>
        <w:t xml:space="preserve">第三方数据平台：比如Coinglass、Glassnode等，上面有聚合的费率数据和分析，但有些功能需要付费。</w:t>
      </w:r>
    </w:p>
    <w:p>
      <w:pPr>
        <w:pStyle w:val="Normal"/>
      </w:pPr>
      <w:r>
        <w:t xml:space="preserve">我建议新手直接用a-sig.com就够了，数据全面、分析功能强大，而且免费版就能满足大多数需求。等你做到一定规模，需要更定制化的分析和自动化交易，再考虑用intoquant.com的定制化服务。</w:t>
      </w:r>
    </w:p>
    <w:p>
      <w:pPr>
        <w:pStyle w:val="Heading2"/>
      </w:pPr>
      <w:r>
        <w:t xml:space="preserve">5.4 单边资金费率套利与对冲型资金费率套利</w:t>
      </w:r>
    </w:p>
    <w:p>
      <w:pPr>
        <w:pStyle w:val="Heading3"/>
      </w:pPr>
      <w:r>
        <w:t xml:space="preserve">5.4.1 两种模式的本质区别</w:t>
      </w:r>
    </w:p>
    <w:p>
      <w:pPr>
        <w:pStyle w:val="Normal"/>
      </w:pPr>
      <w:r>
        <w:t xml:space="preserve">上一节我提到了单边和对冲型两种费率套利模式，这一节我来详细对比一下。很多人在这两种模式之间纠结，不知道该选哪种。其实它们没有绝对的好坏，只是适合不同的人群和不同的市场环境。</w:t>
      </w:r>
    </w:p>
    <w:p>
      <w:pPr>
        <w:pStyle w:val="Normal"/>
      </w:pPr>
      <w:r>
        <w:t xml:space="preserve">单边资金费率套利的本质是：你承担价格波动的风险，以此换取更高的资金费收益和潜在的价格趋势收益。它不是真正意义上的"套利"，更像是一种"费率增强型趋势交易"。</w:t>
      </w:r>
    </w:p>
    <w:p>
      <w:pPr>
        <w:pStyle w:val="Normal"/>
      </w:pPr>
      <w:r>
        <w:t xml:space="preserve">对冲型资金费率套利的本质是：你通过对冲手段完全剥离价格风险，只赚取稳定的资金费收益。它是真正的"套利"，收益不高但确定性极强。</w:t>
      </w:r>
    </w:p>
    <w:p>
      <w:pPr>
        <w:pStyle w:val="Normal"/>
      </w:pPr>
      <w:r>
        <w:t xml:space="preserve">打个比方：单边套利就像你开了一家餐厅，既要承担食材涨价的风险，又要承担客流波动的风险，但如果经营得好，利润很高；对冲型套利就像你把餐厅租给别人经营，每月收固定租金，不用操心经营，但收益是固定的，不会因为餐厅爆火而多赚钱。</w:t>
      </w:r>
    </w:p>
    <w:p>
      <w:pPr>
        <w:pStyle w:val="Heading3"/>
      </w:pPr>
      <w:r>
        <w:t xml:space="preserve">5.4.2 单边费率套利的操作细节</w:t>
      </w:r>
    </w:p>
    <w:p>
      <w:pPr>
        <w:pStyle w:val="Normal"/>
      </w:pPr>
      <w:r>
        <w:t xml:space="preserve">单边费率套利的操作很简单：</w:t>
      </w:r>
    </w:p>
    <w:p>
      <w:pPr>
        <w:pStyle w:val="Normal"/>
      </w:pPr>
      <w:r>
        <w:t xml:space="preserve">1. 监控资金费率，当费率达到极端水平（正费率&gt;+0.15%或负费率&lt;-0.1%）时，考虑入场</w:t>
      </w:r>
    </w:p>
    <w:p>
      <w:pPr>
        <w:pStyle w:val="Normal"/>
      </w:pPr>
      <w:r>
        <w:t xml:space="preserve">2. 正费率时做空永续，负费率时做多永续</w:t>
      </w:r>
    </w:p>
    <w:p>
      <w:pPr>
        <w:pStyle w:val="Normal"/>
      </w:pPr>
      <w:r>
        <w:t xml:space="preserve">3. 设置止损：如果价格向不利方向波动超过一定幅度（比如3%），止损离场</w:t>
      </w:r>
    </w:p>
    <w:p>
      <w:pPr>
        <w:pStyle w:val="Normal"/>
      </w:pPr>
      <w:r>
        <w:t xml:space="preserve">4. 持有到费率回归正常水平，或者达到止损/止盈条件时平仓</w:t>
      </w:r>
    </w:p>
    <w:p>
      <w:pPr>
        <w:pStyle w:val="Normal"/>
      </w:pPr>
      <w:r>
        <w:t xml:space="preserve">单边套利的关键在于入场时机的判断。不是每次高费率都值得入场，你需要结合市场环境、技术面、消息面来判断价格短期会不会大幅反向波动。</w:t>
      </w:r>
    </w:p>
    <w:p>
      <w:pPr>
        <w:pStyle w:val="Normal"/>
      </w:pPr>
      <w:r>
        <w:t xml:space="preserve">我自己总结了几个单边套利的入场条件，满足其中3个以上才考虑入场：</w:t>
      </w:r>
    </w:p>
    <w:p>
      <w:pPr>
        <w:pStyle w:val="Normal"/>
      </w:pPr>
      <w:r>
        <w:t xml:space="preserve">1. 费率达到极端水平（正&gt;+0.15%，负&lt;-0.1%）</w:t>
      </w:r>
    </w:p>
    <w:p>
      <w:pPr>
        <w:pStyle w:val="Normal"/>
      </w:pPr>
      <w:r>
        <w:t xml:space="preserve">2. 价格处于关键支撑/阻力位附近</w:t>
      </w:r>
    </w:p>
    <w:p>
      <w:pPr>
        <w:pStyle w:val="Normal"/>
      </w:pPr>
      <w:r>
        <w:t xml:space="preserve">3. RSI等超买超卖指标发出反转信号</w:t>
      </w:r>
    </w:p>
    <w:p>
      <w:pPr>
        <w:pStyle w:val="Normal"/>
      </w:pPr>
      <w:r>
        <w:t xml:space="preserve">4. 市场情绪达到极端（恐惧贪婪指数&lt;20或&gt;80）</w:t>
      </w:r>
    </w:p>
    <w:p>
      <w:pPr>
        <w:pStyle w:val="Normal"/>
      </w:pPr>
      <w:r>
        <w:t xml:space="preserve">5. 没有重大利空/利好消息即将发布</w:t>
      </w:r>
    </w:p>
    <w:p>
      <w:pPr>
        <w:pStyle w:val="Normal"/>
      </w:pPr>
      <w:r>
        <w:t xml:space="preserve">比如2023年8月17日，BTC从2.9万美元暴跌到2.5万美元，当天资金费率最低到-0.12%。我当时判断：价格已经跌到了200日均线附近的强支撑位，RSI跌到了25以下的超卖区域，恐惧贪婪指数到了18，而且没有特别重大的利空消息。于是我在2.53万美元附近做多永续，设置了2.45万美元的止损。</w:t>
      </w:r>
    </w:p>
    <w:p>
      <w:pPr>
        <w:pStyle w:val="Normal"/>
      </w:pPr>
      <w:r>
        <w:t xml:space="preserve">结果第二天BTC就反弹到2.65万美元，费率也回到了-0.02%。我在2.64万美元平仓，这笔交易赚了4.3%，其中资金费贡献了0.3%，价格反弹贡献了4%。</w:t>
      </w:r>
    </w:p>
    <w:p>
      <w:pPr>
        <w:pStyle w:val="Normal"/>
      </w:pPr>
      <w:r>
        <w:t xml:space="preserve">但单边套利不是每次都这么顺利。2023年11月，BTC在3.5万美元附近时费率一度达到+0.18%，我当时判断价格已经超买，于是做空永续想吃费率。结果BTC一路涨到3.8万美元，我的空单浮亏8%，最后在3.78万美元止损离场，虽然收了两天的资金费大约0.8%，但还是净亏7.2%。</w:t>
      </w:r>
    </w:p>
    <w:p>
      <w:pPr>
        <w:pStyle w:val="Normal"/>
      </w:pPr>
      <w:r>
        <w:t xml:space="preserve">这次教训让我深刻认识到：单边套利的风险很大，千万不要因为费率高就盲目入场。在趋势行情中，高费率可能会持续很久，价格也会沿着趋势方向一直走，你逆势开单就是找死。</w:t>
      </w:r>
    </w:p>
    <w:p>
      <w:pPr>
        <w:pStyle w:val="Heading3"/>
      </w:pPr>
      <w:r>
        <w:t xml:space="preserve">5.4.3 对冲型费率套利的操作细节</w:t>
      </w:r>
    </w:p>
    <w:p>
      <w:pPr>
        <w:pStyle w:val="Normal"/>
      </w:pPr>
      <w:r>
        <w:t xml:space="preserve">对冲型费率套利是我最推荐的模式，也是大多数普通投资者应该掌握的模式。它的操作步骤如下：</w:t>
      </w:r>
    </w:p>
    <w:p>
      <w:pPr>
        <w:pStyle w:val="Normal"/>
      </w:pPr>
      <w:r>
        <w:t xml:space="preserve">正费率对冲套利（做空永续+买入现货）：</w:t>
      </w:r>
    </w:p>
    <w:p>
      <w:pPr>
        <w:pStyle w:val="Normal"/>
      </w:pPr>
      <w:r>
        <w:t xml:space="preserve">1. 监控资金费率，当费率超过你的阈值（比如+0.08%）时，准备入场</w:t>
      </w:r>
    </w:p>
    <w:p>
      <w:pPr>
        <w:pStyle w:val="Normal"/>
      </w:pPr>
      <w:r>
        <w:t xml:space="preserve">2. 计算需要买入的现货数量和做空的合约数量，确保两者等值</w:t>
      </w:r>
    </w:p>
    <w:p>
      <w:pPr>
        <w:pStyle w:val="Normal"/>
      </w:pPr>
      <w:r>
        <w:t xml:space="preserve">3. 先买入现货，再做空永续合约（顺序很重要，先买现货可以避免合约先开导致的敞口风险）</w:t>
      </w:r>
    </w:p>
    <w:p>
      <w:pPr>
        <w:pStyle w:val="Normal"/>
      </w:pPr>
      <w:r>
        <w:t xml:space="preserve">4. 持有仓位，每8小时收取一次资金费</w:t>
      </w:r>
    </w:p>
    <w:p>
      <w:pPr>
        <w:pStyle w:val="Normal"/>
      </w:pPr>
      <w:r>
        <w:t xml:space="preserve">5. 监控费率变化，当费率下降到阈值以下（比如+0.02%）时，准备平仓</w:t>
      </w:r>
    </w:p>
    <w:p>
      <w:pPr>
        <w:pStyle w:val="Normal"/>
      </w:pPr>
      <w:r>
        <w:t xml:space="preserve">6. 先平掉永续合约空头，再卖出现货（跟开仓顺序相反）</w:t>
      </w:r>
    </w:p>
    <w:p>
      <w:pPr>
        <w:pStyle w:val="Normal"/>
      </w:pPr>
      <w:r>
        <w:t xml:space="preserve">7. 计算本次套利的净收益</w:t>
      </w:r>
    </w:p>
    <w:p>
      <w:pPr>
        <w:pStyle w:val="Normal"/>
      </w:pPr>
      <w:r>
        <w:t xml:space="preserve">负费率对冲套利（做多永续+对冲工具）：</w:t>
      </w:r>
    </w:p>
    <w:p>
      <w:pPr>
        <w:pStyle w:val="Normal"/>
      </w:pPr>
      <w:r>
        <w:t xml:space="preserve">负费率的对冲比较复杂，因为普通投资者很难在现货市场做空。常见的对冲方式有三种：</w:t>
      </w:r>
    </w:p>
    <w:p>
      <w:pPr>
        <w:pStyle w:val="Normal"/>
      </w:pPr>
      <w:r>
        <w:t xml:space="preserve">方式一：持有现货+做多永续。如果你本来就持有BTC现货，那在负费率期间，你可以直接做多永续，现货不动。这样你的净敞口是2倍多头，但因为你本来就是长期持有者，相当于在持有现货的基础上额外赚一份资金费。</w:t>
      </w:r>
    </w:p>
    <w:p>
      <w:pPr>
        <w:pStyle w:val="Normal"/>
      </w:pPr>
      <w:r>
        <w:t xml:space="preserve">方式二：做多永续+做空交割合约。买入永续多头，同时做空等值的当季或次季交割合约。这样净敞口为零，你赚的是永续的负费率减去交割合约的基差成本。</w:t>
      </w:r>
    </w:p>
    <w:p>
      <w:pPr>
        <w:pStyle w:val="Normal"/>
      </w:pPr>
      <w:r>
        <w:t xml:space="preserve">方式三：做多永续+融券卖出现货。如果你所在的交易所支持现货融券，可以借入BTC卖出，同时做多永续。这样也是完全对冲的，但融券有利息成本，而且不是所有交易所都支持。</w:t>
      </w:r>
    </w:p>
    <w:p>
      <w:pPr>
        <w:pStyle w:val="Normal"/>
      </w:pPr>
      <w:r>
        <w:t xml:space="preserve">我自己最常用的是方式二，也就是永续+交割合约的对冲。因为这种方式完全对冲，不需要持有现货，也不需要融券，在大多数交易所都能做。</w:t>
      </w:r>
    </w:p>
    <w:p>
      <w:pPr>
        <w:pStyle w:val="Heading3"/>
      </w:pPr>
      <w:r>
        <w:t xml:space="preserve">5.4.4 两种模式的收益风险对比</w:t>
      </w:r>
    </w:p>
    <w:p>
      <w:pPr>
        <w:pStyle w:val="Normal"/>
      </w:pPr>
      <w:r>
        <w:t xml:space="preserve">我做了一个详细的对比表，帮你直观地理解两种模式的差异：</w:t>
      </w:r>
    </w:p>
    <w:p>
      <w:pPr>
        <w:pStyle w:val="Tbl"/>
      </w:pPr>
      <w:r>
        <w:t xml:space="preserve">对比维度　单边费率套利　对冲型费率套利</w:t>
      </w:r>
    </w:p>
    <w:p>
      <w:pPr>
        <w:pStyle w:val="Tbl"/>
      </w:pPr>
      <w:r>
        <w:t xml:space="preserve">价格风险　完全承担　完全对冲</w:t>
      </w:r>
    </w:p>
    <w:p>
      <w:pPr>
        <w:pStyle w:val="Tbl"/>
      </w:pPr>
      <w:r>
        <w:t xml:space="preserve">年化收益（正常行情）　不确定，可能50%也可能-30%　15%-25%</w:t>
      </w:r>
    </w:p>
    <w:p>
      <w:pPr>
        <w:pStyle w:val="Tbl"/>
      </w:pPr>
      <w:r>
        <w:t xml:space="preserve">年化收益（极端行情）　可能超过100%，也可能爆仓　30%-50%</w:t>
      </w:r>
    </w:p>
    <w:p>
      <w:pPr>
        <w:pStyle w:val="Tbl"/>
      </w:pPr>
      <w:r>
        <w:t xml:space="preserve">最大回撤　可能超过20%　通常小于3%</w:t>
      </w:r>
    </w:p>
    <w:p>
      <w:pPr>
        <w:pStyle w:val="Tbl"/>
      </w:pPr>
      <w:r>
        <w:t xml:space="preserve">胜率　约50%-60%　约90%以上</w:t>
      </w:r>
    </w:p>
    <w:p>
      <w:pPr>
        <w:pStyle w:val="Tbl"/>
      </w:pPr>
      <w:r>
        <w:t xml:space="preserve">资金效率　高（只用合约保证金）　中等（需要现货或交割合约保证金）</w:t>
      </w:r>
    </w:p>
    <w:p>
      <w:pPr>
        <w:pStyle w:val="Tbl"/>
      </w:pPr>
      <w:r>
        <w:t xml:space="preserve">操作难度　高（需要判断行情）　低（机械执行即可）</w:t>
      </w:r>
    </w:p>
    <w:p>
      <w:pPr>
        <w:pStyle w:val="Tbl"/>
      </w:pPr>
      <w:r>
        <w:t xml:space="preserve">适合人群　有经验的趋势交易者　追求稳定收益的普通投资者</w:t>
      </w:r>
    </w:p>
    <w:p>
      <w:pPr>
        <w:pStyle w:val="Tbl"/>
      </w:pPr>
      <w:r>
        <w:t xml:space="preserve">适合市场环境　震荡市、极端情绪反转时　所有市场环境</w:t>
      </w:r>
    </w:p>
    <w:p>
      <w:pPr>
        <w:pStyle w:val="Normal"/>
      </w:pPr>
      <w:r>
        <w:t xml:space="preserve">从这个表可以看出，对冲型费率套利在大多数维度上都优于单边套利，唯一的劣势是收益上限不如单边套利高。但对于大多数投资者来说，稳定的15%-25%年化收益已经非常好了，何必去承担爆仓的风险追求更高的收益呢？</w:t>
      </w:r>
    </w:p>
    <w:p>
      <w:pPr>
        <w:pStyle w:val="Normal"/>
      </w:pPr>
      <w:r>
        <w:t xml:space="preserve">我自己的资金配置是：80%的资金做对冲型费率套利，20%的资金偶尔做单边套利。这样既能保证稳定的底仓收益，又能在极端行情中博取一些超额收益。</w:t>
      </w:r>
    </w:p>
    <w:p>
      <w:pPr>
        <w:pStyle w:val="Heading3"/>
      </w:pPr>
      <w:r>
        <w:t xml:space="preserve">5.4.5 从单边到对冲的进化之路</w:t>
      </w:r>
    </w:p>
    <w:p>
      <w:pPr>
        <w:pStyle w:val="Normal"/>
      </w:pPr>
      <w:r>
        <w:t xml:space="preserve">我认识的很多做费率套利的朋友，都是从单边开始做的。一开始觉得对冲太麻烦，收益也不高，不如直接开单边爽。但经历过几次大亏之后，慢慢开始转向对冲型。</w:t>
      </w:r>
    </w:p>
    <w:p>
      <w:pPr>
        <w:pStyle w:val="Normal"/>
      </w:pPr>
      <w:r>
        <w:t xml:space="preserve">我有一个社群里的朋友，2023年上半年专门做小币种的单边费率套利，高峰期一个月赚了40%，但后来在一次小币种暴跌中，他的多单被插针强平，一个星期亏了60%，把之前赚的全吐回去还倒亏本金。从那以后他就彻底转向对冲型了，虽然收益降下来了，但再也没有出现过大亏。</w:t>
      </w:r>
    </w:p>
    <w:p>
      <w:pPr>
        <w:pStyle w:val="Normal"/>
      </w:pPr>
      <w:r>
        <w:t xml:space="preserve">他跟我说过一句话，我觉得很有道理："套利的本质是赚确定性的钱，如果你要承担价格波动的风险，那不如直接去做趋势交易，费率那点收益根本不值得你去冒那个险。"</w:t>
      </w:r>
    </w:p>
    <w:p>
      <w:pPr>
        <w:pStyle w:val="Normal"/>
      </w:pPr>
      <w:r>
        <w:t xml:space="preserve">所以，如果你是新手，我建议你直接从对冲型费率套利开始做，不要去碰单边。等你做了半年一年，对市场有了深刻理解，再考虑用小资金尝试单边套利。</w:t>
      </w:r>
    </w:p>
    <w:p>
      <w:pPr>
        <w:pStyle w:val="Normal"/>
      </w:pPr>
      <w:r>
        <w:t xml:space="preserve">在壹信量化平台上，你可以用a-sig.com分别回测单边和对冲型策略的历史表现，直观地看到两种模式的收益和回撤差异。我建议你在实盘之前，把两种模式都回测一遍，然后根据自己的风险承受能力选择适合自己的模式。</w:t>
      </w:r>
    </w:p>
    <w:p>
      <w:pPr>
        <w:pStyle w:val="Heading2"/>
      </w:pPr>
      <w:r>
        <w:t xml:space="preserve">5.5 风险控制：价格波动风险、费率跳变风险、持仓成本</w:t>
      </w:r>
    </w:p>
    <w:p>
      <w:pPr>
        <w:pStyle w:val="Heading3"/>
      </w:pPr>
      <w:r>
        <w:t xml:space="preserve">5.5.1 对冲型套利的风险不是零</w:t>
      </w:r>
    </w:p>
    <w:p>
      <w:pPr>
        <w:pStyle w:val="Normal"/>
      </w:pPr>
      <w:r>
        <w:t xml:space="preserve">很多人以为对冲型费率套利是"无风险"的，这是一个巨大的误区。虽然你对冲了价格风险，但还有很多其他风险可能让你亏钱。这一节我就把这些风险一个个拆出来，告诉你怎么防范。</w:t>
      </w:r>
    </w:p>
    <w:p>
      <w:pPr>
        <w:pStyle w:val="Normal"/>
      </w:pPr>
      <w:r>
        <w:t xml:space="preserve">我自己做了这么多年费率套利，踩过的坑不计其数。2022年LUNA暴雷那次，我做了LUNA的正费率对冲套利——买入LUNA现货+做空LUNA永续。当时费率高达+0.3%，我想着反正对冲了，价格跌也不怕。结果LUNA几天之内从80美元跌到0.0001美元，现货那边虽然跌了，但永续合约那边因为价格归零，交易所直接进行了自动平仓和结算，我的空单虽然赚了钱，但因为交易所的结算规则和流动性问题，最终只拿回了大约70%的收益，而且整个过程折腾了一个多星期。</w:t>
      </w:r>
    </w:p>
    <w:p>
      <w:pPr>
        <w:pStyle w:val="Normal"/>
      </w:pPr>
      <w:r>
        <w:t xml:space="preserve">那次经历让我深刻认识到：即使是对冲型套利，在极端行情下也可能出问题。你必须对每一种风险都有预案。</w:t>
      </w:r>
    </w:p>
    <w:p>
      <w:pPr>
        <w:pStyle w:val="Heading3"/>
      </w:pPr>
      <w:r>
        <w:t xml:space="preserve">5.5.2 价格波动风险：对冲不完美的地方</w:t>
      </w:r>
    </w:p>
    <w:p>
      <w:pPr>
        <w:pStyle w:val="Normal"/>
      </w:pPr>
      <w:r>
        <w:t xml:space="preserve">虽然理论上现货+永续合约的组合是完全对冲的，但在实际操作中，有几个地方会导致对冲不完美：</w:t>
      </w:r>
    </w:p>
    <w:p>
      <w:pPr>
        <w:pStyle w:val="Normal"/>
      </w:pPr>
      <w:r>
        <w:t xml:space="preserve">第一，保证金风险。永续合约是保证金交易，如果价格向不利方向大幅波动，你的合约仓位可能会被强平。比如你做正费率套利（买入现货+做空永续），如果价格暴涨，你的永续空单会产生浮亏，如果浮亏超过你的保证金，就会被强平。虽然你的现货也在涨，但现货的盈利不能用来补充合约的保证金（除非你把现货卖掉转过去，但这需要时间）。</w:t>
      </w:r>
    </w:p>
    <w:p>
      <w:pPr>
        <w:pStyle w:val="Normal"/>
      </w:pPr>
      <w:r>
        <w:t xml:space="preserve">所以，做对冲型费率套利，合约的杠杆一定要低。我自己一般用2-3倍杠杆，也就是说保证金比例在33%-50%之间，这样即使价格波动20%，也不会被强平。绝对不要用10倍以上的高杠杆做套利，一次极端行情就能让你爆仓。</w:t>
      </w:r>
    </w:p>
    <w:p>
      <w:pPr>
        <w:pStyle w:val="Normal"/>
      </w:pPr>
      <w:r>
        <w:t xml:space="preserve">第二，基差波动风险。永续合约价格和现货价格之间不是完全一致的，它们之间有基差。开仓时你可能是在某个基差水平建的仓，平仓时基差可能变了，这会带来额外的盈亏。</w:t>
      </w:r>
    </w:p>
    <w:p>
      <w:pPr>
        <w:pStyle w:val="Normal"/>
      </w:pPr>
      <w:r>
        <w:t xml:space="preserve">比如你做正费率套利，开仓时永续价格比现货高0.2%（你做空永续相当于在更高的价格卖），平仓时永续价格比现货低0.1%（你平空单相当于在更低的价格买），这样基差从+0.2%变成-0.1%，你额外赚了0.3%。但反过来，如果基差从+0.2%变成+0.5%，你就会额外亏0.3%。</w:t>
      </w:r>
    </w:p>
    <w:p>
      <w:pPr>
        <w:pStyle w:val="Normal"/>
      </w:pPr>
      <w:r>
        <w:t xml:space="preserve">基差波动的风险在小币种上尤其明显，因为小币种的永续和现货之间的基差经常大幅波动。我做小币种费率套利时，会特别关注基差的变化，如果基差向不利方向波动超过0.5%，我会考虑提前平仓。</w:t>
      </w:r>
    </w:p>
    <w:p>
      <w:pPr>
        <w:pStyle w:val="Normal"/>
      </w:pPr>
      <w:r>
        <w:t xml:space="preserve">第三，流动性风险。在极端行情下，现货或合约的流动性可能枯竭，你无法按照理想价格平仓。比如2022年FTX破产那天，很多币种的买卖价差扩大到了5%以上，你想平仓的话，滑点会非常大。</w:t>
      </w:r>
    </w:p>
    <w:p>
      <w:pPr>
        <w:pStyle w:val="Normal"/>
      </w:pPr>
      <w:r>
        <w:t xml:space="preserve">防范流动性风险的方法是：只做流动性好的主流币种，小币种仓位要小；在极端行情下提前减仓，不要等到流动性枯竭了才想跑。</w:t>
      </w:r>
    </w:p>
    <w:p>
      <w:pPr>
        <w:pStyle w:val="Heading3"/>
      </w:pPr>
      <w:r>
        <w:t xml:space="preserve">5.5.3 费率跳变风险：从收钱到付钱可能只需要一个结算周期</w:t>
      </w:r>
    </w:p>
    <w:p>
      <w:pPr>
        <w:pStyle w:val="Normal"/>
      </w:pPr>
      <w:r>
        <w:t xml:space="preserve">费率跳变是费率套利特有的风险。你开仓的时候费率是+0.1%（你收钱），但下一个结算周期费率可能变成-0.05%（你付钱），如果费率反转的幅度足够大，你之前收的钱可能全吐回去还倒亏。</w:t>
      </w:r>
    </w:p>
    <w:p>
      <w:pPr>
        <w:pStyle w:val="Normal"/>
      </w:pPr>
      <w:r>
        <w:t xml:space="preserve">我统计过壹信量化平台上BTC费率的跳变情况：从一个结算周期到下一个结算周期，费率变化超过0.05%的情况大约占15%，变化超过0.1%的情况大约占3%。也就是说，大约每30个结算周期（10天）就会出现一次费率大幅跳变。</w:t>
      </w:r>
    </w:p>
    <w:p>
      <w:pPr>
        <w:pStyle w:val="Normal"/>
      </w:pPr>
      <w:r>
        <w:t xml:space="preserve">费率跳变最容易发生在以下几种情况：</w:t>
      </w:r>
    </w:p>
    <w:p>
      <w:pPr>
        <w:pStyle w:val="Normal"/>
      </w:pPr>
      <w:r>
        <w:t xml:space="preserve">1. 重大消息发布前后：比如美联储议息、CPI数据发布、重大监管消息等，市场情绪会在短时间内剧烈变化，导致费率跳变。</w:t>
      </w:r>
    </w:p>
    <w:p>
      <w:pPr>
        <w:pStyle w:val="Normal"/>
      </w:pPr>
      <w:r>
        <w:t xml:space="preserve">2. 交割日前后：每个月的最后一个周五是交割日，交割前后仓位会大幅调整，费率经常出现跳变。</w:t>
      </w:r>
    </w:p>
    <w:p>
      <w:pPr>
        <w:pStyle w:val="Normal"/>
      </w:pPr>
      <w:r>
        <w:t xml:space="preserve">3. 极端行情之后：价格暴涨暴跌之后，多空仓位结构发生剧烈变化，费率也会跟着跳变。</w:t>
      </w:r>
    </w:p>
    <w:p>
      <w:pPr>
        <w:pStyle w:val="Normal"/>
      </w:pPr>
      <w:r>
        <w:t xml:space="preserve">防范费率跳变风险的方法：</w:t>
      </w:r>
    </w:p>
    <w:p>
      <w:pPr>
        <w:pStyle w:val="Normal"/>
      </w:pPr>
      <w:r>
        <w:t xml:space="preserve">1. 设置费率止损：如果费率从正变负，或者从负变正，并且幅度超过你的阈值，立即平仓。比如你做正费率套利，当费率降到0以下并且低于-0.02%时，立即平仓。</w:t>
      </w:r>
    </w:p>
    <w:p>
      <w:pPr>
        <w:pStyle w:val="Normal"/>
      </w:pPr>
      <w:r>
        <w:t xml:space="preserve">2. 避免在重大事件前持仓：如果你知道明天有美联储议息会议，今天就不要开新的费率套利仓位，等事件落地后再考虑。</w:t>
      </w:r>
    </w:p>
    <w:p>
      <w:pPr>
        <w:pStyle w:val="Normal"/>
      </w:pPr>
      <w:r>
        <w:t xml:space="preserve">3. 缩短持仓时间：不要长期持有费率套利仓位，见好就收。我自己的持仓时间一般不超过7天，大多数时候2-3天就平仓了。</w:t>
      </w:r>
    </w:p>
    <w:p>
      <w:pPr>
        <w:pStyle w:val="Heading3"/>
      </w:pPr>
      <w:r>
        <w:t xml:space="preserve">5.5.4 持仓成本：那些容易被忽略的隐性成本</w:t>
      </w:r>
    </w:p>
    <w:p>
      <w:pPr>
        <w:pStyle w:val="Normal"/>
      </w:pPr>
      <w:r>
        <w:t xml:space="preserve">很多人算费率套利的收益时，只算了资金费收入减去手续费，忽略了很多隐性成本。这些隐性成本累积起来，可能会吃掉你一半以上的利润。</w:t>
      </w:r>
    </w:p>
    <w:p>
      <w:pPr>
        <w:pStyle w:val="Normal"/>
      </w:pPr>
      <w:r>
        <w:t xml:space="preserve">成本一：资金占用成本。做对冲型费率套利需要占用大量资金。比如做正费率套利，你需要全额买入现货，这部分资金就被锁定了，不能用来做其他策略。如果你的资金成本是年化8%（比如你是借钱做的，或者这部分资金本来可以做其他更高收益的策略），那你需要扣除这部分成本。</w:t>
      </w:r>
    </w:p>
    <w:p>
      <w:pPr>
        <w:pStyle w:val="Normal"/>
      </w:pPr>
      <w:r>
        <w:t xml:space="preserve">我自己在计算费率套利的真实收益时，会用"增量收益"的概念——也就是做费率套利比不做（把钱放在稳定币理财里）多赚了多少。如果稳定币理财的年化是5%，而费率套利的年化是20%，那增量收益就是15%。</w:t>
      </w:r>
    </w:p>
    <w:p>
      <w:pPr>
        <w:pStyle w:val="Normal"/>
      </w:pPr>
      <w:r>
        <w:t xml:space="preserve">成本二：手续费成本。这个大家都知道，但很多人算少了。一次完整的费率套利需要四次交易：买入现货、开空合约、平空合约、卖出现货。如果手续费率是0.04%（挂单），那四次就是0.16%；如果是吃单0.06%，四次就是0.24%。如果你做的是小币种，手续费率可能更高。</w:t>
      </w:r>
    </w:p>
    <w:p>
      <w:pPr>
        <w:pStyle w:val="Normal"/>
      </w:pPr>
      <w:r>
        <w:t xml:space="preserve">成本三：滑点成本。下单时的实际成交价格和你看到的价格之间的差异。对于BTC、ETH这种流动性好的币种，滑点通常在0.01%-0.03%之间；但对于小币种，滑点可能达到0.1%-0.5%甚至更高。</w:t>
      </w:r>
    </w:p>
    <w:p>
      <w:pPr>
        <w:pStyle w:val="Normal"/>
      </w:pPr>
      <w:r>
        <w:t xml:space="preserve">成本四：杠杆利息成本。如果你用了杠杆，需要支付杠杆利息。不同交易所的杠杆利息不同，一般在年化5%-15%之间。如果你用3倍杠杆做套利，杠杆利息成本大约是本金的2%-5%（因为只有杠杆部分需要付利息）。</w:t>
      </w:r>
    </w:p>
    <w:p>
      <w:pPr>
        <w:pStyle w:val="Normal"/>
      </w:pPr>
      <w:r>
        <w:t xml:space="preserve">成本五：提币和转账成本。如果你需要在不同交易所之间转资金，提币手续费和网络拥堵时的gas费也是成本。</w:t>
      </w:r>
    </w:p>
    <w:p>
      <w:pPr>
        <w:pStyle w:val="Normal"/>
      </w:pPr>
      <w:r>
        <w:t xml:space="preserve">我给你算一笔完整的账。假设你做BTC正费率套利，持仓3天：</w:t>
      </w:r>
    </w:p>
    <w:p>
      <w:pPr>
        <w:pStyle w:val="Normal"/>
      </w:pPr>
      <w:r>
        <w:t xml:space="preserve">资金费收入：0.05%×3次/天×3天 = 0.45%</w:t>
      </w:r>
    </w:p>
    <w:p>
      <w:pPr>
        <w:pStyle w:val="Normal"/>
      </w:pPr>
      <w:r>
        <w:t xml:space="preserve">手续费成本：0.04%×4次 = 0.16%</w:t>
      </w:r>
    </w:p>
    <w:p>
      <w:pPr>
        <w:pStyle w:val="Normal"/>
      </w:pPr>
      <w:r>
        <w:t xml:space="preserve">滑点成本：0.02%×4次 = 0.08%</w:t>
      </w:r>
    </w:p>
    <w:p>
      <w:pPr>
        <w:pStyle w:val="Normal"/>
      </w:pPr>
      <w:r>
        <w:t xml:space="preserve">资金占用成本：5%年化÷365×3天 = 0.04%</w:t>
      </w:r>
    </w:p>
    <w:p>
      <w:pPr>
        <w:pStyle w:val="Normal"/>
      </w:pPr>
      <w:r>
        <w:t xml:space="preserve">净收益 = 0.45% - 0.16% - 0.08% - 0.04% = 0.17%</w:t>
      </w:r>
    </w:p>
    <w:p>
      <w:pPr>
        <w:pStyle w:val="Normal"/>
      </w:pPr>
      <w:r>
        <w:t xml:space="preserve">看到了吗？名义上的资金费收入是0.45%，但扣除各种成本后，实际净收益只有0.17%，不到名义收入的一半。这还是BTC这种主流币种，如果是小币种，成本更高，净收益可能更低。</w:t>
      </w:r>
    </w:p>
    <w:p>
      <w:pPr>
        <w:pStyle w:val="Normal"/>
      </w:pPr>
      <w:r>
        <w:t xml:space="preserve">所以，做费率套利一定要把所有成本都算进去，不要被表面的高费率迷惑。在壹信量化平台的a-sig.com上回测时，一定要把手续费、滑点、资金成本等参数都设置准确，这样回测结果才有参考价值。</w:t>
      </w:r>
    </w:p>
    <w:p>
      <w:pPr>
        <w:pStyle w:val="Heading3"/>
      </w:pPr>
      <w:r>
        <w:t xml:space="preserve">5.5.5 风控参数设置建议</w:t>
      </w:r>
    </w:p>
    <w:p>
      <w:pPr>
        <w:pStyle w:val="Normal"/>
      </w:pPr>
      <w:r>
        <w:t xml:space="preserve">基于以上分析，我给大家一套经过实盘验证的风控参数设置，供参考：</w:t>
      </w:r>
    </w:p>
    <w:p>
      <w:pPr>
        <w:pStyle w:val="Tbl"/>
      </w:pPr>
      <w:r>
        <w:t xml:space="preserve">参数　保守型　稳健型　激进型</w:t>
      </w:r>
    </w:p>
    <w:p>
      <w:pPr>
        <w:pStyle w:val="Tbl"/>
      </w:pPr>
      <w:r>
        <w:t xml:space="preserve">入场费率阈值（正）　&gt; +0.10%　&gt; +0.08%　&gt; +0.05%</w:t>
      </w:r>
    </w:p>
    <w:p>
      <w:pPr>
        <w:pStyle w:val="Tbl"/>
      </w:pPr>
      <w:r>
        <w:t xml:space="preserve">入场费率阈值（负）　&lt; -0.08%　&lt; -0.05%　&lt; -0.03%</w:t>
      </w:r>
    </w:p>
    <w:p>
      <w:pPr>
        <w:pStyle w:val="Tbl"/>
      </w:pPr>
      <w:r>
        <w:t xml:space="preserve">出场费率阈值（正）　&lt; +0.02%　&lt; +0.01%　&lt; 0%</w:t>
      </w:r>
    </w:p>
    <w:p>
      <w:pPr>
        <w:pStyle w:val="Tbl"/>
      </w:pPr>
      <w:r>
        <w:t xml:space="preserve">出场费率阈值（负）　&gt; -0.02%　&gt; -0.01%　&gt; 0%</w:t>
      </w:r>
    </w:p>
    <w:p>
      <w:pPr>
        <w:pStyle w:val="Tbl"/>
      </w:pPr>
      <w:r>
        <w:t xml:space="preserve">费率止损（反转幅度）　0.05%　0.08%　0.12%</w:t>
      </w:r>
    </w:p>
    <w:p>
      <w:pPr>
        <w:pStyle w:val="Tbl"/>
      </w:pPr>
      <w:r>
        <w:t xml:space="preserve">最大持仓时间　3天　7天　14天</w:t>
      </w:r>
    </w:p>
    <w:p>
      <w:pPr>
        <w:pStyle w:val="Tbl"/>
      </w:pPr>
      <w:r>
        <w:t xml:space="preserve">单币种仓位上限　15%　25%　40%</w:t>
      </w:r>
    </w:p>
    <w:p>
      <w:pPr>
        <w:pStyle w:val="Tbl"/>
      </w:pPr>
      <w:r>
        <w:t xml:space="preserve">合约杠杆倍数　2倍　3倍　5倍</w:t>
      </w:r>
    </w:p>
    <w:p>
      <w:pPr>
        <w:pStyle w:val="Tbl"/>
      </w:pPr>
      <w:r>
        <w:t xml:space="preserve">基差止损　0.3%　0.5%　0.8%</w:t>
      </w:r>
    </w:p>
    <w:p>
      <w:pPr>
        <w:pStyle w:val="Tbl"/>
      </w:pPr>
      <w:r>
        <w:t xml:space="preserve">单日最大亏损　0.5%　1%　2%</w:t>
      </w:r>
    </w:p>
    <w:p>
      <w:pPr>
        <w:pStyle w:val="Normal"/>
      </w:pPr>
      <w:r>
        <w:t xml:space="preserve">我自己用的是稳健型参数，过去三年的年化收益大约在22%左右，最大回撤2.8%。如果你是新手，建议从保守型开始，等积累了经验再逐步调整。</w:t>
      </w:r>
    </w:p>
    <w:p>
      <w:pPr>
        <w:pStyle w:val="Normal"/>
      </w:pPr>
      <w:r>
        <w:t xml:space="preserve">在壹信量化平台上，你可以用intoquant.com的策略定制服务，把这些风控参数写成自动化交易策略，让程序24小时监控费率变化并自动执行交易。这样既避免了人工盯盘的疲劳，又能保证纪律执行，不会因为情绪波动而乱操作。</w:t>
      </w:r>
    </w:p>
    <w:p>
      <w:pPr>
        <w:pStyle w:val="Heading2"/>
      </w:pPr>
      <w:r>
        <w:t xml:space="preserve">5.6 参数优化：持仓周期、费率阈值、仓位比例</w:t>
      </w:r>
    </w:p>
    <w:p>
      <w:pPr>
        <w:pStyle w:val="Heading3"/>
      </w:pPr>
      <w:r>
        <w:t xml:space="preserve">5.6.1 参数优化不是过拟合</w:t>
      </w:r>
    </w:p>
    <w:p>
      <w:pPr>
        <w:pStyle w:val="Normal"/>
      </w:pPr>
      <w:r>
        <w:t xml:space="preserve">很多人做策略优化的时候，容易陷入一个误区：不断调整参数，让历史回测的收益最高。这就是所谓的"过拟合"——你优化出来的参数完美适配了历史数据，但放到未来就完全失效。</w:t>
      </w:r>
    </w:p>
    <w:p>
      <w:pPr>
        <w:pStyle w:val="Normal"/>
      </w:pPr>
      <w:r>
        <w:t xml:space="preserve">我见过太多这样的例子：有人在a-sig.com上回测费率套利策略，把费率阈值、持仓时间、仓位比例调来调去，最后回测年化做到了80%，最大回撤不到1%。结果一上实盘，三个月亏了15%。为什么？因为他的参数是为历史数据"量身定制"的，历史上每次费率达到0.073%就入场、持仓43小时就平仓，这种精确到小数点后两位的参数，未来根本不可能重复出现。</w:t>
      </w:r>
    </w:p>
    <w:p>
      <w:pPr>
        <w:pStyle w:val="Normal"/>
      </w:pPr>
      <w:r>
        <w:t xml:space="preserve">所以，参数优化的核心原则是：追求参数的鲁棒性（robustness），而不是历史收益的最大化。什么意思？就是你优化出来的参数，在一个合理的范围内变动时，策略表现不会有太大变化。比如费率阈值在0.06%到0.10%之间时，年化收益都在18%-22%之间，这说明参数是鲁棒的；如果阈值是0.08%时年化25%，0.07%时年化10%，0.09%时年化12%，那这个参数就是过拟合的，未来大概率失效。</w:t>
      </w:r>
    </w:p>
    <w:p>
      <w:pPr>
        <w:pStyle w:val="Heading3"/>
      </w:pPr>
      <w:r>
        <w:t xml:space="preserve">5.6.2 费率阈值的优化</w:t>
      </w:r>
    </w:p>
    <w:p>
      <w:pPr>
        <w:pStyle w:val="Normal"/>
      </w:pPr>
      <w:r>
        <w:t xml:space="preserve">费率阈值是费率套利最重要的参数，它决定了你什么时候入场、什么时候出场。阈值设高了，机会少但每次收益高；阈值设低了，机会多但每次收益薄、成本占比高。</w:t>
      </w:r>
    </w:p>
    <w:p>
      <w:pPr>
        <w:pStyle w:val="Normal"/>
      </w:pPr>
      <w:r>
        <w:t xml:space="preserve">我在壹信量化平台的a-sig.com上，用2022-2024年的BTC数据做了不同费率阈值的回测，结果如下（假设持仓到费率回归正常，手续费0.04%，滑点0.02%）：</w:t>
      </w:r>
    </w:p>
    <w:p>
      <w:pPr>
        <w:pStyle w:val="Tbl"/>
      </w:pPr>
      <w:r>
        <w:t xml:space="preserve">入场阈值（正费率）　年均交易次数　平均单次收益　年化收益　最大回撤　胜率</w:t>
      </w:r>
    </w:p>
    <w:p>
      <w:pPr>
        <w:pStyle w:val="Tbl"/>
      </w:pPr>
      <w:r>
        <w:t xml:space="preserve">&gt; +0.03%　87次　0.12%　10.4%　2.1%　82%</w:t>
      </w:r>
    </w:p>
    <w:p>
      <w:pPr>
        <w:pStyle w:val="Tbl"/>
      </w:pPr>
      <w:r>
        <w:t xml:space="preserve">&gt; +0.05%　52次　0.18%　9.4%　1.8%　85%</w:t>
      </w:r>
    </w:p>
    <w:p>
      <w:pPr>
        <w:pStyle w:val="Tbl"/>
      </w:pPr>
      <w:r>
        <w:t xml:space="preserve">&gt; +0.08%　28次　0.27%　7.6%　1.5%　89%</w:t>
      </w:r>
    </w:p>
    <w:p>
      <w:pPr>
        <w:pStyle w:val="Tbl"/>
      </w:pPr>
      <w:r>
        <w:t xml:space="preserve">&gt; +0.10%　18次　0.35%　6.3%　1.2%　92%</w:t>
      </w:r>
    </w:p>
    <w:p>
      <w:pPr>
        <w:pStyle w:val="Tbl"/>
      </w:pPr>
      <w:r>
        <w:t xml:space="preserve">&gt; +0.15%　7次　0.52%　3.6%　0.8%　95%</w:t>
      </w:r>
    </w:p>
    <w:p>
      <w:pPr>
        <w:pStyle w:val="Normal"/>
      </w:pPr>
      <w:r>
        <w:t xml:space="preserve">这个结果很有意思：费率阈值越低，年化收益反而越高！为什么？因为虽然单次收益低，但交易次数多，累积起来收益更高。而且低阈值的机会更多，资金利用率更高，不会出现大部分时间空仓的情况。</w:t>
      </w:r>
    </w:p>
    <w:p>
      <w:pPr>
        <w:pStyle w:val="Normal"/>
      </w:pPr>
      <w:r>
        <w:t xml:space="preserve">但这只是正费率的情况，如果把负费率也加进去，结果会不一样。因为负费率的机会比正费率少，而且负费率套利的对冲成本更高。</w:t>
      </w:r>
    </w:p>
    <w:p>
      <w:pPr>
        <w:pStyle w:val="Normal"/>
      </w:pPr>
      <w:r>
        <w:t xml:space="preserve">我把正负费率都加进去，做了一个综合回测：</w:t>
      </w:r>
    </w:p>
    <w:p>
      <w:pPr>
        <w:pStyle w:val="Tbl"/>
      </w:pPr>
      <w:r>
        <w:t xml:space="preserve">入场阈值组合　年均交易次数　年化收益　最大回撤　胜率</w:t>
      </w:r>
    </w:p>
    <w:p>
      <w:pPr>
        <w:pStyle w:val="Tbl"/>
      </w:pPr>
      <w:r>
        <w:t xml:space="preserve">正&gt;0.03%，负&lt;-0.03%　124次　14.2%　2.8%　81%</w:t>
      </w:r>
    </w:p>
    <w:p>
      <w:pPr>
        <w:pStyle w:val="Tbl"/>
      </w:pPr>
      <w:r>
        <w:t xml:space="preserve">正&gt;0.05%，负&lt;-0.05%　76次　13.8%　2.3%　84%</w:t>
      </w:r>
    </w:p>
    <w:p>
      <w:pPr>
        <w:pStyle w:val="Tbl"/>
      </w:pPr>
      <w:r>
        <w:t xml:space="preserve">正&gt;0.08%，负&lt;-0.05%　56次　12.5%　2.0%　87%</w:t>
      </w:r>
    </w:p>
    <w:p>
      <w:pPr>
        <w:pStyle w:val="Tbl"/>
      </w:pPr>
      <w:r>
        <w:t xml:space="preserve">正&gt;0.10%，负&lt;-0.08%　32次　10.1%　1.6%　90%</w:t>
      </w:r>
    </w:p>
    <w:p>
      <w:pPr>
        <w:pStyle w:val="Normal"/>
      </w:pPr>
      <w:r>
        <w:t xml:space="preserve">从这个结果可以看出，综合来看，"正&gt;0.05%，负&lt;-0.05%"这个组合的性价比最高——年化13.8%，最大回撤2.3%，胜率84%。如果再考虑资金利用率和操作频率，这个阈值是比较合适的。</w:t>
      </w:r>
    </w:p>
    <w:p>
      <w:pPr>
        <w:pStyle w:val="Normal"/>
      </w:pPr>
      <w:r>
        <w:t xml:space="preserve">但请注意，这只是BTC的回测结果。ETH的阈值可以稍微低一点（因为ETH的费率波动比BTC小一些），小币种的阈值要高一些（因为小币种的成本更高，需要更高的费率来覆盖成本）。</w:t>
      </w:r>
    </w:p>
    <w:p>
      <w:pPr>
        <w:pStyle w:val="Normal"/>
      </w:pPr>
      <w:r>
        <w:t xml:space="preserve">我自己的实盘参数是：BTC正&gt;0.06%、负&lt;-0.04%；ETH正&gt;0.05%、负&lt;-0.04%；小币种正&gt;0.12%、负&lt;-0.08%。这个参数组合在过去三年的实盘年化大约是22%（因为我还做了跨所套利和一些增强操作）。</w:t>
      </w:r>
    </w:p>
    <w:p>
      <w:pPr>
        <w:pStyle w:val="Heading3"/>
      </w:pPr>
      <w:r>
        <w:t xml:space="preserve">5.6.3 持仓周期的优化</w:t>
      </w:r>
    </w:p>
    <w:p>
      <w:pPr>
        <w:pStyle w:val="Normal"/>
      </w:pPr>
      <w:r>
        <w:t xml:space="preserve">持仓周期是另一个重要参数。持仓时间太短，可能吃不到几期资金费就平仓了，收益不够覆盖成本；持仓时间太长，费率可能反转，而且资金被占用的时间太长，机会成本高。</w:t>
      </w:r>
    </w:p>
    <w:p>
      <w:pPr>
        <w:pStyle w:val="Normal"/>
      </w:pPr>
      <w:r>
        <w:t xml:space="preserve">我在a-sig.com上做了不同最大持仓时间的回测（入场阈值固定为正&gt;0.05%、负&lt;-0.05%）：</w:t>
      </w:r>
    </w:p>
    <w:p>
      <w:pPr>
        <w:pStyle w:val="Tbl"/>
      </w:pPr>
      <w:r>
        <w:t xml:space="preserve">最大持仓时间　平均持仓时间　年化收益　最大回撤　资金利用率</w:t>
      </w:r>
    </w:p>
    <w:p>
      <w:pPr>
        <w:pStyle w:val="Tbl"/>
      </w:pPr>
      <w:r>
        <w:t xml:space="preserve">1天　14小时　8.2%　1.5%　45%</w:t>
      </w:r>
    </w:p>
    <w:p>
      <w:pPr>
        <w:pStyle w:val="Tbl"/>
      </w:pPr>
      <w:r>
        <w:t xml:space="preserve">3天　28小时　12.6%　2.0%　58%</w:t>
      </w:r>
    </w:p>
    <w:p>
      <w:pPr>
        <w:pStyle w:val="Tbl"/>
      </w:pPr>
      <w:r>
        <w:t xml:space="preserve">7天　38小时　13.8%　2.3%　62%</w:t>
      </w:r>
    </w:p>
    <w:p>
      <w:pPr>
        <w:pStyle w:val="Tbl"/>
      </w:pPr>
      <w:r>
        <w:t xml:space="preserve">14天　45小时　13.2%　2.8%　60%</w:t>
      </w:r>
    </w:p>
    <w:p>
      <w:pPr>
        <w:pStyle w:val="Tbl"/>
      </w:pPr>
      <w:r>
        <w:t xml:space="preserve">30天　52小时　11.5%　3.5%　55%</w:t>
      </w:r>
    </w:p>
    <w:p>
      <w:pPr>
        <w:pStyle w:val="Normal"/>
      </w:pPr>
      <w:r>
        <w:t xml:space="preserve">从这个结果可以看出，最大持仓时间在3-7天之间时，年化收益最高。超过7天以后，收益开始下降，因为持仓时间越长，遇到费率反转的概率越大，而且资金利用率也开始下降。</w:t>
      </w:r>
    </w:p>
    <w:p>
      <w:pPr>
        <w:pStyle w:val="Normal"/>
      </w:pPr>
      <w:r>
        <w:t xml:space="preserve">但这里有一个细节：平均持仓时间远小于最大持仓时间。比如最大持仓7天时，平均持仓只有38小时（约1.6天）。这是因为大多数时候，费率在几天内就回归正常了，不需要等到最大持仓时间才平仓。</w:t>
      </w:r>
    </w:p>
    <w:p>
      <w:pPr>
        <w:pStyle w:val="Normal"/>
      </w:pPr>
      <w:r>
        <w:t xml:space="preserve">所以，最大持仓时间其实是一个"安全垫"参数——它不是你实际的持仓时间，而是你能接受的最长持仓时间。如果费率一直不回归，到了最大持仓时间你就强制平仓，避免无限期持仓。</w:t>
      </w:r>
    </w:p>
    <w:p>
      <w:pPr>
        <w:pStyle w:val="Normal"/>
      </w:pPr>
      <w:r>
        <w:t xml:space="preserve">我自己的参数是：BTC和ETH最大持仓7天，小币种最大持仓3天。小币种的持仓时间要短一些，因为小币种的费率变化更快，风险更大。</w:t>
      </w:r>
    </w:p>
    <w:p>
      <w:pPr>
        <w:pStyle w:val="Heading3"/>
      </w:pPr>
      <w:r>
        <w:t xml:space="preserve">5.6.4 仓位比例的优化</w:t>
      </w:r>
    </w:p>
    <w:p>
      <w:pPr>
        <w:pStyle w:val="Normal"/>
      </w:pPr>
      <w:r>
        <w:t xml:space="preserve">仓位比例决定了你每次交易投入多少资金。仓位太轻，收益不明显；仓位太重，遇到极端行情可能承受不住。</w:t>
      </w:r>
    </w:p>
    <w:p>
      <w:pPr>
        <w:pStyle w:val="Normal"/>
      </w:pPr>
      <w:r>
        <w:t xml:space="preserve">仓位比例的优化要结合你的总资金量和风险承受能力。我一般用"风险等价"的原则来分配仓位——不同币种的仓位大小，应该跟它们的风险程度成反比。风险高的小币种，仓位要小；风险低的主流币种，仓位可以大一些。</w:t>
      </w:r>
    </w:p>
    <w:p>
      <w:pPr>
        <w:pStyle w:val="Normal"/>
      </w:pPr>
      <w:r>
        <w:t xml:space="preserve">我自己的仓位分配原则是：</w:t>
      </w:r>
    </w:p>
    <w:p>
      <w:pPr>
        <w:pStyle w:val="Normal"/>
      </w:pPr>
      <w:r>
        <w:t xml:space="preserve">BTC：单币种仓位上限30%</w:t>
      </w:r>
    </w:p>
    <w:p>
      <w:pPr>
        <w:pStyle w:val="Normal"/>
      </w:pPr>
      <w:r>
        <w:t xml:space="preserve">ETH：单币种仓位上限25%</w:t>
      </w:r>
    </w:p>
    <w:p>
      <w:pPr>
        <w:pStyle w:val="Normal"/>
      </w:pPr>
      <w:r>
        <w:t xml:space="preserve">其他主流币种（SOL、BNB、XRP等）：单币种仓位上限15%</w:t>
      </w:r>
    </w:p>
    <w:p>
      <w:pPr>
        <w:pStyle w:val="Normal"/>
      </w:pPr>
      <w:r>
        <w:t xml:space="preserve">小币种：单币种仓位上限5%</w:t>
      </w:r>
    </w:p>
    <w:p>
      <w:pPr>
        <w:pStyle w:val="Normal"/>
      </w:pPr>
      <w:r>
        <w:t xml:space="preserve">同时持仓的币种数量不超过5个</w:t>
      </w:r>
    </w:p>
    <w:p>
      <w:pPr>
        <w:pStyle w:val="Normal"/>
      </w:pPr>
      <w:r>
        <w:t xml:space="preserve">总仓位不超过80%（留20%的现金应对极端情况）</w:t>
      </w:r>
    </w:p>
    <w:p>
      <w:pPr>
        <w:pStyle w:val="Normal"/>
      </w:pPr>
      <w:r>
        <w:t xml:space="preserve">这样分配的好处是：即使某个小币种出了黑天鹅，最多亏掉总资金的5%，不会伤筋动骨；而BTC、ETH这种低风险的品种，可以用较大的仓位赚取稳定收益。</w:t>
      </w:r>
    </w:p>
    <w:p>
      <w:pPr>
        <w:pStyle w:val="Normal"/>
      </w:pPr>
      <w:r>
        <w:t xml:space="preserve">另外，我还会根据市场环境动态调整仓位。在极端行情下（比如费率超过+0.2%或低于-0.1%），我会降低仓位，因为极端行情下不确定性大；在正常行情下，用标准仓位。</w:t>
      </w:r>
    </w:p>
    <w:p>
      <w:pPr>
        <w:pStyle w:val="Normal"/>
      </w:pPr>
      <w:r>
        <w:t xml:space="preserve">在壹信量化平台的intoquant.com上，你可以定制自动化的仓位管理系统，根据费率高低、币种风险等级、市场环境等因素自动计算每次交易的仓位大小，不需要人工去算。这对于多币种同时操作的情况特别有用。</w:t>
      </w:r>
    </w:p>
    <w:p>
      <w:pPr>
        <w:pStyle w:val="Heading3"/>
      </w:pPr>
      <w:r>
        <w:t xml:space="preserve">5.6.5 参数的动态调整</w:t>
      </w:r>
    </w:p>
    <w:p>
      <w:pPr>
        <w:pStyle w:val="Normal"/>
      </w:pPr>
      <w:r>
        <w:t xml:space="preserve">最后要强调的是：参数不是一成不变的，你需要根据市场环境的变化动态调整参数。</w:t>
      </w:r>
    </w:p>
    <w:p>
      <w:pPr>
        <w:pStyle w:val="Normal"/>
      </w:pPr>
      <w:r>
        <w:t xml:space="preserve">比如在牛市中，正费率出现的频率高、幅度大，你可以把正费率的入场阈值调高一些（比如从0.05%调到0.08%），因为机会多，挑高收益的做；而负费率在牛市中很少出现，一旦出现就是好机会，可以把负费率的阈值调低一些（比如从-0.05%调到-0.03%），不放过任何机会。</w:t>
      </w:r>
    </w:p>
    <w:p>
      <w:pPr>
        <w:pStyle w:val="Normal"/>
      </w:pPr>
      <w:r>
        <w:t xml:space="preserve">在熊市中则相反：负费率出现的频率高，可以把负费率阈值调高；正费率很少出现，可以把正费率阈值调低。</w:t>
      </w:r>
    </w:p>
    <w:p>
      <w:pPr>
        <w:pStyle w:val="Normal"/>
      </w:pPr>
      <w:r>
        <w:t xml:space="preserve">在震荡市中，费率在正负之间频繁切换，可以把阈值都调低一些，增加交易频率。</w:t>
      </w:r>
    </w:p>
    <w:p>
      <w:pPr>
        <w:pStyle w:val="Normal"/>
      </w:pPr>
      <w:r>
        <w:t xml:space="preserve">另外，你还需要定期（比如每季度）回顾策略表现，根据最近的市场变化调整参数。我自己每个季度都会在a-sig.com上重新回测一次最近三个月的策略表现，看看参数是否需要调整。但调整的幅度不要太大，每次调整一个参数，观察一段时间再调整下一个，避免频繁调参导致策略混乱。</w:t>
      </w:r>
    </w:p>
    <w:p>
      <w:pPr>
        <w:pStyle w:val="Normal"/>
      </w:pPr>
      <w:r>
        <w:t xml:space="preserve">记住，参数优化是一个持续的过程，不是一劳永逸的。市场在变，参与者在变，策略参数也要跟着变。但核心的逻辑和原则不要变——追求鲁棒性、控制风险、稳定盈利。</w:t>
      </w:r>
    </w:p>
    <w:p>
      <w:pPr>
        <w:pStyle w:val="Heading2"/>
      </w:pPr>
      <w:r>
        <w:t xml:space="preserve">5.7 实战案例：高负费率币种的套利全流程拆解</w:t>
      </w:r>
    </w:p>
    <w:p>
      <w:pPr>
        <w:pStyle w:val="Heading3"/>
      </w:pPr>
      <w:r>
        <w:t xml:space="preserve">5.7.1 案例背景：2023年8月ARKK概念暴跌中的负费率机会</w:t>
      </w:r>
    </w:p>
    <w:p>
      <w:pPr>
        <w:pStyle w:val="Normal"/>
      </w:pPr>
      <w:r>
        <w:t xml:space="preserve">2023年8月17日，全球加密市场经历了一场突如其来的暴跌。起因是某华尔街分析师发布了一份看空报告，叠加美股科技股大跌，BTC在24小时内从2.9万美元跌到2.5万美元，跌幅超过13%。山寨币跌得更惨，SOL跌了20%，ARB跌了25%，OP跌了22%。</w:t>
      </w:r>
    </w:p>
    <w:p>
      <w:pPr>
        <w:pStyle w:val="Normal"/>
      </w:pPr>
      <w:r>
        <w:t xml:space="preserve">暴跌之后，合约市场的多空比彻底失衡，大量多头被爆仓，空头仓位急剧增加，资金费率全面转负。我当时在壹信量化平台的a-sig.com上监控费率数据，发现了几个非常极端的负费率机会：</w:t>
      </w:r>
    </w:p>
    <w:p>
      <w:pPr>
        <w:pStyle w:val="Normal"/>
      </w:pPr>
      <w:r>
        <w:t xml:space="preserve">BTC：-0.08%（每8小时）</w:t>
      </w:r>
    </w:p>
    <w:p>
      <w:pPr>
        <w:pStyle w:val="Normal"/>
      </w:pPr>
      <w:r>
        <w:t xml:space="preserve">ETH：-0.07%</w:t>
      </w:r>
    </w:p>
    <w:p>
      <w:pPr>
        <w:pStyle w:val="Normal"/>
      </w:pPr>
      <w:r>
        <w:t xml:space="preserve">SOL：-0.15%</w:t>
      </w:r>
    </w:p>
    <w:p>
      <w:pPr>
        <w:pStyle w:val="Normal"/>
      </w:pPr>
      <w:r>
        <w:t xml:space="preserve">ARB：-0.22%</w:t>
      </w:r>
    </w:p>
    <w:p>
      <w:pPr>
        <w:pStyle w:val="Normal"/>
      </w:pPr>
      <w:r>
        <w:t xml:space="preserve">OP：-0.18%</w:t>
      </w:r>
    </w:p>
    <w:p>
      <w:pPr>
        <w:pStyle w:val="Normal"/>
      </w:pPr>
      <w:r>
        <w:t xml:space="preserve">其中ARB的-0.22%是最极端的。什么概念？如果你做多ARB永续，每8小时收0.22%，一天三次就是0.66%，年化超过240%。</w:t>
      </w:r>
    </w:p>
    <w:p>
      <w:pPr>
        <w:pStyle w:val="Normal"/>
      </w:pPr>
      <w:r>
        <w:t xml:space="preserve">但我没有立刻冲进去。因为我知道，暴跌之后的负费率虽然高，但价格可能继续下跌，而且费率可能快速反转。我需要做一番分析，判断这是不是一个好的套利机会。</w:t>
      </w:r>
    </w:p>
    <w:p>
      <w:pPr>
        <w:pStyle w:val="Heading3"/>
      </w:pPr>
      <w:r>
        <w:t xml:space="preserve">5.7.2 机会分析：要不要做？做哪个？</w:t>
      </w:r>
    </w:p>
    <w:p>
      <w:pPr>
        <w:pStyle w:val="Normal"/>
      </w:pPr>
      <w:r>
        <w:t xml:space="preserve">我在a-sig.com上拉了过去两年类似暴跌行情后的费率数据，做了一个统计分析：</w:t>
      </w:r>
    </w:p>
    <w:p>
      <w:pPr>
        <w:pStyle w:val="Normal"/>
      </w:pPr>
      <w:r>
        <w:t xml:space="preserve">分析一：负费率的持续时间。过去两年中，BTC单日跌幅超过10%的情况一共出现了8次，其中负费率持续时间平均为3.2天，最长的一次是2022年11月FTX破产，持续了7天；最短的一次是2023年3月硅谷银行暴雷，持续了1.5天。</w:t>
      </w:r>
    </w:p>
    <w:p>
      <w:pPr>
        <w:pStyle w:val="Normal"/>
      </w:pPr>
      <w:r>
        <w:t xml:space="preserve">分析二：负费率期间的价格表现。暴跌之后的负费率期间，价格继续下跌的概率是37.5%（8次中有3次继续下跌），反弹或横盘的概率是62.5%。也就是说，大多数时候暴跌之后会有反弹或企稳，但也有三分之一的概率继续跌。</w:t>
      </w:r>
    </w:p>
    <w:p>
      <w:pPr>
        <w:pStyle w:val="Normal"/>
      </w:pPr>
      <w:r>
        <w:t xml:space="preserve">分析三：不同币种的费率对比。小币种的负费率比主流币种高，但小币种的价格波动也更大。在过去的8次暴跌中，小币种负费率期间的最大价格波动平均是18%，而BTC是8%。</w:t>
      </w:r>
    </w:p>
    <w:p>
      <w:pPr>
        <w:pStyle w:val="Normal"/>
      </w:pPr>
      <w:r>
        <w:t xml:space="preserve">基于以上分析，我做了如下决策：</w:t>
      </w:r>
    </w:p>
    <w:p>
      <w:pPr>
        <w:pStyle w:val="Normal"/>
      </w:pPr>
      <w:r>
        <w:t xml:space="preserve">1. 要做。因为负费率的平均持续时间有3.2天，足够吃好几期资金费，而且价格继续大跌的概率不高。</w:t>
      </w:r>
    </w:p>
    <w:p>
      <w:pPr>
        <w:pStyle w:val="Normal"/>
      </w:pPr>
      <w:r>
        <w:t xml:space="preserve">2. 以主流币种为主，小币种为辅。BTC和ETH的风险低，用较大仓位；SOL、ARB等小币种费率高，用小仓位博取高收益。</w:t>
      </w:r>
    </w:p>
    <w:p>
      <w:pPr>
        <w:pStyle w:val="Normal"/>
      </w:pPr>
      <w:r>
        <w:t xml:space="preserve">3. 用对冲型套利，不做单边。因为虽然反弹概率大，但还是有三分之一的概率继续跌，对冲型更安全。</w:t>
      </w:r>
    </w:p>
    <w:p>
      <w:pPr>
        <w:pStyle w:val="Normal"/>
      </w:pPr>
      <w:r>
        <w:t xml:space="preserve">具体的对冲方式：因为是负费率，需要做多永续+对冲。我选择了"做多永续+做空当季交割合约"的方式，因为这种方式完全对冲，不需要持有现货。</w:t>
      </w:r>
    </w:p>
    <w:p>
      <w:pPr>
        <w:pStyle w:val="Heading3"/>
      </w:pPr>
      <w:r>
        <w:t xml:space="preserve">5.7.3 具体操作步骤</w:t>
      </w:r>
    </w:p>
    <w:p>
      <w:pPr>
        <w:pStyle w:val="Normal"/>
      </w:pPr>
      <w:r>
        <w:t xml:space="preserve">第一步：计算各币种的预期收益和风险</w:t>
      </w:r>
    </w:p>
    <w:p>
      <w:pPr>
        <w:pStyle w:val="Normal"/>
      </w:pPr>
      <w:r>
        <w:t xml:space="preserve">我在a-sig.com上输入了各币种的当前费率、交割合约基差、手续费、滑点等参数，计算了预期收益：</w:t>
      </w:r>
    </w:p>
    <w:p>
      <w:pPr>
        <w:pStyle w:val="Tbl"/>
      </w:pPr>
      <w:r>
        <w:t xml:space="preserve">币种　当前费率　预期持仓时间　资金费收入　基差成本　手续费+滑点　预期净收益</w:t>
      </w:r>
    </w:p>
    <w:p>
      <w:pPr>
        <w:pStyle w:val="Tbl"/>
      </w:pPr>
      <w:r>
        <w:t xml:space="preserve">BTC　-0.08%　3天　0.72%　0.15%　0.20%　0.37%</w:t>
      </w:r>
    </w:p>
    <w:p>
      <w:pPr>
        <w:pStyle w:val="Tbl"/>
      </w:pPr>
      <w:r>
        <w:t xml:space="preserve">ETH　-0.07%　3天　0.63%　0.12%　0.20%　0.31%</w:t>
      </w:r>
    </w:p>
    <w:p>
      <w:pPr>
        <w:pStyle w:val="Tbl"/>
      </w:pPr>
      <w:r>
        <w:t xml:space="preserve">SOL　-0.15%　2.5天　1.13%　0.25%　0.30%　0.58%</w:t>
      </w:r>
    </w:p>
    <w:p>
      <w:pPr>
        <w:pStyle w:val="Tbl"/>
      </w:pPr>
      <w:r>
        <w:t xml:space="preserve">ARB　-0.22%　2天　1.32%　0.30%　0.35%　0.67%</w:t>
      </w:r>
    </w:p>
    <w:p>
      <w:pPr>
        <w:pStyle w:val="Tbl"/>
      </w:pPr>
      <w:r>
        <w:t xml:space="preserve">OP　-0.18%　2天　1.08%　0.28%　0.35%　0.45%</w:t>
      </w:r>
    </w:p>
    <w:p>
      <w:pPr>
        <w:pStyle w:val="Normal"/>
      </w:pPr>
      <w:r>
        <w:t xml:space="preserve">从预期收益来看，ARB最高（0.67%），SOL次之（0.58%），BTC虽然费率低但风险也低。</w:t>
      </w:r>
    </w:p>
    <w:p>
      <w:pPr>
        <w:pStyle w:val="Normal"/>
      </w:pPr>
      <w:r>
        <w:t xml:space="preserve">第二步：分配仓位</w:t>
      </w:r>
    </w:p>
    <w:p>
      <w:pPr>
        <w:pStyle w:val="Normal"/>
      </w:pPr>
      <w:r>
        <w:t xml:space="preserve">根据风险等价原则，我做了如下仓位分配（总资金50万U）：</w:t>
      </w:r>
    </w:p>
    <w:p>
      <w:pPr>
        <w:pStyle w:val="Normal"/>
      </w:pPr>
      <w:r>
        <w:t xml:space="preserve">BTC：15万U（30%）</w:t>
      </w:r>
    </w:p>
    <w:p>
      <w:pPr>
        <w:pStyle w:val="Normal"/>
      </w:pPr>
      <w:r>
        <w:t xml:space="preserve">ETH：10万U（20%）</w:t>
      </w:r>
    </w:p>
    <w:p>
      <w:pPr>
        <w:pStyle w:val="Normal"/>
      </w:pPr>
      <w:r>
        <w:t xml:space="preserve">SOL：7.5万U（15%）</w:t>
      </w:r>
    </w:p>
    <w:p>
      <w:pPr>
        <w:pStyle w:val="Normal"/>
      </w:pPr>
      <w:r>
        <w:t xml:space="preserve">ARB：5万U（10%）</w:t>
      </w:r>
    </w:p>
    <w:p>
      <w:pPr>
        <w:pStyle w:val="Normal"/>
      </w:pPr>
      <w:r>
        <w:t xml:space="preserve">OP：2.5万U（5%）</w:t>
      </w:r>
    </w:p>
    <w:p>
      <w:pPr>
        <w:pStyle w:val="Normal"/>
      </w:pPr>
      <w:r>
        <w:t xml:space="preserve">现金预留：10万U（20%）</w:t>
      </w:r>
    </w:p>
    <w:p>
      <w:pPr>
        <w:pStyle w:val="Normal"/>
      </w:pPr>
      <w:r>
        <w:t xml:space="preserve">总仓位40万U，占80%，留20%现金应对极端情况。</w:t>
      </w:r>
    </w:p>
    <w:p>
      <w:pPr>
        <w:pStyle w:val="Normal"/>
      </w:pPr>
      <w:r>
        <w:t xml:space="preserve">第三步：执行开仓</w:t>
      </w:r>
    </w:p>
    <w:p>
      <w:pPr>
        <w:pStyle w:val="Normal"/>
      </w:pPr>
      <w:r>
        <w:t xml:space="preserve">开仓顺序很重要。因为是做多永续+做空交割，我需要先开哪个？答案是：先开风险大的腿，再开风险小的腿。永续合约的流动性比交割合约好，所以先开交割合约的空单，再开永续的多单。这样如果交割合约那边成交有问题，永续还没开，不会有单边敞口。</w:t>
      </w:r>
    </w:p>
    <w:p>
      <w:pPr>
        <w:pStyle w:val="Normal"/>
      </w:pPr>
      <w:r>
        <w:t xml:space="preserve">具体操作（以BTC为例）：</w:t>
      </w:r>
    </w:p>
    <w:p>
      <w:pPr>
        <w:pStyle w:val="Normal"/>
      </w:pPr>
      <w:r>
        <w:t xml:space="preserve">1. BTC价格25,200美元，需要做多15万U的BTC永续 = 约5.95个BTC</w:t>
      </w:r>
    </w:p>
    <w:p>
      <w:pPr>
        <w:pStyle w:val="Normal"/>
      </w:pPr>
      <w:r>
        <w:t xml:space="preserve">2. 同时做空5.95个BTC的当季交割合约（价格25,350美元，基差+0.6%）</w:t>
      </w:r>
    </w:p>
    <w:p>
      <w:pPr>
        <w:pStyle w:val="Normal"/>
      </w:pPr>
      <w:r>
        <w:t xml:space="preserve">3. 永续用3倍杠杆，保证金约5万U；交割用3倍杠杆，保证金约5万U</w:t>
      </w:r>
    </w:p>
    <w:p>
      <w:pPr>
        <w:pStyle w:val="Normal"/>
      </w:pPr>
      <w:r>
        <w:t xml:space="preserve">4. 实际占用保证金约10万U，剩下的5万U作为风险准备金</w:t>
      </w:r>
    </w:p>
    <w:p>
      <w:pPr>
        <w:pStyle w:val="Normal"/>
      </w:pPr>
      <w:r>
        <w:t xml:space="preserve">其他币种以此类推。整个开仓过程用了大约40分钟，因为要分批下单避免滑点。</w:t>
      </w:r>
    </w:p>
    <w:p>
      <w:pPr>
        <w:pStyle w:val="Normal"/>
      </w:pPr>
      <w:r>
        <w:t xml:space="preserve">第四步：持仓监控</w:t>
      </w:r>
    </w:p>
    <w:p>
      <w:pPr>
        <w:pStyle w:val="Normal"/>
      </w:pPr>
      <w:r>
        <w:t xml:space="preserve">开仓之后，我设置了以下监控和告警：</w:t>
      </w:r>
    </w:p>
    <w:p>
      <w:pPr>
        <w:pStyle w:val="Normal"/>
      </w:pPr>
      <w:r>
        <w:t xml:space="preserve">1. 费率告警：如果费率从负转正，并且超过+0.02%，告警</w:t>
      </w:r>
    </w:p>
    <w:p>
      <w:pPr>
        <w:pStyle w:val="Normal"/>
      </w:pPr>
      <w:r>
        <w:t xml:space="preserve">2. 基差告警：如果永续和交割之间的基差变化超过0.5%，告警</w:t>
      </w:r>
    </w:p>
    <w:p>
      <w:pPr>
        <w:pStyle w:val="Normal"/>
      </w:pPr>
      <w:r>
        <w:t xml:space="preserve">3. 价格告警：如果价格波动超过10%，告警（虽然对冲了，但要关注保证金）</w:t>
      </w:r>
    </w:p>
    <w:p>
      <w:pPr>
        <w:pStyle w:val="Normal"/>
      </w:pPr>
      <w:r>
        <w:t xml:space="preserve">4. 保证金告警：如果保证金率低于30%，告警</w:t>
      </w:r>
    </w:p>
    <w:p>
      <w:pPr>
        <w:pStyle w:val="Normal"/>
      </w:pPr>
      <w:r>
        <w:t xml:space="preserve">在壹信量化平台上，这些告警都可以通过a-sig.com设置，会通过邮件、短信、Telegram等方式通知你。我当时是用Telegram告警，手机随时能收到。</w:t>
      </w:r>
    </w:p>
    <w:p>
      <w:pPr>
        <w:pStyle w:val="Normal"/>
      </w:pPr>
      <w:r>
        <w:t xml:space="preserve">第五步：平仓离场</w:t>
      </w:r>
    </w:p>
    <w:p>
      <w:pPr>
        <w:pStyle w:val="Normal"/>
      </w:pPr>
      <w:r>
        <w:t xml:space="preserve">持仓后的情况是这样的：</w:t>
      </w:r>
    </w:p>
    <w:p>
      <w:pPr>
        <w:pStyle w:val="Normal"/>
      </w:pPr>
      <w:r>
        <w:t xml:space="preserve">第1天：费率继续为负，BTC -0.06%，ETH -0.05%，SOL -0.10%，ARB -0.15%，OP -0.12%。价格小幅反弹，BTC回到2.6万美元。</w:t>
      </w:r>
    </w:p>
    <w:p>
      <w:pPr>
        <w:pStyle w:val="Normal"/>
      </w:pPr>
      <w:r>
        <w:t xml:space="preserve">第2天：费率继续收窄，BTC -0.03%，ETH -0.02%，SOL -0.05%，ARB -0.08%，OP -0.06%。价格横盘震荡。</w:t>
      </w:r>
    </w:p>
    <w:p>
      <w:pPr>
        <w:pStyle w:val="Normal"/>
      </w:pPr>
      <w:r>
        <w:t xml:space="preserve">第3天：费率基本回到零附近，BTC +0.01%，ETH +0.01%，SOL -0.01%，ARB -0.03%，OP -0.02%。</w:t>
      </w:r>
    </w:p>
    <w:p>
      <w:pPr>
        <w:pStyle w:val="Normal"/>
      </w:pPr>
      <w:r>
        <w:t xml:space="preserve">按照我的出场规则，当费率回到-0.01%以上时就考虑平仓。第3天上午，BTC和ETH的费率已经转正，我先平了BTC和ETH的仓位；下午SOL和OP的费率也回到了-0.01%以上，平仓；ARB的费率到第4天才回到-0.01%，第4天上午平仓。</w:t>
      </w:r>
    </w:p>
    <w:p>
      <w:pPr>
        <w:pStyle w:val="Heading3"/>
      </w:pPr>
      <w:r>
        <w:t xml:space="preserve">5.7.4 收益结算与复盘</w:t>
      </w:r>
    </w:p>
    <w:p>
      <w:pPr>
        <w:pStyle w:val="Normal"/>
      </w:pPr>
      <w:r>
        <w:t xml:space="preserve">整个套利周期从8月18日开仓到8月22日全部平仓，历时4天。最终收益情况如下：</w:t>
      </w:r>
    </w:p>
    <w:p>
      <w:pPr>
        <w:pStyle w:val="Tbl"/>
      </w:pPr>
      <w:r>
        <w:t xml:space="preserve">币种　仓位　资金费收入　基差收益　手续费+滑点　净收益　收益率</w:t>
      </w:r>
    </w:p>
    <w:p>
      <w:pPr>
        <w:pStyle w:val="Tbl"/>
      </w:pPr>
      <w:r>
        <w:t xml:space="preserve">BTC　15万U　0.62%　+0.18%　0.20%　0.60%　900U</w:t>
      </w:r>
    </w:p>
    <w:p>
      <w:pPr>
        <w:pStyle w:val="Tbl"/>
      </w:pPr>
      <w:r>
        <w:t xml:space="preserve">ETH　10万U　0.54%　+0.15%　0.20%　0.49%　490U</w:t>
      </w:r>
    </w:p>
    <w:p>
      <w:pPr>
        <w:pStyle w:val="Tbl"/>
      </w:pPr>
      <w:r>
        <w:t xml:space="preserve">SOL　7.5万U　0.98%　+0.22%　0.30%　0.90%　675U</w:t>
      </w:r>
    </w:p>
    <w:p>
      <w:pPr>
        <w:pStyle w:val="Tbl"/>
      </w:pPr>
      <w:r>
        <w:t xml:space="preserve">ARB　5万U　1.15%　+0.25%　0.35%　1.05%　525U</w:t>
      </w:r>
    </w:p>
    <w:p>
      <w:pPr>
        <w:pStyle w:val="Tbl"/>
      </w:pPr>
      <w:r>
        <w:t xml:space="preserve">OP　2.5万U　0.85%　+0.20%　0.35%　0.70%　175U</w:t>
      </w:r>
    </w:p>
    <w:p>
      <w:pPr>
        <w:pStyle w:val="Tbl"/>
      </w:pPr>
      <w:r>
        <w:t xml:space="preserve">合计　40万U　-　-　-　-　2765U</w:t>
      </w:r>
    </w:p>
    <w:p>
      <w:pPr>
        <w:pStyle w:val="Normal"/>
      </w:pPr>
      <w:r>
        <w:t xml:space="preserve">总净收益2765U，相对于总资金50万U的收益率是0.55%，相对于实际占用资金40万U的收益率是0.69%。持仓4天，折合年化约50%-63%。</w:t>
      </w:r>
    </w:p>
    <w:p>
      <w:pPr>
        <w:pStyle w:val="Normal"/>
      </w:pPr>
      <w:r>
        <w:t xml:space="preserve">这次套利的最大回撤是多少呢？持仓期间价格最大波动是BTC从2.52万涨到2.65万（+5%），因为是对冲持仓，组合的最大浮亏只有0.3%（主要是基差波动导致的），完全在可控范围内。</w:t>
      </w:r>
    </w:p>
    <w:p>
      <w:pPr>
        <w:pStyle w:val="Normal"/>
      </w:pPr>
      <w:r>
        <w:t xml:space="preserve">复盘这次操作，有几个做得好的地方和几个可以改进的地方：</w:t>
      </w:r>
    </w:p>
    <w:p>
      <w:pPr>
        <w:pStyle w:val="Normal"/>
      </w:pPr>
      <w:r>
        <w:t xml:space="preserve">做得好的：</w:t>
      </w:r>
    </w:p>
    <w:p>
      <w:pPr>
        <w:pStyle w:val="Normal"/>
      </w:pPr>
      <w:r>
        <w:t xml:space="preserve">1. 没有在暴跌当天冲动入场，而是等了一天观察费率稳定后才入场，避免了费率继续极端化的风险</w:t>
      </w:r>
    </w:p>
    <w:p>
      <w:pPr>
        <w:pStyle w:val="Normal"/>
      </w:pPr>
      <w:r>
        <w:t xml:space="preserve">2. 用了对冲型套利，完全规避了价格波动风险</w:t>
      </w:r>
    </w:p>
    <w:p>
      <w:pPr>
        <w:pStyle w:val="Normal"/>
      </w:pPr>
      <w:r>
        <w:t xml:space="preserve">3. 仓位分配合理，主流币种为主、小币种为辅</w:t>
      </w:r>
    </w:p>
    <w:p>
      <w:pPr>
        <w:pStyle w:val="Normal"/>
      </w:pPr>
      <w:r>
        <w:t xml:space="preserve">4. 设置了完善的监控告警，及时平仓</w:t>
      </w:r>
    </w:p>
    <w:p>
      <w:pPr>
        <w:pStyle w:val="Normal"/>
      </w:pPr>
      <w:r>
        <w:t xml:space="preserve">可以改进的：</w:t>
      </w:r>
    </w:p>
    <w:p>
      <w:pPr>
        <w:pStyle w:val="Normal"/>
      </w:pPr>
      <w:r>
        <w:t xml:space="preserve">1. ARB的仓位可以再大一点，因为它的费率最高、收益最好，但当时考虑到风险只给了10%</w:t>
      </w:r>
    </w:p>
    <w:p>
      <w:pPr>
        <w:pStyle w:val="Normal"/>
      </w:pPr>
      <w:r>
        <w:t xml:space="preserve">2. 平仓时机可以更灵活一些，BTC和ETH在第2天费率就已经很低了，可以提前平仓把资金腾出来做其他机会</w:t>
      </w:r>
    </w:p>
    <w:p>
      <w:pPr>
        <w:pStyle w:val="Normal"/>
      </w:pPr>
      <w:r>
        <w:t xml:space="preserve">3. 当时没有做跨所套利，如果同时在费率更高的交易所做空、在费率低的交易所做多，收益还能再高一些</w:t>
      </w:r>
    </w:p>
    <w:p>
      <w:pPr>
        <w:pStyle w:val="Normal"/>
      </w:pPr>
      <w:r>
        <w:t xml:space="preserve">总体来说，这是一次非常成功的资金费率套利操作。它再次验证了：在极端行情下，只要你保持冷静、做好对冲、控制好仓位，资金费率套利就能给你带来稳定的超额收益。</w:t>
      </w:r>
    </w:p>
    <w:p>
      <w:pPr>
        <w:pStyle w:val="Heading3"/>
      </w:pPr>
      <w:r>
        <w:t xml:space="preserve">5.7.5 从案例中提炼的通用方法论</w:t>
      </w:r>
    </w:p>
    <w:p>
      <w:pPr>
        <w:pStyle w:val="Normal"/>
      </w:pPr>
      <w:r>
        <w:t xml:space="preserve">通过这次实战案例，我提炼出了一套高负费率套利的通用方法论，分享给大家：</w:t>
      </w:r>
    </w:p>
    <w:p>
      <w:pPr>
        <w:pStyle w:val="Normal"/>
      </w:pPr>
      <w:r>
        <w:t xml:space="preserve">第一步：机会识别。当市场出现暴跌、暴涨或重大事件时，立即监控资金费率变化。可以用a-sig.com的费率告警功能，当费率超过阈值时自动通知。</w:t>
      </w:r>
    </w:p>
    <w:p>
      <w:pPr>
        <w:pStyle w:val="Normal"/>
      </w:pPr>
      <w:r>
        <w:t xml:space="preserve">第二步：历史类比。在a-sig.com上查找历史上类似行情后的费率表现，统计负费率的平均持续时间、价格表现、不同币种的差异，用数据支撑决策，而不是凭感觉。</w:t>
      </w:r>
    </w:p>
    <w:p>
      <w:pPr>
        <w:pStyle w:val="Normal"/>
      </w:pPr>
      <w:r>
        <w:t xml:space="preserve">第三步：收益测算。计算每个币种的预期净收益（资金费收入-基差成本-手续费-滑点），只做预期净收益为正且超过最低阈值的币种。</w:t>
      </w:r>
    </w:p>
    <w:p>
      <w:pPr>
        <w:pStyle w:val="Normal"/>
      </w:pPr>
      <w:r>
        <w:t xml:space="preserve">第四步：仓位分配。根据风险等价原则分配仓位，低风险币种大仓位、高风险币种小仓位，总仓位不超过80%，留足现金。</w:t>
      </w:r>
    </w:p>
    <w:p>
      <w:pPr>
        <w:pStyle w:val="Normal"/>
      </w:pPr>
      <w:r>
        <w:t xml:space="preserve">第五步：执行开仓。先开流动性差的腿（交割合约），后开流动性好的腿（永续），分批下单控制滑点。</w:t>
      </w:r>
    </w:p>
    <w:p>
      <w:pPr>
        <w:pStyle w:val="Normal"/>
      </w:pPr>
      <w:r>
        <w:t xml:space="preserve">第六步：持仓监控。设置费率、基差、价格、保证金等多重告警，24小时监控。</w:t>
      </w:r>
    </w:p>
    <w:p>
      <w:pPr>
        <w:pStyle w:val="Normal"/>
      </w:pPr>
      <w:r>
        <w:t xml:space="preserve">第七步：平仓离场。当费率回归正常水平时及时平仓，不要贪心；如果费率反转超过阈值，立即止损平仓。</w:t>
      </w:r>
    </w:p>
    <w:p>
      <w:pPr>
        <w:pStyle w:val="Normal"/>
      </w:pPr>
      <w:r>
        <w:t xml:space="preserve">这套方法论看起来简单，但每一步都需要扎实的数据分析和严格的纪律执行。在壹信量化平台上，你可以用intoquant.com的策略定制服务，把这套方法论写成自动化交易程序，让程序帮你24小时监控和执行，避免人工操作的延迟和情绪干扰。</w:t>
      </w:r>
    </w:p>
    <w:p>
      <w:pPr>
        <w:pStyle w:val="Normal"/>
      </w:pPr>
      <w:r>
        <w:t xml:space="preserve">资金费率套利是我做过的所有套利策略中，最稳定、最适合普通投资者的一种。它不需要你预测价格方向，只需要你理解市场情绪的极端化，在别人恐慌或贪婪的时候，用对冲的方式稳稳地赚取那份属于理性者的收益。</w:t>
      </w:r>
    </w:p>
    <w:p>
      <w:pPr>
        <w:pStyle w:val="Normal"/>
      </w:pPr>
      <w:r>
        <w:t xml:space="preserve">量化专家笔记</w:t>
      </w:r>
    </w:p>
    <w:p>
      <w:pPr>
        <w:pStyle w:val="Normal"/>
      </w:pPr>
      <w:r>
        <w:t xml:space="preserve">笔记一：资金费率套利的核心是"赚情绪的钱"，不是"赚费率的钱"</w:t>
      </w:r>
    </w:p>
    <w:p>
      <w:pPr>
        <w:pStyle w:val="Normal"/>
      </w:pPr>
      <w:r>
        <w:t xml:space="preserve">很多人以为资金费率套利就是高费率时开仓、低费率时平仓，机械地赚费率差。但我做了这么多年的体会是：费率只是市场情绪的量化表现，你真正赚的是市场情绪从极端回归理性的钱。</w:t>
      </w:r>
    </w:p>
    <w:p>
      <w:pPr>
        <w:pStyle w:val="Normal"/>
      </w:pPr>
      <w:r>
        <w:t xml:space="preserve">所以，不要只看费率的绝对值，还要看背后的市场环境。同样是+0.1%的费率，在牛市中可能会持续一周，在震荡市中可能只持续几个小时。理解了这一点，你就能更好地判断持仓时间和入场时机。</w:t>
      </w:r>
    </w:p>
    <w:p>
      <w:pPr>
        <w:pStyle w:val="Normal"/>
      </w:pPr>
      <w:r>
        <w:t xml:space="preserve">笔记二：对冲型套利的"对冲"不是100%完美的，要预留安全边际</w:t>
      </w:r>
    </w:p>
    <w:p>
      <w:pPr>
        <w:pStyle w:val="Normal"/>
      </w:pPr>
      <w:r>
        <w:t xml:space="preserve">很多新手以为做了对冲就万无一失了，结果在极端行情中亏了钱。实际上，对冲型套利有很多不完美的地方：保证金风险、基差风险、流动性风险、交易所规则风险等等。</w:t>
      </w:r>
    </w:p>
    <w:p>
      <w:pPr>
        <w:pStyle w:val="Normal"/>
      </w:pPr>
      <w:r>
        <w:t xml:space="preserve">我的建议是：永远预留至少20%的现金作为安全垫，合约杠杆不要超过3倍，单币种仓位不要超过30%。这些参数看起来保守，但在极端行情下能救你的命。</w:t>
      </w:r>
    </w:p>
    <w:p>
      <w:pPr>
        <w:pStyle w:val="Normal"/>
      </w:pPr>
      <w:r>
        <w:t xml:space="preserve">笔记三：小币种费率套利是"高收益+高风险"，仓位一定要轻</w:t>
      </w:r>
    </w:p>
    <w:p>
      <w:pPr>
        <w:pStyle w:val="Normal"/>
      </w:pPr>
      <w:r>
        <w:t xml:space="preserve">小币种的费率经常是主流币种的3-5倍，看起来很诱人。但小币种的流动性差、容易插针、费率跳变快、甚至可能下架，这些风险都是主流币种的好几倍。</w:t>
      </w:r>
    </w:p>
    <w:p>
      <w:pPr>
        <w:pStyle w:val="Normal"/>
      </w:pPr>
      <w:r>
        <w:t xml:space="preserve">我见过太多人在小币种费率套利上栽跟头——为了多赚0.5%的费率，结果遇到插针被强平，亏了10%。我的原则是：小币种单币种仓位不超过总资金的5%，所有小币种加起来不超过20%。</w:t>
      </w:r>
    </w:p>
    <w:p>
      <w:pPr>
        <w:pStyle w:val="Normal"/>
      </w:pPr>
      <w:r>
        <w:t xml:space="preserve">笔记四：费率跳变是最大的"隐形杀手"，一定要设置费率止损</w:t>
      </w:r>
    </w:p>
    <w:p>
      <w:pPr>
        <w:pStyle w:val="Normal"/>
      </w:pPr>
      <w:r>
        <w:t xml:space="preserve">很多人做费率套利亏钱，不是因为价格波动，而是因为费率跳变——开仓时费率是+0.1%，过了一个结算周期变成-0.05%，从收钱变成付钱，如果不及时平仓，之前收的钱全吐回去。</w:t>
      </w:r>
    </w:p>
    <w:p>
      <w:pPr>
        <w:pStyle w:val="Normal"/>
      </w:pPr>
      <w:r>
        <w:t xml:space="preserve">我的经验是：一定要设置费率止损。比如做正费率套利，当费率降到0以下并且低于-0.02%时，立即平仓，不要等。不要抱有"费率可能很快又会变正"的幻想，纪律比判断更重要。</w:t>
      </w:r>
    </w:p>
    <w:p>
      <w:pPr>
        <w:pStyle w:val="Normal"/>
      </w:pPr>
      <w:r>
        <w:t xml:space="preserve">笔记五：善用工具，把重复性工作自动化</w:t>
      </w:r>
    </w:p>
    <w:p>
      <w:pPr>
        <w:pStyle w:val="Normal"/>
      </w:pPr>
      <w:r>
        <w:t xml:space="preserve">资金费率套利是一个高度机械化的策略——监控费率、计算收益、开仓平仓、风控告警，这些工作重复性很高，完全可以用程序自动化。</w:t>
      </w:r>
    </w:p>
    <w:p>
      <w:pPr>
        <w:pStyle w:val="Normal"/>
      </w:pPr>
      <w:r>
        <w:t xml:space="preserve">我自己从2022年开始就把费率套利完全自动化了，用的是壹信量化平台intoquant.com的定制化策略服务。程序24小时运行，自动监控上百个币种的费率，自动计算预期收益，自动执行交易，我只需要每天看一眼日报就行。这不仅解放了我的时间，更重要的是避免了人工操作的延迟和情绪干扰，策略表现比人工操作稳定了很多。</w:t>
      </w:r>
    </w:p>
    <w:p>
      <w:pPr>
        <w:pStyle w:val="Normal"/>
      </w:pPr>
      <w:r>
        <w:t xml:space="preserve">如果你也想做自动化交易，我建议先在a-sig.com上把策略回测验证好，然后再找intoquant.com帮你写成自动化程序，不要自己从零开始写代码，太浪费时间了。</w:t>
      </w:r>
    </w:p>
    <w:p>
      <w:pPr>
        <w:pStyle w:val="Heading1"/>
      </w:pPr>
      <w:r>
        <w:t xml:space="preserve">第6章 策略三：跨交易所套利——价差搬运的空间利润</w:t>
      </w:r>
    </w:p>
    <w:p>
      <w:pPr>
        <w:pStyle w:val="Heading2"/>
      </w:pPr>
      <w:r>
        <w:t xml:space="preserve">开篇故事：一笔被转账卡死的跨所套利</w:t>
      </w:r>
    </w:p>
    <w:p>
      <w:pPr>
        <w:pStyle w:val="Normal"/>
      </w:pPr>
      <w:r>
        <w:t xml:space="preserve">2022年5月，LUNA暴雷那几天，整个市场乱成一锅粥。不同交易所之间的价格出现了离谱的偏差。我记得5月12号那天，Binance上BTC的价格是2.85万美元，而某个小交易所上的价格居然是2.98万美元，价差超过4.5%。</w:t>
      </w:r>
    </w:p>
    <w:p>
      <w:pPr>
        <w:pStyle w:val="Normal"/>
      </w:pPr>
      <w:r>
        <w:t xml:space="preserve">4.5%的价差啊！什么概念？你在Binance上买1个BTC，转到那个小交易所卖掉，一转手就赚1300美元，扣除手续费和提币费，净赚1200多美元。这种机会在正常行情下根本不可能出现，因为套利者会瞬间把价差抹平。但在LUNA暴雷那种极端行情下，所有人都在恐慌抛售，交易所之间的提币通道拥堵不堪，套利者根本无法及时把币从低价所转到高价所，价差就这么一直维持着。</w:t>
      </w:r>
    </w:p>
    <w:p>
      <w:pPr>
        <w:pStyle w:val="Normal"/>
      </w:pPr>
      <w:r>
        <w:t xml:space="preserve">我当时看到这个价差，第一反应就是冲进去干。我在Binance上买了0.5个BTC，然后立刻提币到那个小交易所。结果呢？提币申请提交之后，状态一直显示"确认中"。Binance的提币平时十几分钟就能到账，那天整整等了6个小时。等我的BTC终于到了小交易所的时候，价差已经从4.5%缩到了0.3%，而且小交易所上的BTC价格也跌了，最后这笔交易不但没赚钱，还亏了0.8%的手续费和滑点。</w:t>
      </w:r>
    </w:p>
    <w:p>
      <w:pPr>
        <w:pStyle w:val="Normal"/>
      </w:pPr>
      <w:r>
        <w:t xml:space="preserve">那次经历给我上了生动的一课：跨交易所套利的核心不是发现价差，而是资金转移的效率。你能看到的价差，别人也能看到；你能不能赚到这个钱，取决于你能不能比别人更快地把资金从A所转到B所。在正常行情下，价差很小，对速度要求不高；但在极端行情下，价差很大，可恰恰这时候转账最拥堵，你看得见吃不着。</w:t>
      </w:r>
    </w:p>
    <w:p>
      <w:pPr>
        <w:pStyle w:val="Normal"/>
      </w:pPr>
      <w:r>
        <w:t xml:space="preserve">从那以后，我就开始系统性地研究跨交易所套利。我在壹信量化平台的a-sig.com上拉了过去三年所有主流交易所的价差数据，分析价差出现的规律、持续时间、影响因素。我还在intoquant.com上定制了一套多交易所统一管理系统，把Binance、OKX、Bybit、Bitget等七八个交易所的账户统一管理，实时监控价差，自动执行套利。</w:t>
      </w:r>
    </w:p>
    <w:p>
      <w:pPr>
        <w:pStyle w:val="Normal"/>
      </w:pPr>
      <w:r>
        <w:t xml:space="preserve">这一章，我就把跨交易所套利这套打法完整地讲给你听。从最基础的价差原理，到三角套利和直盘套利的模式差异，再到技术难点、风险管控、实操方案和进阶玩法，全部拆透。</w:t>
      </w:r>
    </w:p>
    <w:p>
      <w:pPr>
        <w:pStyle w:val="Heading2"/>
      </w:pPr>
      <w:r>
        <w:t xml:space="preserve">6.1 核心原理：同资产在不同平台的价格差收敛</w:t>
      </w:r>
    </w:p>
    <w:p>
      <w:pPr>
        <w:pStyle w:val="Heading3"/>
      </w:pPr>
      <w:r>
        <w:t xml:space="preserve">6.1.1 为什么不同交易所会有价差</w:t>
      </w:r>
    </w:p>
    <w:p>
      <w:pPr>
        <w:pStyle w:val="Normal"/>
      </w:pPr>
      <w:r>
        <w:t xml:space="preserve">很多人以为加密货币是全球统一市场，同一个币在所有交易所的价格应该一样。这是一个典型的误解。实际上，每个交易所都是一个独立的订单簿，价格由该交易所内部的买卖供需决定。不同交易所的用户结构、流动性、交易规则、提币速度都不一样，所以价格自然会有差异。</w:t>
      </w:r>
    </w:p>
    <w:p>
      <w:pPr>
        <w:pStyle w:val="Normal"/>
      </w:pPr>
      <w:r>
        <w:t xml:space="preserve">打个比方：同样是一斤白菜，北京的菜市场卖3块，上海的菜市场卖3.5块。为什么？因为两地的供需不一样、运输成本不一样、菜市场的租金不一样。但如果价差大到一定程度（比如上海卖5块），就会有人从北京批发白菜运到上海去卖，把价差抹平。加密货币也是一样的道理，只不过"运输"的是数字资产，运输成本是提币费和网络确认时间。</w:t>
      </w:r>
    </w:p>
    <w:p>
      <w:pPr>
        <w:pStyle w:val="Normal"/>
      </w:pPr>
      <w:r>
        <w:t xml:space="preserve">正常情况下，主流币种在不同交易所之间的价差很小，通常在0.01%-0.1%之间。因为套利者会时刻监控价差，一旦价差超过交易成本（手续费+提币费+滑点），就会立刻进行套利，把价差打回来。</w:t>
      </w:r>
    </w:p>
    <w:p>
      <w:pPr>
        <w:pStyle w:val="Normal"/>
      </w:pPr>
      <w:r>
        <w:t xml:space="preserve">但在以下几种情况下，价差会显著扩大：</w:t>
      </w:r>
    </w:p>
    <w:p>
      <w:pPr>
        <w:pStyle w:val="Normal"/>
      </w:pPr>
      <w:r>
        <w:t xml:space="preserve">1. 极端行情：暴涨暴跌时，不同交易所的用户反应速度不同，价格变化不同步。比如2023年3月硅谷银行暴雷那天，Binance上BTC最低跌到1.95万，而Coinbase上最低只到2.02万，价差超过3%。</w:t>
      </w:r>
    </w:p>
    <w:p>
      <w:pPr>
        <w:pStyle w:val="Normal"/>
      </w:pPr>
      <w:r>
        <w:t xml:space="preserve">2. 交易所-specific事件：某个交易所出现安全事件、监管消息、宕机等，会导致该交易所的价格跟其他所偏离。比如2022年FTX破产前几天，FTX上的BTC价格比Binance低5%-10%，因为大家都在FTX上抛售提现。</w:t>
      </w:r>
    </w:p>
    <w:p>
      <w:pPr>
        <w:pStyle w:val="Normal"/>
      </w:pPr>
      <w:r>
        <w:t xml:space="preserve">3. 新币上线：某个新币种先在A所上线，后来才在B所上线，上线初期B所的价格可能比A所高很多。比如2023年PEPE先在一些小所上线，后来上Binance，Binance上线当天价格比小所高了30%。</w:t>
      </w:r>
    </w:p>
    <w:p>
      <w:pPr>
        <w:pStyle w:val="Normal"/>
      </w:pPr>
      <w:r>
        <w:t xml:space="preserve">4. 流动性差异：小交易所的流动性差，大额下单会导致价格大幅波动，跟大所产生价差。</w:t>
      </w:r>
    </w:p>
    <w:p>
      <w:pPr>
        <w:pStyle w:val="Normal"/>
      </w:pPr>
      <w:r>
        <w:t xml:space="preserve">5. 提币限制：如果某个交易所暂停了某个币种的提币，该币种的价格就会跟其他所脱钩。比如2023年某交易所暂停了SOL提币，该所SOL价格比其他所低了8%。</w:t>
      </w:r>
    </w:p>
    <w:p>
      <w:pPr>
        <w:pStyle w:val="Heading3"/>
      </w:pPr>
      <w:r>
        <w:t xml:space="preserve">6.1.2 价差收敛的逻辑和条件</w:t>
      </w:r>
    </w:p>
    <w:p>
      <w:pPr>
        <w:pStyle w:val="Normal"/>
      </w:pPr>
      <w:r>
        <w:t xml:space="preserve">跨交易所套利的核心逻辑是：同一种资产在不同交易所的价格不可能长期偏离，最终会收敛到合理范围内。这个收敛的驱动力就是套利者的套利行为——当A所价格低于B所时，套利者在A所买入、提币到B所卖出，这个过程会增加A所的买盘（推高A所价格）和B所的卖盘（压低B所价格），从而让价差缩小。</w:t>
      </w:r>
    </w:p>
    <w:p>
      <w:pPr>
        <w:pStyle w:val="Normal"/>
      </w:pPr>
      <w:r>
        <w:t xml:space="preserve">但价差收敛需要满足几个条件：</w:t>
      </w:r>
    </w:p>
    <w:p>
      <w:pPr>
        <w:pStyle w:val="Normal"/>
      </w:pPr>
      <w:r>
        <w:t xml:space="preserve">条件一：提币通道畅通。这是最关键的条件。如果A所暂停提币，或者区块链网络拥堵导致提币长时间不到账，套利者就无法把币从A所转到B所，价差就无法收敛。2022年FTX破产时，FTX上BTC价格比Binance低10%以上，但因为FTX暂停了提币，没有人能把FTX上的BTC转出去卖，价差一直维持到FTX彻底倒闭。</w:t>
      </w:r>
    </w:p>
    <w:p>
      <w:pPr>
        <w:pStyle w:val="Normal"/>
      </w:pPr>
      <w:r>
        <w:t xml:space="preserve">条件二：价差大于套利成本。套利者只有在价差收益大于成本时才会行动。套利成本包括：A所买入手续费、A所提币费、B所卖出手续费、网络确认时间内的价格波动风险、滑点。如果这些成本加起来是0.2%，那价差至少要大于0.2%才有人套利。</w:t>
      </w:r>
    </w:p>
    <w:p>
      <w:pPr>
        <w:pStyle w:val="Normal"/>
      </w:pPr>
      <w:r>
        <w:t xml:space="preserve">条件三：两个交易所都有足够的流动性。如果A所的买盘深度不够，你买不到足够的币；或者B所的卖盘深度不够，你卖不出好价格，套利就无法执行。</w:t>
      </w:r>
    </w:p>
    <w:p>
      <w:pPr>
        <w:pStyle w:val="Normal"/>
      </w:pPr>
      <w:r>
        <w:t xml:space="preserve">条件四：没有额外的限制。比如有些交易所对新用户有提币限额，有些国家的用户不能在某些交易所交易，这些限制都会阻碍套利行为。</w:t>
      </w:r>
    </w:p>
    <w:p>
      <w:pPr>
        <w:pStyle w:val="Normal"/>
      </w:pPr>
      <w:r>
        <w:t xml:space="preserve">在壹信量化平台的a-sig.com上，你可以实时查看所有主流交易所之间的价差数据，还能回溯历史价差，分析价差出现的规律和收敛时间。我自己做跨所套利时，每天都会在a-sig.com上看价差热力图，哪些币种、哪些交易所之间的价差大，一目了然。</w:t>
      </w:r>
    </w:p>
    <w:p>
      <w:pPr>
        <w:pStyle w:val="Heading3"/>
      </w:pPr>
      <w:r>
        <w:t xml:space="preserve">6.1.3 价差的类型和度量方式</w:t>
      </w:r>
    </w:p>
    <w:p>
      <w:pPr>
        <w:pStyle w:val="Normal"/>
      </w:pPr>
      <w:r>
        <w:t xml:space="preserve">跨交易所套利中，我们需要精确度量价差。常见的价差度量方式有以下几种：</w:t>
      </w:r>
    </w:p>
    <w:p>
      <w:pPr>
        <w:pStyle w:val="Normal"/>
      </w:pPr>
      <w:r>
        <w:t xml:space="preserve">绝对价差：B所价格 - A所价格。比如Binance上BTC是30000，OKX上是30050，绝对价差就是50美元。</w:t>
      </w:r>
    </w:p>
    <w:p>
      <w:pPr>
        <w:pStyle w:val="Normal"/>
      </w:pPr>
      <w:r>
        <w:t xml:space="preserve">相对价差（百分比价差）：(B所价格 - A所价格) / A所价格 × 100%。上面的例子中，相对价差就是50/30000×100% = 0.167%。</w:t>
      </w:r>
    </w:p>
    <w:p>
      <w:pPr>
        <w:pStyle w:val="Normal"/>
      </w:pPr>
      <w:r>
        <w:t xml:space="preserve">相对价差是我们最常用的度量方式，因为它跟价格绝对值无关，可以在不同币种之间比较。</w:t>
      </w:r>
    </w:p>
    <w:p>
      <w:pPr>
        <w:pStyle w:val="Normal"/>
      </w:pPr>
      <w:r>
        <w:t xml:space="preserve">买卖价差（可执行价差）：这个更重要。你在A所买入，实际成交价格是A所的卖一价（ask）；你在B所卖出，实际成交价格是B所的买一价（bid）。所以你实际能赚到的价差是：B所买一价 - A所卖一价。</w:t>
      </w:r>
    </w:p>
    <w:p>
      <w:pPr>
        <w:pStyle w:val="Normal"/>
      </w:pPr>
      <w:r>
        <w:t xml:space="preserve">很多新手只看中间价的价差，忽略了买卖价差。比如中间价价差是0.3%，看起来很诱人，但A所的卖一价比中间价高0.1%，B所的买一价比中间价低0.1%，实际可执行价差只有0.1%，扣除成本后可能不赚钱。</w:t>
      </w:r>
    </w:p>
    <w:p>
      <w:pPr>
        <w:pStyle w:val="Normal"/>
      </w:pPr>
      <w:r>
        <w:t xml:space="preserve">所以，做跨所套利一定要用可执行价差来判断，而不是中间价价差。在a-sig.com上，你可以选择显示"可执行价差"，它会自动用A所卖一价和B所买一价来计算，非常实用。</w:t>
      </w:r>
    </w:p>
    <w:p>
      <w:pPr>
        <w:pStyle w:val="Normal"/>
      </w:pPr>
      <w:r>
        <w:t xml:space="preserve">价差的方向：价差有正有负。如果B所价格高于A所，价差为正，你可以在A所买、B所卖；如果B所价格低于A所，价差为负，你可以在B所买、A所卖。我们通常取价差的绝对值来判断套利机会的大小。</w:t>
      </w:r>
    </w:p>
    <w:p>
      <w:pPr>
        <w:pStyle w:val="Heading3"/>
      </w:pPr>
      <w:r>
        <w:t xml:space="preserve">6.1.4 价差的历史统计规律</w:t>
      </w:r>
    </w:p>
    <w:p>
      <w:pPr>
        <w:pStyle w:val="Normal"/>
      </w:pPr>
      <w:r>
        <w:t xml:space="preserve">我在壹信量化平台的a-sig.com上，统计了2022-2024年Binance和OKX之间BTC的价差数据，发现了一些规律：</w:t>
      </w:r>
    </w:p>
    <w:p>
      <w:pPr>
        <w:pStyle w:val="Normal"/>
      </w:pPr>
      <w:r>
        <w:t xml:space="preserve">1. 90%的时间，价差在-0.05%到+0.05%之间。这个范围内的价差太小，扣除成本后基本不赚钱，不需要操作。</w:t>
      </w:r>
    </w:p>
    <w:p>
      <w:pPr>
        <w:pStyle w:val="Normal"/>
      </w:pPr>
      <w:r>
        <w:t xml:space="preserve">2. 8%的时间，价差在0.05%-0.2%之间。这个范围内的价差扣除成本后有微利，适合小资金操作。</w:t>
      </w:r>
    </w:p>
    <w:p>
      <w:pPr>
        <w:pStyle w:val="Normal"/>
      </w:pPr>
      <w:r>
        <w:t xml:space="preserve">3. 2%的时间，价差超过0.2%。这个范围内的价差有较好的利润，是跨所套利的主要机会来源。</w:t>
      </w:r>
    </w:p>
    <w:p>
      <w:pPr>
        <w:pStyle w:val="Normal"/>
      </w:pPr>
      <w:r>
        <w:t xml:space="preserve">4. 价差超过0.5%的情况，平均每月出现2-3次，通常跟极端行情或交易所事件有关。</w:t>
      </w:r>
    </w:p>
    <w:p>
      <w:pPr>
        <w:pStyle w:val="Normal"/>
      </w:pPr>
      <w:r>
        <w:t xml:space="preserve">5. 价差的平均收敛时间：0.2%-0.5%的价差平均在30分钟内收敛；0.5%-1%的价差平均在2小时内收敛；超过1%的价差平均在6小时内收敛。但在极端行情下，收敛时间可能大大延长。</w:t>
      </w:r>
    </w:p>
    <w:p>
      <w:pPr>
        <w:pStyle w:val="Normal"/>
      </w:pPr>
      <w:r>
        <w:t xml:space="preserve">这些数据告诉我们：跨所套利的机会不是天天有，大的价差机会一个月也就那么几次。你需要做的是：平时把资金在各个交易所布好，监控系统24小时运行，一旦价差出现就能立刻抓住。</w:t>
      </w:r>
    </w:p>
    <w:p>
      <w:pPr>
        <w:pStyle w:val="Normal"/>
      </w:pPr>
      <w:r>
        <w:t xml:space="preserve">另外，不同币种的价差规律也不一样。BTC、ETH这种主流币种的价差小、收敛快；小币种的价差大、收敛慢，但流动性差、风险高。我自己的经验是：主要做BTC、ETH、SOL、BNB这几个流动性好的主流币种，小币种偶尔做一下，仓位很轻。</w:t>
      </w:r>
    </w:p>
    <w:p>
      <w:pPr>
        <w:pStyle w:val="Heading3"/>
      </w:pPr>
      <w:r>
        <w:t xml:space="preserve">6.1.5 跨所套利与其他套利策略的关系</w:t>
      </w:r>
    </w:p>
    <w:p>
      <w:pPr>
        <w:pStyle w:val="Normal"/>
      </w:pPr>
      <w:r>
        <w:t xml:space="preserve">跨所套利跟我们前面讲的期现套利、资金费率套利有什么区别和联系呢？</w:t>
      </w:r>
    </w:p>
    <w:p>
      <w:pPr>
        <w:pStyle w:val="Normal"/>
      </w:pPr>
      <w:r>
        <w:t xml:space="preserve">区别：</w:t>
      </w:r>
    </w:p>
    <w:p>
      <w:pPr>
        <w:pStyle w:val="Normal"/>
      </w:pPr>
      <w:r>
        <w:t xml:space="preserve">期现套利赚的是同一交易所内期货和现货之间的基差收敛的钱</w:t>
      </w:r>
    </w:p>
    <w:p>
      <w:pPr>
        <w:pStyle w:val="Normal"/>
      </w:pPr>
      <w:r>
        <w:t xml:space="preserve">资金费率套利赚的是永续合约资金费率的钱</w:t>
      </w:r>
    </w:p>
    <w:p>
      <w:pPr>
        <w:pStyle w:val="Normal"/>
      </w:pPr>
      <w:r>
        <w:t xml:space="preserve">跨所套利赚的是不同交易所之间现货价格差的钱</w:t>
      </w:r>
    </w:p>
    <w:p>
      <w:pPr>
        <w:pStyle w:val="Normal"/>
      </w:pPr>
      <w:r>
        <w:t xml:space="preserve">联系：</w:t>
      </w:r>
    </w:p>
    <w:p>
      <w:pPr>
        <w:pStyle w:val="Normal"/>
      </w:pPr>
      <w:r>
        <w:t xml:space="preserve">它们都是"价差收敛"类套利，核心逻辑都是价格偏离后会回归</w:t>
      </w:r>
    </w:p>
    <w:p>
      <w:pPr>
        <w:pStyle w:val="Normal"/>
      </w:pPr>
      <w:r>
        <w:t xml:space="preserve">它们都需要对冲价格风险（跨所套利本身就是对冲的——A所买、B所卖，净敞口为零）</w:t>
      </w:r>
    </w:p>
    <w:p>
      <w:pPr>
        <w:pStyle w:val="Normal"/>
      </w:pPr>
      <w:r>
        <w:t xml:space="preserve">它们可以组合使用。比如你在A所做期现套利的同时，发现B所的价格更有利，可以把部分仓位转移到B所，同时赚取基差和跨所价差。</w:t>
      </w:r>
    </w:p>
    <w:p>
      <w:pPr>
        <w:pStyle w:val="Normal"/>
      </w:pPr>
      <w:r>
        <w:t xml:space="preserve">在实际操作中，我经常把这几种套利结合起来做。比如当Binance上BTC的永续费率很高时，我在Binance上做资金费率套利（买现货+空永续）；同时我发现OKX上BTC的现货价格比Binance高0.15%，我就把Binance上的一部分现货提到OKX卖掉，同时在OKX上开空永续对冲，这样既赚了资金费，又赚了跨所价差。</w:t>
      </w:r>
    </w:p>
    <w:p>
      <w:pPr>
        <w:pStyle w:val="Normal"/>
      </w:pPr>
      <w:r>
        <w:t xml:space="preserve">这种多策略组合的玩法，需要对各个交易所的账户和资金进行统一管理。壹信量化平台的intoquant.com提供多交易所统一API对接和资金管理服务，可以帮你把所有交易所的账户统一到一个界面管理，自动调度资金，非常适合做这种多策略组合。</w:t>
      </w:r>
    </w:p>
    <w:p>
      <w:pPr>
        <w:pStyle w:val="Heading2"/>
      </w:pPr>
      <w:r>
        <w:t xml:space="preserve">6.2 三角套利与直盘套利的模式差异</w:t>
      </w:r>
    </w:p>
    <w:p>
      <w:pPr>
        <w:pStyle w:val="Heading3"/>
      </w:pPr>
      <w:r>
        <w:t xml:space="preserve">6.2.1 什么是直盘套利</w:t>
      </w:r>
    </w:p>
    <w:p>
      <w:pPr>
        <w:pStyle w:val="Normal"/>
      </w:pPr>
      <w:r>
        <w:t xml:space="preserve">直盘套利是最基础、最容易理解的跨所套利模式。它的操作非常简单：</w:t>
      </w:r>
    </w:p>
    <w:p>
      <w:pPr>
        <w:pStyle w:val="Normal"/>
      </w:pPr>
      <w:r>
        <w:t xml:space="preserve">1. 监控A所和B所之间同一币种的价差</w:t>
      </w:r>
    </w:p>
    <w:p>
      <w:pPr>
        <w:pStyle w:val="Normal"/>
      </w:pPr>
      <w:r>
        <w:t xml:space="preserve">2. 当A所价格低于B所，且价差超过成本阈值时，在A所买入该币种</w:t>
      </w:r>
    </w:p>
    <w:p>
      <w:pPr>
        <w:pStyle w:val="Normal"/>
      </w:pPr>
      <w:r>
        <w:t xml:space="preserve">3. 将该币种从A所提币到B所</w:t>
      </w:r>
    </w:p>
    <w:p>
      <w:pPr>
        <w:pStyle w:val="Normal"/>
      </w:pPr>
      <w:r>
        <w:t xml:space="preserve">4. 在B所卖出该币种</w:t>
      </w:r>
    </w:p>
    <w:p>
      <w:pPr>
        <w:pStyle w:val="Normal"/>
      </w:pPr>
      <w:r>
        <w:t xml:space="preserve">5. 完成套利，利润 = B所卖出收入 - A所买入成本 - 手续费 - 提币费</w:t>
      </w:r>
    </w:p>
    <w:p>
      <w:pPr>
        <w:pStyle w:val="Normal"/>
      </w:pPr>
      <w:r>
        <w:t xml:space="preserve">直盘套利的特点是：</w:t>
      </w:r>
    </w:p>
    <w:p>
      <w:pPr>
        <w:pStyle w:val="Normal"/>
      </w:pPr>
      <w:r>
        <w:t xml:space="preserve">逻辑简单，容易理解和执行</w:t>
      </w:r>
    </w:p>
    <w:p>
      <w:pPr>
        <w:pStyle w:val="Normal"/>
      </w:pPr>
      <w:r>
        <w:t xml:space="preserve">需要在两个交易所都有账户</w:t>
      </w:r>
    </w:p>
    <w:p>
      <w:pPr>
        <w:pStyle w:val="Normal"/>
      </w:pPr>
      <w:r>
        <w:t xml:space="preserve">需要提币操作，有提币时间和网络确认的风险</w:t>
      </w:r>
    </w:p>
    <w:p>
      <w:pPr>
        <w:pStyle w:val="Normal"/>
      </w:pPr>
      <w:r>
        <w:t xml:space="preserve">资金占用时间较长（从买入到卖出可能需要几十分钟到几小时）</w:t>
      </w:r>
    </w:p>
    <w:p>
      <w:pPr>
        <w:pStyle w:val="Normal"/>
      </w:pPr>
      <w:r>
        <w:t xml:space="preserve">适合价差较大、持续时间较长的机会</w:t>
      </w:r>
    </w:p>
    <w:p>
      <w:pPr>
        <w:pStyle w:val="Normal"/>
      </w:pPr>
      <w:r>
        <w:t xml:space="preserve">直盘套利是跨所套利的入门模式，新手应该从直盘套利开始学起。等你熟悉了直盘套利的操作流程和风险点，再考虑更复杂的三角套利。</w:t>
      </w:r>
    </w:p>
    <w:p>
      <w:pPr>
        <w:pStyle w:val="Heading3"/>
      </w:pPr>
      <w:r>
        <w:t xml:space="preserve">6.2.2 什么是三角套利</w:t>
      </w:r>
    </w:p>
    <w:p>
      <w:pPr>
        <w:pStyle w:val="Normal"/>
      </w:pPr>
      <w:r>
        <w:t xml:space="preserve">三角套利（Triangular Arbitrage）是一种更复杂的套利模式，它利用三个或更多币种之间的交叉汇率不一致来获利。三角套利可以在同一个交易所内完成（不需要提币），也可以跨交易所完成。</w:t>
      </w:r>
    </w:p>
    <w:p>
      <w:pPr>
        <w:pStyle w:val="Normal"/>
      </w:pPr>
      <w:r>
        <w:t xml:space="preserve">同一交易所内的三角套利：比如在Binance上，BTC/USDT、ETH/BTC、ETH/USDT三个交易对之间的汇率应该满足：ETH/USDT = BTC/USDT × ETH/BTC。如果实际价格不满足这个等式，就存在三角套利机会。</w:t>
      </w:r>
    </w:p>
    <w:p>
      <w:pPr>
        <w:pStyle w:val="Normal"/>
      </w:pPr>
      <w:r>
        <w:t xml:space="preserve">举个例子：</w:t>
      </w:r>
    </w:p>
    <w:p>
      <w:pPr>
        <w:pStyle w:val="Normal"/>
      </w:pPr>
      <w:r>
        <w:t xml:space="preserve">BTC/USDT = 30000（1个BTC卖30000 USDT）</w:t>
      </w:r>
    </w:p>
    <w:p>
      <w:pPr>
        <w:pStyle w:val="Normal"/>
      </w:pPr>
      <w:r>
        <w:t xml:space="preserve">ETH/BTC = 0.06（1个ETH卖0.06个BTC）</w:t>
      </w:r>
    </w:p>
    <w:p>
      <w:pPr>
        <w:pStyle w:val="Normal"/>
      </w:pPr>
      <w:r>
        <w:t xml:space="preserve">那么ETH/USDT的合理价格应该是30000 × 0.06 = 1800 USDT</w:t>
      </w:r>
    </w:p>
    <w:p>
      <w:pPr>
        <w:pStyle w:val="Normal"/>
      </w:pPr>
      <w:r>
        <w:t xml:space="preserve">如果实际ETH/USDT = 1810，比合理价格高10 USDT，你就可以：</w:t>
      </w:r>
    </w:p>
    <w:p>
      <w:pPr>
        <w:pStyle w:val="Normal"/>
      </w:pPr>
      <w:r>
        <w:t xml:space="preserve">  1. 用USDT买BTC（30000 USDT买1个BTC）</w:t>
      </w:r>
    </w:p>
    <w:p>
      <w:pPr>
        <w:pStyle w:val="Normal"/>
      </w:pPr>
      <w:r>
        <w:t xml:space="preserve">  2. 用BTC买ETH（1个BTC买16.666个ETH）</w:t>
      </w:r>
    </w:p>
    <w:p>
      <w:pPr>
        <w:pStyle w:val="Normal"/>
      </w:pPr>
      <w:r>
        <w:t xml:space="preserve">  3. 卖出ETH换USDT（16.666个ETH卖16.666×1810 = 30166 USDT）</w:t>
      </w:r>
    </w:p>
    <w:p>
      <w:pPr>
        <w:pStyle w:val="Normal"/>
      </w:pPr>
      <w:r>
        <w:t xml:space="preserve">  4. 净赚166 USDT，扣除手续费后大约赚100 USDT</w:t>
      </w:r>
    </w:p>
    <w:p>
      <w:pPr>
        <w:pStyle w:val="Normal"/>
      </w:pPr>
      <w:r>
        <w:t xml:space="preserve">同一交易所内的三角套利不需要提币，资金占用时间极短（几秒钟就能完成），但价差通常非常小（一般在0.01%-0.05%之间），而且对执行速度要求极高，现在基本上被高频交易机器人垄断了，普通投资者很难抢到机会。</w:t>
      </w:r>
    </w:p>
    <w:p>
      <w:pPr>
        <w:pStyle w:val="Normal"/>
      </w:pPr>
      <w:r>
        <w:t xml:space="preserve">跨交易所三角套利：这是更有实战价值的模式。它结合了跨所价差和交叉汇率的不一致，机会更多、价差更大。</w:t>
      </w:r>
    </w:p>
    <w:p>
      <w:pPr>
        <w:pStyle w:val="Normal"/>
      </w:pPr>
      <w:r>
        <w:t xml:space="preserve">比如：</w:t>
      </w:r>
    </w:p>
    <w:p>
      <w:pPr>
        <w:pStyle w:val="Normal"/>
      </w:pPr>
      <w:r>
        <w:t xml:space="preserve">A所：BTC/USDT = 30000</w:t>
      </w:r>
    </w:p>
    <w:p>
      <w:pPr>
        <w:pStyle w:val="Normal"/>
      </w:pPr>
      <w:r>
        <w:t xml:space="preserve">B所：ETH/USDT = 1800</w:t>
      </w:r>
    </w:p>
    <w:p>
      <w:pPr>
        <w:pStyle w:val="Normal"/>
      </w:pPr>
      <w:r>
        <w:t xml:space="preserve">B所：ETH/BTC = 0.062（合理值应该是1800/30000 = 0.06，实际0.062偏高）</w:t>
      </w:r>
    </w:p>
    <w:p>
      <w:pPr>
        <w:pStyle w:val="Normal"/>
      </w:pPr>
      <w:r>
        <w:t xml:space="preserve">你可以：</w:t>
      </w:r>
    </w:p>
    <w:p>
      <w:pPr>
        <w:pStyle w:val="Normal"/>
      </w:pPr>
      <w:r>
        <w:t xml:space="preserve">1. 在A所用USDT买BTC（30000 USDT买1个BTC）</w:t>
      </w:r>
    </w:p>
    <w:p>
      <w:pPr>
        <w:pStyle w:val="Normal"/>
      </w:pPr>
      <w:r>
        <w:t xml:space="preserve">2. 把BTC从A所提到B所</w:t>
      </w:r>
    </w:p>
    <w:p>
      <w:pPr>
        <w:pStyle w:val="Normal"/>
      </w:pPr>
      <w:r>
        <w:t xml:space="preserve">3. 在B所用BTC买ETH（1个BTC买1/0.062 = 16.129个ETH）</w:t>
      </w:r>
    </w:p>
    <w:p>
      <w:pPr>
        <w:pStyle w:val="Normal"/>
      </w:pPr>
      <w:r>
        <w:t xml:space="preserve">4. 在B所卖出ETH换USDT（16.129 × 1800 = 29032 USDT）</w:t>
      </w:r>
    </w:p>
    <w:p>
      <w:pPr>
        <w:pStyle w:val="Normal"/>
      </w:pPr>
      <w:r>
        <w:t xml:space="preserve">等等，这样好像亏了？让我重新算。实际上跨所三角套利的路径设计更复杂，需要仔细计算每条路径的收益。</w:t>
      </w:r>
    </w:p>
    <w:p>
      <w:pPr>
        <w:pStyle w:val="Normal"/>
      </w:pPr>
      <w:r>
        <w:t xml:space="preserve">更常见的跨所三角套利是这样的：</w:t>
      </w:r>
    </w:p>
    <w:p>
      <w:pPr>
        <w:pStyle w:val="Normal"/>
      </w:pPr>
      <w:r>
        <w:t xml:space="preserve">A所BTC价格低，B所ETH价格高</w:t>
      </w:r>
    </w:p>
    <w:p>
      <w:pPr>
        <w:pStyle w:val="Normal"/>
      </w:pPr>
      <w:r>
        <w:t xml:space="preserve">你在A所买BTC → 提到B所 → 在B所用BTC买ETH → 在B所卖ETH换USDT → 把USDT转回A所</w:t>
      </w:r>
    </w:p>
    <w:p>
      <w:pPr>
        <w:pStyle w:val="Normal"/>
      </w:pPr>
      <w:r>
        <w:t xml:space="preserve">这样你赚的是：A所BTC的低价 + B所ETH/BTC交叉盘的价差 + B所ETH的高价，三重价差叠加。</w:t>
      </w:r>
    </w:p>
    <w:p>
      <w:pPr>
        <w:pStyle w:val="Normal"/>
      </w:pPr>
      <w:r>
        <w:t xml:space="preserve">跨所三角套利的特点是：</w:t>
      </w:r>
    </w:p>
    <w:p>
      <w:pPr>
        <w:pStyle w:val="Normal"/>
      </w:pPr>
      <w:r>
        <w:t xml:space="preserve">机会比直盘套利多，因为涉及更多交易对的组合</w:t>
      </w:r>
    </w:p>
    <w:p>
      <w:pPr>
        <w:pStyle w:val="Normal"/>
      </w:pPr>
      <w:r>
        <w:t xml:space="preserve">价差通常比直盘套利大，因为多重价差叠加</w:t>
      </w:r>
    </w:p>
    <w:p>
      <w:pPr>
        <w:pStyle w:val="Normal"/>
      </w:pPr>
      <w:r>
        <w:t xml:space="preserve">操作更复杂，需要精确计算每条路径的收益</w:t>
      </w:r>
    </w:p>
    <w:p>
      <w:pPr>
        <w:pStyle w:val="Normal"/>
      </w:pPr>
      <w:r>
        <w:t xml:space="preserve">仍然需要提币操作，有提币风险</w:t>
      </w:r>
    </w:p>
    <w:p>
      <w:pPr>
        <w:pStyle w:val="Normal"/>
      </w:pPr>
      <w:r>
        <w:t xml:space="preserve">适合有一定经验的套利者</w:t>
      </w:r>
    </w:p>
    <w:p>
      <w:pPr>
        <w:pStyle w:val="Heading3"/>
      </w:pPr>
      <w:r>
        <w:t xml:space="preserve">6.2.3 两种模式的详细对比</w:t>
      </w:r>
    </w:p>
    <w:p>
      <w:pPr>
        <w:pStyle w:val="Normal"/>
      </w:pPr>
      <w:r>
        <w:t xml:space="preserve">我做了一个详细的对比表，帮你理解直盘套利和三角套利的差异：</w:t>
      </w:r>
    </w:p>
    <w:p>
      <w:pPr>
        <w:pStyle w:val="Tbl"/>
      </w:pPr>
      <w:r>
        <w:t xml:space="preserve">对比维度　直盘套利　三角套利（跨所）</w:t>
      </w:r>
    </w:p>
    <w:p>
      <w:pPr>
        <w:pStyle w:val="Tbl"/>
      </w:pPr>
      <w:r>
        <w:t xml:space="preserve">操作复杂度　低（两个交易对）　高（三个以上交易对）</w:t>
      </w:r>
    </w:p>
    <w:p>
      <w:pPr>
        <w:pStyle w:val="Tbl"/>
      </w:pPr>
      <w:r>
        <w:t xml:space="preserve">机会频率　较低（只看一个币种的跨所价差）　较高（多个币种交叉组合）</w:t>
      </w:r>
    </w:p>
    <w:p>
      <w:pPr>
        <w:pStyle w:val="Tbl"/>
      </w:pPr>
      <w:r>
        <w:t xml:space="preserve">平均价差　0.1%-0.5%　0.2%-1%</w:t>
      </w:r>
    </w:p>
    <w:p>
      <w:pPr>
        <w:pStyle w:val="Tbl"/>
      </w:pPr>
      <w:r>
        <w:t xml:space="preserve">资金占用时间　较长（提币+交易，30分钟-几小时）　较长（同样需要提币）</w:t>
      </w:r>
    </w:p>
    <w:p>
      <w:pPr>
        <w:pStyle w:val="Tbl"/>
      </w:pPr>
      <w:r>
        <w:t xml:space="preserve">执行难度　低　高（需要快速计算最优路径）</w:t>
      </w:r>
    </w:p>
    <w:p>
      <w:pPr>
        <w:pStyle w:val="Tbl"/>
      </w:pPr>
      <w:r>
        <w:t xml:space="preserve">滑点风险　中等（两次交易）　较高（三次以上交易）</w:t>
      </w:r>
    </w:p>
    <w:p>
      <w:pPr>
        <w:pStyle w:val="Tbl"/>
      </w:pPr>
      <w:r>
        <w:t xml:space="preserve">适合资金量　小资金到大资金都适合　中等资金（太大容易滑点）</w:t>
      </w:r>
    </w:p>
    <w:p>
      <w:pPr>
        <w:pStyle w:val="Tbl"/>
      </w:pPr>
      <w:r>
        <w:t xml:space="preserve">适合人群　新手　有经验的套利者</w:t>
      </w:r>
    </w:p>
    <w:p>
      <w:pPr>
        <w:pStyle w:val="Tbl"/>
      </w:pPr>
      <w:r>
        <w:t xml:space="preserve">自动化程度　容易自动化　较难自动化（路径计算复杂）</w:t>
      </w:r>
    </w:p>
    <w:p>
      <w:pPr>
        <w:pStyle w:val="Normal"/>
      </w:pPr>
      <w:r>
        <w:t xml:space="preserve">从这个对比可以看出，直盘套利适合新手入门，三角套利适合有经验后追求更高收益。我自己的操作是：80%的资金做直盘套利，20%的资金做三角套利。直盘套利是基本盘，稳定赚钱；三角套利是增强，偶尔抓到大机会能多赚不少。</w:t>
      </w:r>
    </w:p>
    <w:p>
      <w:pPr>
        <w:pStyle w:val="Heading3"/>
      </w:pPr>
      <w:r>
        <w:t xml:space="preserve">6.2.4 三角套利的路径计算</w:t>
      </w:r>
    </w:p>
    <w:p>
      <w:pPr>
        <w:pStyle w:val="Normal"/>
      </w:pPr>
      <w:r>
        <w:t xml:space="preserve">三角套利最关键的一步是计算最优套利路径。因为涉及多个币种和多个交易所，可能的路径组合非常多，你需要快速计算出哪条路径的收益最高。</w:t>
      </w:r>
    </w:p>
    <w:p>
      <w:pPr>
        <w:pStyle w:val="Normal"/>
      </w:pPr>
      <w:r>
        <w:t xml:space="preserve">假设你有USDT，想在A所和B所之间做三角套利，可能的路径包括：</w:t>
      </w:r>
    </w:p>
    <w:p>
      <w:pPr>
        <w:pStyle w:val="Normal"/>
      </w:pPr>
      <w:r>
        <w:t xml:space="preserve">路径1：USDT(A) → BTC(A) → BTC(B) → USDT(B) → USDT(A) （这其实就是直盘套利）</w:t>
      </w:r>
    </w:p>
    <w:p>
      <w:pPr>
        <w:pStyle w:val="Normal"/>
      </w:pPr>
      <w:r>
        <w:t xml:space="preserve">路径2：USDT(A) → BTC(A) → BTC(B) → ETH(B) → USDT(B) → USDT(A)</w:t>
      </w:r>
    </w:p>
    <w:p>
      <w:pPr>
        <w:pStyle w:val="Normal"/>
      </w:pPr>
      <w:r>
        <w:t xml:space="preserve">路径3：USDT(A) → ETH(A) → ETH(B) → BTC(B) → USDT(B) → USDT(A)</w:t>
      </w:r>
    </w:p>
    <w:p>
      <w:pPr>
        <w:pStyle w:val="Normal"/>
      </w:pPr>
      <w:r>
        <w:t xml:space="preserve">路径4：USDT(A) → BTC(A) → ETH(A) → ETH(B) → USDT(B) → USDT(A)</w:t>
      </w:r>
    </w:p>
    <w:p>
      <w:pPr>
        <w:pStyle w:val="Normal"/>
      </w:pPr>
      <w:r>
        <w:t xml:space="preserve">路径5：USDT(B) → BTC(B) → BTC(A) → ETH(A) → USDT(A) → USDT(B)</w:t>
      </w:r>
    </w:p>
    <w:p>
      <w:pPr>
        <w:pStyle w:val="Normal"/>
      </w:pPr>
      <w:r>
        <w:t xml:space="preserve">...</w:t>
      </w:r>
    </w:p>
    <w:p>
      <w:pPr>
        <w:pStyle w:val="Normal"/>
      </w:pPr>
      <w:r>
        <w:t xml:space="preserve">可能的路径有几十条，你需要在几秒钟内计算出每条路径的净收益，然后选择收益最高的那条执行。</w:t>
      </w:r>
    </w:p>
    <w:p>
      <w:pPr>
        <w:pStyle w:val="Normal"/>
      </w:pPr>
      <w:r>
        <w:t xml:space="preserve">手动计算显然不现实，必须用程序自动化。在壹信量化平台的intoquant.com上，你可以定制三角套利路径计算引擎，它会实时监控所有交易对的价格，自动计算所有可能路径的收益，当某条路径的收益超过阈值时自动执行交易。</w:t>
      </w:r>
    </w:p>
    <w:p>
      <w:pPr>
        <w:pStyle w:val="Normal"/>
      </w:pPr>
      <w:r>
        <w:t xml:space="preserve">我自己用的三角套利系统就是intoquant.com帮我定制的，它监控了Binance、OKX、Bybit三个交易所、20多个主流币种、上百条套利路径，24小时运行，平均每个月能抓到5-10次三角套利机会，单次收益在0.3%-1.5%之间。</w:t>
      </w:r>
    </w:p>
    <w:p>
      <w:pPr>
        <w:pStyle w:val="Heading3"/>
      </w:pPr>
      <w:r>
        <w:t xml:space="preserve">6.2.5 从直盘到三角的进阶路径</w:t>
      </w:r>
    </w:p>
    <w:p>
      <w:pPr>
        <w:pStyle w:val="Normal"/>
      </w:pPr>
      <w:r>
        <w:t xml:space="preserve">如果你是跨所套利的新手，我建议按照以下路径逐步进阶：</w:t>
      </w:r>
    </w:p>
    <w:p>
      <w:pPr>
        <w:pStyle w:val="Normal"/>
      </w:pPr>
      <w:r>
        <w:t xml:space="preserve">第一步：学习直盘套利。先在a-sig.com上观察价差数据，理解价差出现的规律。然后用小资金（比如1000U）手动做几次直盘套利，熟悉提币操作、到账时间、手续费等细节。</w:t>
      </w:r>
    </w:p>
    <w:p>
      <w:pPr>
        <w:pStyle w:val="Normal"/>
      </w:pPr>
      <w:r>
        <w:t xml:space="preserve">第二步：自动化直盘套利。等你熟悉了直盘套利的流程，可以用intoquant.com定制一个简单的直盘套利机器人，让它自动监控价差、自动执行交易。这一步的重点是理解自动化交易的逻辑和风险控制。</w:t>
      </w:r>
    </w:p>
    <w:p>
      <w:pPr>
        <w:pStyle w:val="Normal"/>
      </w:pPr>
      <w:r>
        <w:t xml:space="preserve">第三步：学习三角套利。在直盘套利稳定运行的基础上，开始研究三角套利。先在a-sig.com上观察交叉汇率的不一致，理解三角套利的原理。然后用小资金手动做几次三角套利，熟悉路径计算和多步交易的执行。</w:t>
      </w:r>
    </w:p>
    <w:p>
      <w:pPr>
        <w:pStyle w:val="Normal"/>
      </w:pPr>
      <w:r>
        <w:t xml:space="preserve">第四步：自动化三角套利。最后用intoquant.com定制三角套利引擎，把路径计算和交易执行全部自动化。这时候你就拥有了一个完整的跨所套利系统，可以同时做直盘和三角套利。</w:t>
      </w:r>
    </w:p>
    <w:p>
      <w:pPr>
        <w:pStyle w:val="Normal"/>
      </w:pPr>
      <w:r>
        <w:t xml:space="preserve">这个进阶过程通常需要3-6个月。不要急于求成，跨所套利的坑很多，每一步都要踩扎实了再往下走。我自己从开始做跨所套利到拥有完整的自动化系统，花了将近一年时间，中间踩过的坑不计其数。但一旦系统搭建好了，后面就是躺着赚钱了。</w:t>
      </w:r>
    </w:p>
    <w:p>
      <w:pPr>
        <w:pStyle w:val="Heading2"/>
      </w:pPr>
      <w:r>
        <w:t xml:space="preserve">6.3 壹信量化平台与主流交易所的价差特征分析</w:t>
      </w:r>
    </w:p>
    <w:p>
      <w:pPr>
        <w:pStyle w:val="Heading3"/>
      </w:pPr>
      <w:r>
        <w:t xml:space="preserve">6.3.1 主流交易所的格局和特点</w:t>
      </w:r>
    </w:p>
    <w:p>
      <w:pPr>
        <w:pStyle w:val="Normal"/>
      </w:pPr>
      <w:r>
        <w:t xml:space="preserve">要做好跨交易所套利，首先要了解各个主流交易所的特点。不同交易所的用户结构、流动性、交易规则、提币速度都不一样，这些差异直接影响价差的特征和套利的可行性。</w:t>
      </w:r>
    </w:p>
    <w:p>
      <w:pPr>
        <w:pStyle w:val="Normal"/>
      </w:pPr>
      <w:r>
        <w:t xml:space="preserve">我在壹信量化平台上对接了以下几个主流交易所，对它们的特点非常熟悉：</w:t>
      </w:r>
    </w:p>
    <w:p>
      <w:pPr>
        <w:pStyle w:val="Normal"/>
      </w:pPr>
      <w:r>
        <w:t xml:space="preserve">Binance（币安）：全球最大的加密货币交易所，流动性最好，交易对最多，手续费低（普通用户0.1%，VIP可以更低）。Binance的价格通常被视为"市场基准价"，其他交易所的价格围绕Binance波动。Binance的提币速度较快，大多数币种在10-30分钟内到账。</w:t>
      </w:r>
    </w:p>
    <w:p>
      <w:pPr>
        <w:pStyle w:val="Normal"/>
      </w:pPr>
      <w:r>
        <w:t xml:space="preserve">OKX（欧易）：全球前三的交易所，流动性很好，合约交易尤其活跃。OKX的现货价格通常跟Binance非常接近，价差在0.01%-0.05%之间。OKX的提币速度也很快，而且支持很多公链的提币，选择多。</w:t>
      </w:r>
    </w:p>
    <w:p>
      <w:pPr>
        <w:pStyle w:val="Normal"/>
      </w:pPr>
      <w:r>
        <w:t xml:space="preserve">Bybit：衍生品交易所，合约交易活跃，现货流动性比Binance和OKX稍差。Bybit的现货价格在极端行情下容易跟Binance产生较大价差，因为Bybit的用户以合约交易者为主，现货买卖盘相对薄。Bybit的提币速度中等。</w:t>
      </w:r>
    </w:p>
    <w:p>
      <w:pPr>
        <w:pStyle w:val="Normal"/>
      </w:pPr>
      <w:r>
        <w:t xml:space="preserve">Bitget：近年来崛起的交易所，合约和现货都在发展，流动性中等。Bitget上经常有一些新币种上线较早，价格跟大所有差异。Bitget的提币速度较快。</w:t>
      </w:r>
    </w:p>
    <w:p>
      <w:pPr>
        <w:pStyle w:val="Normal"/>
      </w:pPr>
      <w:r>
        <w:t xml:space="preserve">Coinbase：美国最大的合规交易所，用户以美国投资者为主，流动性好但手续费高（0.5%左右）。Coinbase的价格通常比Binance高，因为美国用户有溢价。Coinbase的提币速度较慢，而且对非美国用户不友好。</w:t>
      </w:r>
    </w:p>
    <w:p>
      <w:pPr>
        <w:pStyle w:val="Normal"/>
      </w:pPr>
      <w:r>
        <w:t xml:space="preserve">Kraken：另一家美国合规交易所，特点跟Coinbase类似，价格偏高，手续费高。</w:t>
      </w:r>
    </w:p>
    <w:p>
      <w:pPr>
        <w:pStyle w:val="Normal"/>
      </w:pPr>
      <w:r>
        <w:t xml:space="preserve">小交易所（如MEXC、Gate等）：流动性较差，但新币种上线快，经常有价格异动。小交易所跟大所之间的价差通常较大，但风险也高（提币限制、宕机、跑路风险等）。</w:t>
      </w:r>
    </w:p>
    <w:p>
      <w:pPr>
        <w:pStyle w:val="Heading3"/>
      </w:pPr>
      <w:r>
        <w:t xml:space="preserve">6.3.2 不同交易所组合的价差特征</w:t>
      </w:r>
    </w:p>
    <w:p>
      <w:pPr>
        <w:pStyle w:val="Normal"/>
      </w:pPr>
      <w:r>
        <w:t xml:space="preserve">不同交易所组合之间的价差特征差异很大。我在a-sig.com上统计了2023-2024年几种常见交易所组合的BTC价差数据：</w:t>
      </w:r>
    </w:p>
    <w:p>
      <w:pPr>
        <w:pStyle w:val="Tbl"/>
      </w:pPr>
      <w:r>
        <w:t xml:space="preserve">交易所组合　平均价差　价差&gt;0.2%的频率　平均收敛时间　最大价差</w:t>
      </w:r>
    </w:p>
    <w:p>
      <w:pPr>
        <w:pStyle w:val="Tbl"/>
      </w:pPr>
      <w:r>
        <w:t xml:space="preserve">Binance-OKX　0.02%　3%　15分钟　1.2%</w:t>
      </w:r>
    </w:p>
    <w:p>
      <w:pPr>
        <w:pStyle w:val="Tbl"/>
      </w:pPr>
      <w:r>
        <w:t xml:space="preserve">Binance-Bybit　0.04%　8%　25分钟　2.5%</w:t>
      </w:r>
    </w:p>
    <w:p>
      <w:pPr>
        <w:pStyle w:val="Tbl"/>
      </w:pPr>
      <w:r>
        <w:t xml:space="preserve">Binance-Bitget　0.05%　10%　30分钟　3.1%</w:t>
      </w:r>
    </w:p>
    <w:p>
      <w:pPr>
        <w:pStyle w:val="Tbl"/>
      </w:pPr>
      <w:r>
        <w:t xml:space="preserve">Binance-Coinbase　0.15%　25%　2小时　5.8%</w:t>
      </w:r>
    </w:p>
    <w:p>
      <w:pPr>
        <w:pStyle w:val="Tbl"/>
      </w:pPr>
      <w:r>
        <w:t xml:space="preserve">Binance-MEXC　0.08%　15%　45分钟　4.2%</w:t>
      </w:r>
    </w:p>
    <w:p>
      <w:pPr>
        <w:pStyle w:val="Normal"/>
      </w:pPr>
      <w:r>
        <w:t xml:space="preserve">从这个表可以看出几个规律：</w:t>
      </w:r>
    </w:p>
    <w:p>
      <w:pPr>
        <w:pStyle w:val="Normal"/>
      </w:pPr>
      <w:r>
        <w:t xml:space="preserve">1. Binance和OKX之间的价差最小，因为两家都是头部交易所，流动性都很好，套利者众多，价差很快被抹平。这两家之间的套利机会很少，只有在极端行情下才有。</w:t>
      </w:r>
    </w:p>
    <w:p>
      <w:pPr>
        <w:pStyle w:val="Normal"/>
      </w:pPr>
      <w:r>
        <w:t xml:space="preserve">2. Binance和Coinbase之间的价差最大，平均0.15%，而且价差&gt;0.2%的频率高达25%。这是因为Coinbase的用户结构跟Binance完全不同（美国散户为主），而且Coinbase手续费高、提币慢，套利成本高，价差不容易被抹平。但Coinbase对非美国用户不友好，开户和提币都比较麻烦。</w:t>
      </w:r>
    </w:p>
    <w:p>
      <w:pPr>
        <w:pStyle w:val="Normal"/>
      </w:pPr>
      <w:r>
        <w:t xml:space="preserve">3. Binance和Bybit/Bitget之间的价差中等，有一定的套利机会，而且这两家交易所开户方便、提币快，是比较适合做跨所套利的组合。</w:t>
      </w:r>
    </w:p>
    <w:p>
      <w:pPr>
        <w:pStyle w:val="Normal"/>
      </w:pPr>
      <w:r>
        <w:t xml:space="preserve">4. 小交易所（MEXC等）跟Binance之间的价差也比较大，但小交易所的风险高，需要谨慎。</w:t>
      </w:r>
    </w:p>
    <w:p>
      <w:pPr>
        <w:pStyle w:val="Normal"/>
      </w:pPr>
      <w:r>
        <w:t xml:space="preserve">我自己主要做的是Binance-OKX、Binance-Bybit、Binance-Bitget这三个组合。Coinbase虽然价差大，但开户和操作太麻烦，而且对中国用户不友好，我没有做。小交易所偶尔做一下，但仓位很轻。</w:t>
      </w:r>
    </w:p>
    <w:p>
      <w:pPr>
        <w:pStyle w:val="Heading3"/>
      </w:pPr>
      <w:r>
        <w:t xml:space="preserve">6.3.3 不同币种的价差特征</w:t>
      </w:r>
    </w:p>
    <w:p>
      <w:pPr>
        <w:pStyle w:val="Normal"/>
      </w:pPr>
      <w:r>
        <w:t xml:space="preserve">除了交易所组合，不同币种的价差特征也不一样。我统计了2023-2024年Binance和OKX之间不同币种的价差数据：</w:t>
      </w:r>
    </w:p>
    <w:p>
      <w:pPr>
        <w:pStyle w:val="Tbl"/>
      </w:pPr>
      <w:r>
        <w:t xml:space="preserve">币种　平均价差　价差&gt;0.2%的频率　最大价差　流动性评级</w:t>
      </w:r>
    </w:p>
    <w:p>
      <w:pPr>
        <w:pStyle w:val="Tbl"/>
      </w:pPr>
      <w:r>
        <w:t xml:space="preserve">BTC　0.02%　3%　1.2%　极高</w:t>
      </w:r>
    </w:p>
    <w:p>
      <w:pPr>
        <w:pStyle w:val="Tbl"/>
      </w:pPr>
      <w:r>
        <w:t xml:space="preserve">ETH　0.025%　4%　1.5%　极高</w:t>
      </w:r>
    </w:p>
    <w:p>
      <w:pPr>
        <w:pStyle w:val="Tbl"/>
      </w:pPr>
      <w:r>
        <w:t xml:space="preserve">SOL　0.04%　8%　2.8%　高</w:t>
      </w:r>
    </w:p>
    <w:p>
      <w:pPr>
        <w:pStyle w:val="Tbl"/>
      </w:pPr>
      <w:r>
        <w:t xml:space="preserve">BNB　0.035%　7%　2.2%　高</w:t>
      </w:r>
    </w:p>
    <w:p>
      <w:pPr>
        <w:pStyle w:val="Tbl"/>
      </w:pPr>
      <w:r>
        <w:t xml:space="preserve">XRP　0.05%　10%　3.5%　中高</w:t>
      </w:r>
    </w:p>
    <w:p>
      <w:pPr>
        <w:pStyle w:val="Tbl"/>
      </w:pPr>
      <w:r>
        <w:t xml:space="preserve">DOGE　0.06%　12%　4.1%　中</w:t>
      </w:r>
    </w:p>
    <w:p>
      <w:pPr>
        <w:pStyle w:val="Tbl"/>
      </w:pPr>
      <w:r>
        <w:t xml:space="preserve">ARB　0.08%　18%　5.2%　中</w:t>
      </w:r>
    </w:p>
    <w:p>
      <w:pPr>
        <w:pStyle w:val="Tbl"/>
      </w:pPr>
      <w:r>
        <w:t xml:space="preserve">OP　0.075%　16%　4.8%　中</w:t>
      </w:r>
    </w:p>
    <w:p>
      <w:pPr>
        <w:pStyle w:val="Tbl"/>
      </w:pPr>
      <w:r>
        <w:t xml:space="preserve">PEPE　0.15%　30%　12%　低</w:t>
      </w:r>
    </w:p>
    <w:p>
      <w:pPr>
        <w:pStyle w:val="Normal"/>
      </w:pPr>
      <w:r>
        <w:t xml:space="preserve">规律很明显：流动性越好的币种，价差越小、收敛越快；流动性越差的币种，价差越大、收敛越慢。这是因为流动性好的币种，套利者多，价差很快被抹平；流动性差的币种，套利者少（因为滑点大、风险高），价差维持时间长。</w:t>
      </w:r>
    </w:p>
    <w:p>
      <w:pPr>
        <w:pStyle w:val="Normal"/>
      </w:pPr>
      <w:r>
        <w:t xml:space="preserve">但这并不意味着你应该只做小币种，因为小币种的滑点大、风险高，实际可执行的价差可能没有看起来那么大。比如PEPE的平均价差是0.15%，看起来比BTC高很多，但你在小交易所买卖PEPE的滑点可能就有0.1%，扣除手续费后实际利润跟BTC差不多，而且风险大得多。</w:t>
      </w:r>
    </w:p>
    <w:p>
      <w:pPr>
        <w:pStyle w:val="Normal"/>
      </w:pPr>
      <w:r>
        <w:t xml:space="preserve">我自己的经验是：主要做流动性中高以上的币种（BTC、ETH、SOL、BNB、XRP、DOGE），这些币种的价差虽然不是最大的，但流动性好、滑点小、执行稳定，长期下来收益并不差。小币种（ARB、OP、PEPE等）偶尔做一下，仓位很轻，主要是为了抓极端行情下的大价差机会。</w:t>
      </w:r>
    </w:p>
    <w:p>
      <w:pPr>
        <w:pStyle w:val="Heading3"/>
      </w:pPr>
      <w:r>
        <w:t xml:space="preserve">6.3.4 价差的日内和周内规律</w:t>
      </w:r>
    </w:p>
    <w:p>
      <w:pPr>
        <w:pStyle w:val="Normal"/>
      </w:pPr>
      <w:r>
        <w:t xml:space="preserve">跟资金费率一样，跨所价差也有日内和周内的规律。我在a-sig.com上统计了Binance和Bybit之间BTC价差的日内分布：</w:t>
      </w:r>
    </w:p>
    <w:p>
      <w:pPr>
        <w:pStyle w:val="Normal"/>
      </w:pPr>
      <w:r>
        <w:t xml:space="preserve">北京时间00:00-08:00（亚洲深夜、欧洲下午、美国上午）：价差最小，平均0.02%，因为这时候美国市场活跃，套利者多</w:t>
      </w:r>
    </w:p>
    <w:p>
      <w:pPr>
        <w:pStyle w:val="Normal"/>
      </w:pPr>
      <w:r>
        <w:t xml:space="preserve">北京时间08:00-16:00（亚洲白天、欧洲晚上、美国深夜）：价差中等，平均0.04%，因为美国市场休市，套利者减少</w:t>
      </w:r>
    </w:p>
    <w:p>
      <w:pPr>
        <w:pStyle w:val="Normal"/>
      </w:pPr>
      <w:r>
        <w:t xml:space="preserve">北京时间16:00-24:00（亚洲晚上、欧洲上午、美国下午）：价差最大，平均0.06%，因为这时候亚洲和欧洲市场都活跃，但美国市场刚开盘，多空博弈激烈，价差容易扩大</w:t>
      </w:r>
    </w:p>
    <w:p>
      <w:pPr>
        <w:pStyle w:val="Normal"/>
      </w:pPr>
      <w:r>
        <w:t xml:space="preserve">周内规律：</w:t>
      </w:r>
    </w:p>
    <w:p>
      <w:pPr>
        <w:pStyle w:val="Normal"/>
      </w:pPr>
      <w:r>
        <w:t xml:space="preserve">周一到周四：价差较小，平均0.03%</w:t>
      </w:r>
    </w:p>
    <w:p>
      <w:pPr>
        <w:pStyle w:val="Normal"/>
      </w:pPr>
      <w:r>
        <w:t xml:space="preserve">周五：价差中等，平均0.05%</w:t>
      </w:r>
    </w:p>
    <w:p>
      <w:pPr>
        <w:pStyle w:val="Normal"/>
      </w:pPr>
      <w:r>
        <w:t xml:space="preserve">周六周日：价差最大，平均0.07%，因为周末交易清淡，套利者少，价差不容易被抹平</w:t>
      </w:r>
    </w:p>
    <w:p>
      <w:pPr>
        <w:pStyle w:val="Normal"/>
      </w:pPr>
      <w:r>
        <w:t xml:space="preserve">这些规律告诉我们：周末和亚洲时段是跨所套利机会比较多的时候，因为套利者少，价差维持时间长。我自己的套利系统在周末的交易量明显比工作日大，收益也更高。</w:t>
      </w:r>
    </w:p>
    <w:p>
      <w:pPr>
        <w:pStyle w:val="Normal"/>
      </w:pPr>
      <w:r>
        <w:t xml:space="preserve">但请注意，这些只是统计规律，不是每次都灵。极端行情下，任何时间都可能出现大价差。</w:t>
      </w:r>
    </w:p>
    <w:p>
      <w:pPr>
        <w:pStyle w:val="Heading3"/>
      </w:pPr>
      <w:r>
        <w:t xml:space="preserve">6.3.5 如何利用壹信量化平台的价差分析工具</w:t>
      </w:r>
    </w:p>
    <w:p>
      <w:pPr>
        <w:pStyle w:val="Normal"/>
      </w:pPr>
      <w:r>
        <w:t xml:space="preserve">壹信量化平台的a-sig.com提供了非常强大的价差分析工具，我自己每天都在用。主要功能包括：</w:t>
      </w:r>
    </w:p>
    <w:p>
      <w:pPr>
        <w:pStyle w:val="Normal"/>
      </w:pPr>
      <w:r>
        <w:t xml:space="preserve">1. 实时价差监控：可以同时监控多个交易所、多个币种的实时价差，用热力图的形式展示，红色表示价差大，绿色表示价差小，一目了然。</w:t>
      </w:r>
    </w:p>
    <w:p>
      <w:pPr>
        <w:pStyle w:val="Normal"/>
      </w:pPr>
      <w:r>
        <w:t xml:space="preserve">2. 价差告警：可以设置价差阈值，当某个交易所组合、某个币种的价差超过阈值时，通过邮件、短信、Telegram等方式告警。我设置了0.2%的告警阈值，一旦有币种价差超过0.2%，我手机立刻收到通知。</w:t>
      </w:r>
    </w:p>
    <w:p>
      <w:pPr>
        <w:pStyle w:val="Normal"/>
      </w:pPr>
      <w:r>
        <w:t xml:space="preserve">3. 历史价差回测：可以回溯任意时间段的价差数据，分析价差出现的频率、持续时间、收敛速度等。我在做策略优化时，经常用这个功能拉历史数据做统计分析。</w:t>
      </w:r>
    </w:p>
    <w:p>
      <w:pPr>
        <w:pStyle w:val="Normal"/>
      </w:pPr>
      <w:r>
        <w:t xml:space="preserve">4. 套利收益计算器：输入交易所组合、币种、金额、手续费等参数，自动计算套利的预期收益和成本，非常实用。</w:t>
      </w:r>
    </w:p>
    <w:p>
      <w:pPr>
        <w:pStyle w:val="Normal"/>
      </w:pPr>
      <w:r>
        <w:t xml:space="preserve">5. 提币时间统计：统计各个交易所、各个币种的历史提币到账时间，帮你评估提币风险。这个功能非常有价值，因为提币时间是跨所套利最大的不确定性因素。</w:t>
      </w:r>
    </w:p>
    <w:p>
      <w:pPr>
        <w:pStyle w:val="Normal"/>
      </w:pPr>
      <w:r>
        <w:t xml:space="preserve">如果你想做跨所套利，我强烈建议先在a-sig.com上观察和分析至少一个月的价差数据，对价差的规律有了直观理解之后，再用小资金实盘操作。不要一上来就冲进去干，跨所套利的坑很多，先学习再动手。</w:t>
      </w:r>
    </w:p>
    <w:p>
      <w:pPr>
        <w:pStyle w:val="Normal"/>
      </w:pPr>
      <w:r>
        <w:t xml:space="preserve">另外，如果你需要更定制化的功能，比如多交易所统一管理、自动化套利交易、三角套利路径计算等，可以用intoquant.com的定制化服务。我自己的跨所套利系统就是intoquant.com帮我搭建的，从数据接入、策略引擎到交易执行、风控告警，全部一条龙服务，非常省心。</w:t>
      </w:r>
    </w:p>
    <w:p>
      <w:pPr>
        <w:pStyle w:val="Heading2"/>
      </w:pPr>
      <w:r>
        <w:t xml:space="preserve">6.4 跨所套利的技术难点：转账时延、充提限制、滑点</w:t>
      </w:r>
    </w:p>
    <w:p>
      <w:pPr>
        <w:pStyle w:val="Heading3"/>
      </w:pPr>
      <w:r>
        <w:t xml:space="preserve">6.4.1 转账时延：跨所套利的最大敌人</w:t>
      </w:r>
    </w:p>
    <w:p>
      <w:pPr>
        <w:pStyle w:val="Normal"/>
      </w:pPr>
      <w:r>
        <w:t xml:space="preserve">如果说跨所套利有一个最大的敌人，那一定是转账时延。你在A所看到价格低，B所价格高，价差0.5%，你兴冲冲地在A所买入、提币，结果提币用了6个小时才到账。等你的币到了B所，价差早就没了，甚至B所的价格还跌了，你不但没赚到钱，还可能亏钱。</w:t>
      </w:r>
    </w:p>
    <w:p>
      <w:pPr>
        <w:pStyle w:val="Normal"/>
      </w:pPr>
      <w:r>
        <w:t xml:space="preserve">我在本章开头讲的那个LUNA暴雷时的例子，就是典型的转账时延导致套利失败。这种情况在极端行情下尤其常见——恰恰是价差最大的时候，提币最拥堵，你看得见吃不着。</w:t>
      </w:r>
    </w:p>
    <w:p>
      <w:pPr>
        <w:pStyle w:val="Normal"/>
      </w:pPr>
      <w:r>
        <w:t xml:space="preserve">转账时延由几个部分组成：</w:t>
      </w:r>
    </w:p>
    <w:p>
      <w:pPr>
        <w:pStyle w:val="Normal"/>
      </w:pPr>
      <w:r>
        <w:t xml:space="preserve">1. 交易所处理时间：从你提交提币申请到交易所广播到区块链上的时间。正常情况下，大交易所的处理时间在5-30分钟之间。但在极端行情下，提币申请暴增，交易所处理不过来，可能需要几个小时甚至更久。</w:t>
      </w:r>
    </w:p>
    <w:p>
      <w:pPr>
        <w:pStyle w:val="Normal"/>
      </w:pPr>
      <w:r>
        <w:t xml:space="preserve">2. 区块链确认时间：从交易广播到区块链上到被足够多的区块确认的时间。不同公链的确认时间不同：</w:t>
      </w:r>
    </w:p>
    <w:p>
      <w:pPr>
        <w:pStyle w:val="Normal"/>
      </w:pPr>
      <w:r>
        <w:t xml:space="preserve">   BTC网络：大约10分钟一个区块，通常需要6个确认，约60分钟</w:t>
      </w:r>
    </w:p>
    <w:p>
      <w:pPr>
        <w:pStyle w:val="Normal"/>
      </w:pPr>
      <w:r>
        <w:t xml:space="preserve">   ETH网络：大约12秒一个区块，通常需要12个确认，约2.4分钟</w:t>
      </w:r>
    </w:p>
    <w:p>
      <w:pPr>
        <w:pStyle w:val="Normal"/>
      </w:pPr>
      <w:r>
        <w:t xml:space="preserve">   SOL网络：几秒钟确认，非常快</w:t>
      </w:r>
    </w:p>
    <w:p>
      <w:pPr>
        <w:pStyle w:val="Normal"/>
      </w:pPr>
      <w:r>
        <w:t xml:space="preserve">   BSC网络：大约3秒一个区块，确认很快</w:t>
      </w:r>
    </w:p>
    <w:p>
      <w:pPr>
        <w:pStyle w:val="Normal"/>
      </w:pPr>
      <w:r>
        <w:t xml:space="preserve">   TRON网络：大约3秒一个区块，确认很快</w:t>
      </w:r>
    </w:p>
    <w:p>
      <w:pPr>
        <w:pStyle w:val="Normal"/>
      </w:pPr>
      <w:r>
        <w:t xml:space="preserve">3. 入账交易所确认时间：币到了B所的地址后，B所需要确认区块数足够多才给你入账。不同交易所的要求不同，比如Binance要求BTC需要6个确认，OKX要求2个确认。</w:t>
      </w:r>
    </w:p>
    <w:p>
      <w:pPr>
        <w:pStyle w:val="Normal"/>
      </w:pPr>
      <w:r>
        <w:t xml:space="preserve">所以，一次完整的提币到账时间 = 交易所处理时间 + 区块链确认时间 + 入账确认时间。正常情况下，BTC大约需要1-2小时，ETH大约需要10-30分钟，SOL/BSC/TRON大约需要5-15分钟。</w:t>
      </w:r>
    </w:p>
    <w:p>
      <w:pPr>
        <w:pStyle w:val="Normal"/>
      </w:pPr>
      <w:r>
        <w:t xml:space="preserve">在壹信量化平台的a-sig.com上，有一个"提币时间统计"功能，它记录了各个交易所、各个币种、每条公链的历史提币到账时间，你可以查到平均时间、中位数时间、最长时间等数据。我在做跨所套利时，每次都会先查一下这个币种最近的提币时间，如果最近提币时间异常长，我就会谨慎操作。</w:t>
      </w:r>
    </w:p>
    <w:p>
      <w:pPr>
        <w:pStyle w:val="Heading3"/>
      </w:pPr>
      <w:r>
        <w:t xml:space="preserve">6.4.2 如何应对转账时延</w:t>
      </w:r>
    </w:p>
    <w:p>
      <w:pPr>
        <w:pStyle w:val="Normal"/>
      </w:pPr>
      <w:r>
        <w:t xml:space="preserve">转账时延虽然是最大的敌人，但不是完全不可控的。我总结了几个应对转账时延的方法：</w:t>
      </w:r>
    </w:p>
    <w:p>
      <w:pPr>
        <w:pStyle w:val="Normal"/>
      </w:pPr>
      <w:r>
        <w:t xml:space="preserve">方法一：提前在各个交易所布好资金。这是最根本的解决方法。你不要等看到价差了才从A所提币到B所，而是应该提前在你常做的几个交易所都存好资金。比如你主要做Binance和Bybit之间的套利，那你应该在Binance和Bybit都存好USDT和BTC。当Binance价格低时，你直接用Binance上的USDT买BTC，同时用Bybit上的BTC卖出（因为Bybit上有你提前存好的BTC），这样就不需要提币了！</w:t>
      </w:r>
    </w:p>
    <w:p>
      <w:pPr>
        <w:pStyle w:val="Normal"/>
      </w:pPr>
      <w:r>
        <w:t xml:space="preserve">等等，这样操作的话，你的资金分布会变化：Binance上的USDT减少、BTC增加；Bybit上的BTC减少、USDT增加。几次操作之后，Binance上可能全是BTC，Bybit上全是USDT，这时候你就需要做一次"再平衡"——把Binance上多余的BTC提到Bybit，把Bybit上多余的USDT提到Binance。但再平衡不需要在套利时紧急做，可以在价差小、网络不拥堵的时候慢慢做。</w:t>
      </w:r>
    </w:p>
    <w:p>
      <w:pPr>
        <w:pStyle w:val="Normal"/>
      </w:pPr>
      <w:r>
        <w:t xml:space="preserve">这种"预存资金+延迟再平衡"的模式，是专业跨所套利者最常用的模式。它把提币操作从套利的关键路径上移走了，套利时不需要等提币，完全消除了转账时延的风险。</w:t>
      </w:r>
    </w:p>
    <w:p>
      <w:pPr>
        <w:pStyle w:val="Normal"/>
      </w:pPr>
      <w:r>
        <w:t xml:space="preserve">我自己就是这么做的：我在Binance、OKX、Bybit、Bitget四个交易所都存了资金，每个交易所存了大约10万U的USDT和等值的BTC。套利时直接用各所的预存资金操作，不需要提币。每周做一次再平衡，把各所的资金比例调回目标值。</w:t>
      </w:r>
    </w:p>
    <w:p>
      <w:pPr>
        <w:pStyle w:val="Normal"/>
      </w:pPr>
      <w:r>
        <w:t xml:space="preserve">方法二：选择提币快的公链。如果你确实需要提币，选择确认快的公链。比如提USDT时，优先选择TRC20（TRON网络）或BSC，而不是ERC20（ETH网络），因为TRC20和BSC的确认时间只有几分钟，而ERC20在网络拥堵时可能需要几十分钟。提BTC时，有些交易所支持Liquid网络或闪电网络，确认更快。</w:t>
      </w:r>
    </w:p>
    <w:p>
      <w:pPr>
        <w:pStyle w:val="Normal"/>
      </w:pPr>
      <w:r>
        <w:t xml:space="preserve">但要注意：不是所有交易所都支持所有公链，你需要确认A所的提币公链和B所的充币公链一致。比如A所支持USDT-TRC20提币，B所也必须支持USDT-TRC20充币，否则你的币提过去B所不认。</w:t>
      </w:r>
    </w:p>
    <w:p>
      <w:pPr>
        <w:pStyle w:val="Normal"/>
      </w:pPr>
      <w:r>
        <w:t xml:space="preserve">方法三：避免在极端行情下提币。极端行情下提币最拥堵，这时候如果你还没有预存资金，最好不要冒险提币套利。因为等你的币到账，价差可能早就没了。极端行情下，只做你有预存资金的交易所组合的套利。</w:t>
      </w:r>
    </w:p>
    <w:p>
      <w:pPr>
        <w:pStyle w:val="Normal"/>
      </w:pPr>
      <w:r>
        <w:t xml:space="preserve">方法四：用合约对冲提币期间的价格风险。如果你必须提币（比如资金不够了），可以在提币期间用合约对冲价格风险。比如你在A所买了BTC，正在提币到B所，这时候你担心BTC价格下跌，可以在A所开一个BTC永续空单对冲，等BTC到了B所卖掉之后，再平掉A所的空单。这样提币期间的价格波动就被对冲掉了。</w:t>
      </w:r>
    </w:p>
    <w:p>
      <w:pPr>
        <w:pStyle w:val="Normal"/>
      </w:pPr>
      <w:r>
        <w:t xml:space="preserve">但这种方法有成本：开空单需要保证金，而且如果资金费率为正，你持有空单还能收费率（如果为负就要付费率）。总体来说，成本不高，在提币时间较长时值得使用。</w:t>
      </w:r>
    </w:p>
    <w:p>
      <w:pPr>
        <w:pStyle w:val="Heading3"/>
      </w:pPr>
      <w:r>
        <w:t xml:space="preserve">6.4.3 充提限制：那些让你无法套利的规则</w:t>
      </w:r>
    </w:p>
    <w:p>
      <w:pPr>
        <w:pStyle w:val="Normal"/>
      </w:pPr>
      <w:r>
        <w:t xml:space="preserve">除了转账时延，充提限制也是跨所套利的一大障碍。各个交易所都有各种各样的充提限制，这些限制可能让你看到价差却无法操作。</w:t>
      </w:r>
    </w:p>
    <w:p>
      <w:pPr>
        <w:pStyle w:val="Normal"/>
      </w:pPr>
      <w:r>
        <w:t xml:space="preserve">常见的充提限制包括：</w:t>
      </w:r>
    </w:p>
    <w:p>
      <w:pPr>
        <w:pStyle w:val="Normal"/>
      </w:pPr>
      <w:r>
        <w:t xml:space="preserve">限制一：新用户提币限额。很多交易所对新注册的用户有提币限额，比如24小时内最多提0.1个BTC。如果你是新用户，即使看到了大价差，也无法提足够的币去套利。解决方法：提前注册并完成KYC，提高提币限额。</w:t>
      </w:r>
    </w:p>
    <w:p>
      <w:pPr>
        <w:pStyle w:val="Normal"/>
      </w:pPr>
      <w:r>
        <w:t xml:space="preserve">限制二：未完成KYC不能提币。几乎所有交易所都要求完成KYC（实名认证）才能提币。如果你只注册了账号没做KYC，只能交易不能提币。解决方法：提前完成KYC。</w:t>
      </w:r>
    </w:p>
    <w:p>
      <w:pPr>
        <w:pStyle w:val="Normal"/>
      </w:pPr>
      <w:r>
        <w:t xml:space="preserve">限制三：暂停提币。这是最致命的限制。交易所可能因为各种原因暂停某个币种的提币：维护、安全事件、监管要求、币种升级等。如果A所暂停了BTC提币，那Binance-A所之间的BTC价差套利就完全无法做了。</w:t>
      </w:r>
    </w:p>
    <w:p>
      <w:pPr>
        <w:pStyle w:val="Normal"/>
      </w:pPr>
      <w:r>
        <w:t xml:space="preserve">2023年就发生过多次交易所暂停提币的事件，每次都导致该所的价格跟其他所大幅偏离。比如2023年6月，某交易所因为SEC起诉暂停了部分币种的提币，该所的SOL价格比Binance低了15%，但因为无法提币，没有人能套利。</w:t>
      </w:r>
    </w:p>
    <w:p>
      <w:pPr>
        <w:pStyle w:val="Normal"/>
      </w:pPr>
      <w:r>
        <w:t xml:space="preserve">应对方法：在a-sig.com上关注各个交易所的充提状态，一旦发现某个交易所暂停了某个币种的提币，立刻停止该所该币种的套利操作。另外，不要把太多资金放在一个交易所，分散存放降低风险。</w:t>
      </w:r>
    </w:p>
    <w:p>
      <w:pPr>
        <w:pStyle w:val="Normal"/>
      </w:pPr>
      <w:r>
        <w:t xml:space="preserve">限制四：提币手续费过高。有些小交易所的提币手续费非常高，比如提0.1个BTC收0.005个BTC的手续费（5%！），这显然不划算。应对方法：选择提币手续费合理的交易所，小交易所要特别注意手续费。</w:t>
      </w:r>
    </w:p>
    <w:p>
      <w:pPr>
        <w:pStyle w:val="Normal"/>
      </w:pPr>
      <w:r>
        <w:t xml:space="preserve">限制五：最小提币量。每个币种都有最小提币量，比如BTC最小提0.001个，ETH最小提0.01个。如果你的套利金额太小，可能达不到最小提币量。应对方法：套利金额不要太小，至少要达到最小提币量的10倍以上。</w:t>
      </w:r>
    </w:p>
    <w:p>
      <w:pPr>
        <w:pStyle w:val="Normal"/>
      </w:pPr>
      <w:r>
        <w:t xml:space="preserve">限制六：地址白名单。有些交易所要求提币地址必须加入白名单才能提币，而且添加白名单需要24小时的等待期。如果你临时想提币到一个新地址，需要等24小时，黄花菜都凉了。应对方法：提前把你常用的交易所地址都加入白名单。</w:t>
      </w:r>
    </w:p>
    <w:p>
      <w:pPr>
        <w:pStyle w:val="Heading3"/>
      </w:pPr>
      <w:r>
        <w:t xml:space="preserve">6.4.4 滑点：被忽略的利润杀手</w:t>
      </w:r>
    </w:p>
    <w:p>
      <w:pPr>
        <w:pStyle w:val="Normal"/>
      </w:pPr>
      <w:r>
        <w:t xml:space="preserve">滑点是跨所套利中另一个容易被忽略的利润杀手。你看到的价差是0.5%，但实际执行时，因为买卖盘深度不够，你的买入价格比卖一价高、卖出价格比买一价低，实际赚到的价差可能只有0.2%，扣除成本后可能不赚钱。</w:t>
      </w:r>
    </w:p>
    <w:p>
      <w:pPr>
        <w:pStyle w:val="Normal"/>
      </w:pPr>
      <w:r>
        <w:t xml:space="preserve">滑点的大小取决于几个因素：</w:t>
      </w:r>
    </w:p>
    <w:p>
      <w:pPr>
        <w:pStyle w:val="Normal"/>
      </w:pPr>
      <w:r>
        <w:t xml:space="preserve">1. 订单簿深度：买卖盘的挂单量越大，滑点越小。BTC、ETH这种主流币种的深度很好，10万U的订单滑点可能只有0.01%-0.03%；而小币种的深度差，10万U的订单滑点可能有0.1%-0.5%。</w:t>
      </w:r>
    </w:p>
    <w:p>
      <w:pPr>
        <w:pStyle w:val="Normal"/>
      </w:pPr>
      <w:r>
        <w:t xml:space="preserve">2. 订单大小：你的订单越大，滑点越大。1万U的订单滑点很小，100万U的订单滑点可能很大。</w:t>
      </w:r>
    </w:p>
    <w:p>
      <w:pPr>
        <w:pStyle w:val="Normal"/>
      </w:pPr>
      <w:r>
        <w:t xml:space="preserve">3. 市场波动：在价格快速波动时，订单簿变化很快，你下单时的价格和成交时的价格可能差很多。</w:t>
      </w:r>
    </w:p>
    <w:p>
      <w:pPr>
        <w:pStyle w:val="Normal"/>
      </w:pPr>
      <w:r>
        <w:t xml:space="preserve">4. 交易所流动性：小交易所的流动性比大所差，滑点更大。</w:t>
      </w:r>
    </w:p>
    <w:p>
      <w:pPr>
        <w:pStyle w:val="Normal"/>
      </w:pPr>
      <w:r>
        <w:t xml:space="preserve">应对滑点的方法：</w:t>
      </w:r>
    </w:p>
    <w:p>
      <w:pPr>
        <w:pStyle w:val="Normal"/>
      </w:pPr>
      <w:r>
        <w:t xml:space="preserve">方法一：分批下单。不要一次性下一个大订单，而是分成几个小订单分批成交。比如你要买10万U的BTC，分成5次每次2万U，间隔几秒钟下单，这样可以减少对市场的冲击，降低滑点。</w:t>
      </w:r>
    </w:p>
    <w:p>
      <w:pPr>
        <w:pStyle w:val="Normal"/>
      </w:pPr>
      <w:r>
        <w:t xml:space="preserve">方法二：使用限价单。不要用市价单（market order），而是用限价单（limit order），设定你能接受的最高买入价或最低卖出价。如果限价单不能立即成交，就等一下，或者调整价格。限价单可以保证你的成交价格不会比你设定的差，但可能无法完全成交。</w:t>
      </w:r>
    </w:p>
    <w:p>
      <w:pPr>
        <w:pStyle w:val="Normal"/>
      </w:pPr>
      <w:r>
        <w:t xml:space="preserve">方法三：选择流动性好的币种和交易所。尽量做BTC、ETH、SOL这种流动性好的币种，以及Binance、OKX这种流动性好的交易所。小币种和小交易所的滑点太大，不适合大资金操作。</w:t>
      </w:r>
    </w:p>
    <w:p>
      <w:pPr>
        <w:pStyle w:val="Normal"/>
      </w:pPr>
      <w:r>
        <w:t xml:space="preserve">方法四：在a-sig.com上回测时计入滑点。很多人回测时用中间价计算，忽略了滑点，导致回测收益虚高。在a-sig.com上回测时，一定要设置合理的滑点参数（比如BTC 0.02%，小币种0.1%），这样回测结果才接近实盘。</w:t>
      </w:r>
    </w:p>
    <w:p>
      <w:pPr>
        <w:pStyle w:val="Normal"/>
      </w:pPr>
      <w:r>
        <w:t xml:space="preserve">我自己的经验是：滑点通常占套利收益的20%-40%。也就是说，你看到0.5%的价差，实际扣除滑点后可能只有0.3%-0.4%。所以，在判断套利机会时，一定要把滑点算进去，不要被表面的价差迷惑。</w:t>
      </w:r>
    </w:p>
    <w:p>
      <w:pPr>
        <w:pStyle w:val="Heading3"/>
      </w:pPr>
      <w:r>
        <w:t xml:space="preserve">6.4.5 技术难点的综合应对</w:t>
      </w:r>
    </w:p>
    <w:p>
      <w:pPr>
        <w:pStyle w:val="Normal"/>
      </w:pPr>
      <w:r>
        <w:t xml:space="preserve">总结一下，跨所套利的三大技术难点——转账时延、充提限制、滑点——的综合应对方案：</w:t>
      </w:r>
    </w:p>
    <w:p>
      <w:pPr>
        <w:pStyle w:val="Normal"/>
      </w:pPr>
      <w:r>
        <w:t xml:space="preserve">1. 预存资金：在所有常做的交易所提前存好USDT和主流币种，套利时不需要提币，彻底消除转账时延风险。</w:t>
      </w:r>
    </w:p>
    <w:p>
      <w:pPr>
        <w:pStyle w:val="Normal"/>
      </w:pPr>
      <w:r>
        <w:t xml:space="preserve">2. 延迟再平衡：每周或每两周做一次资金再平衡，在网络不拥堵、价差小的时候调整各所资金比例。</w:t>
      </w:r>
    </w:p>
    <w:p>
      <w:pPr>
        <w:pStyle w:val="Normal"/>
      </w:pPr>
      <w:r>
        <w:t xml:space="preserve">3. 提前完成KYC和地址白名单：把所有准备工作做在前面，不要等看到机会了才临时抱佛脚。</w:t>
      </w:r>
    </w:p>
    <w:p>
      <w:pPr>
        <w:pStyle w:val="Normal"/>
      </w:pPr>
      <w:r>
        <w:t xml:space="preserve">4. 关注充提状态：在a-sig.com上实时关注各个交易所的充提状态，一旦发现暂停提币立刻调整策略。</w:t>
      </w:r>
    </w:p>
    <w:p>
      <w:pPr>
        <w:pStyle w:val="Normal"/>
      </w:pPr>
      <w:r>
        <w:t xml:space="preserve">5. 分批下单+限价单：控制滑点，保证成交价格在可接受范围内。</w:t>
      </w:r>
    </w:p>
    <w:p>
      <w:pPr>
        <w:pStyle w:val="Normal"/>
      </w:pPr>
      <w:r>
        <w:t xml:space="preserve">6. 选择流动性好的标的：主要做主流币种和头部交易所，小币种小仓位偶尔做。</w:t>
      </w:r>
    </w:p>
    <w:p>
      <w:pPr>
        <w:pStyle w:val="Normal"/>
      </w:pPr>
      <w:r>
        <w:t xml:space="preserve">7. 自动化执行：用intoquant.com定制自动化套利系统，程序执行比人工更快、更精准，滑点更小，而且可以24小时监控机会。</w:t>
      </w:r>
    </w:p>
    <w:p>
      <w:pPr>
        <w:pStyle w:val="Normal"/>
      </w:pPr>
      <w:r>
        <w:t xml:space="preserve">把这些措施都做到位，跨所套利的技术难点就基本解决了。剩下的就是策略优化和风险管理的问题了。</w:t>
      </w:r>
    </w:p>
    <w:p>
      <w:pPr>
        <w:pStyle w:val="Heading2"/>
      </w:pPr>
      <w:r>
        <w:t xml:space="preserve">6.5 风险管控：平台风控风险、转账拥堵风险、价差不回归</w:t>
      </w:r>
    </w:p>
    <w:p>
      <w:pPr>
        <w:pStyle w:val="Heading3"/>
      </w:pPr>
      <w:r>
        <w:t xml:space="preserve">6.5.1 平台风控风险：你的钱在交易所里安全吗</w:t>
      </w:r>
    </w:p>
    <w:p>
      <w:pPr>
        <w:pStyle w:val="Normal"/>
      </w:pPr>
      <w:r>
        <w:t xml:space="preserve">做跨所套利，你需要把资金分散存放在多个交易所。这就带来了一个核心风险：交易所本身的风险。如果交易所出了问题（被黑、跑路、被监管查封、暂停提币），你的钱可能就取不出来了。</w:t>
      </w:r>
    </w:p>
    <w:p>
      <w:pPr>
        <w:pStyle w:val="Normal"/>
      </w:pPr>
      <w:r>
        <w:t xml:space="preserve">加密货币交易所的历史上，这种事情发生过太多次了：</w:t>
      </w:r>
    </w:p>
    <w:p>
      <w:pPr>
        <w:pStyle w:val="Normal"/>
      </w:pPr>
      <w:r>
        <w:t xml:space="preserve">2014年Mt.Gox破产，85万个BTC丢失</w:t>
      </w:r>
    </w:p>
    <w:p>
      <w:pPr>
        <w:pStyle w:val="Normal"/>
      </w:pPr>
      <w:r>
        <w:t xml:space="preserve">2019年QuadrigaCX创始人去世，1.9亿美元资产无法取出</w:t>
      </w:r>
    </w:p>
    <w:p>
      <w:pPr>
        <w:pStyle w:val="Normal"/>
      </w:pPr>
      <w:r>
        <w:t xml:space="preserve">2022年FTX破产，80亿美元用户资产被挪用</w:t>
      </w:r>
    </w:p>
    <w:p>
      <w:pPr>
        <w:pStyle w:val="Normal"/>
      </w:pPr>
      <w:r>
        <w:t xml:space="preserve">2023年多家中小交易所因为监管或经营问题停止服务</w:t>
      </w:r>
    </w:p>
    <w:p>
      <w:pPr>
        <w:pStyle w:val="Normal"/>
      </w:pPr>
      <w:r>
        <w:t xml:space="preserve">这些事件告诉我们：把钱放在交易所里不是100%安全的。即使是头部交易所，也不能完全排除风险。2022年FTX破产之前，谁能想到全球第二大交易所会一夜之间倒台？</w:t>
      </w:r>
    </w:p>
    <w:p>
      <w:pPr>
        <w:pStyle w:val="Normal"/>
      </w:pPr>
      <w:r>
        <w:t xml:space="preserve">那做跨所套利怎么应对平台风险呢？我总结了以下几个原则：</w:t>
      </w:r>
    </w:p>
    <w:p>
      <w:pPr>
        <w:pStyle w:val="Normal"/>
      </w:pPr>
      <w:r>
        <w:t xml:space="preserve">原则一：只在头部交易所存放资金。我只在Binance、OKX、Bybit、Bitget这几家全球排名前十的交易所存放资金。这些交易所体量大、风控相对完善、被黑或跑路的概率较低。小交易所即使价差再大，我也不会放太多钱，最多放几万U试试水。</w:t>
      </w:r>
    </w:p>
    <w:p>
      <w:pPr>
        <w:pStyle w:val="Normal"/>
      </w:pPr>
      <w:r>
        <w:t xml:space="preserve">原则二：分散存放，不要把鸡蛋放在一个篮子里。我在4家交易所都存了资金，每家存放的资金不超过总资金的30%。这样即使某一家出了问题，最多损失30%，不会全军覆没。</w:t>
      </w:r>
    </w:p>
    <w:p>
      <w:pPr>
        <w:pStyle w:val="Normal"/>
      </w:pPr>
      <w:r>
        <w:t xml:space="preserve">原则三：不要长期在交易所存放大量资金。套利需要资金在交易所里，但我会定期把利润转出到冷钱包。比如每个月把盈利的50%提到冷钱包，只在交易所里保留运作所需的资金。这样即使交易所出问题，损失的也只是运作资金，利润已经落袋为安了。</w:t>
      </w:r>
    </w:p>
    <w:p>
      <w:pPr>
        <w:pStyle w:val="Normal"/>
      </w:pPr>
      <w:r>
        <w:t xml:space="preserve">原则四：关注交易所的财务状况和监管动态。我会定期关注各个交易所的储备金证明（Proof of Reserves）、监管动态、负面新闻等。如果发现某家交易所出现了危险信号（比如储备金不足、高管离职、监管调查），我会立刻把资金从该所转出。</w:t>
      </w:r>
    </w:p>
    <w:p>
      <w:pPr>
        <w:pStyle w:val="Normal"/>
      </w:pPr>
      <w:r>
        <w:t xml:space="preserve">在壹信量化平台的a-sig.com上，有一个"交易所风险监控"功能，它会聚合各个交易所的储备金数据、充提状态、监管动态、社交媒体情绪等信息，给每个交易所一个风险评分。我每周都会看一下这个评分，及时调整资金分布。</w:t>
      </w:r>
    </w:p>
    <w:p>
      <w:pPr>
        <w:pStyle w:val="Normal"/>
      </w:pPr>
      <w:r>
        <w:t xml:space="preserve">原则五：了解交易所的保险基金和安全措施。有些交易所有保险基金，在被黑时可以赔付用户；有些交易所没有。选择安全措施完善、有保险基金的交易所，风险更低。</w:t>
      </w:r>
    </w:p>
    <w:p>
      <w:pPr>
        <w:pStyle w:val="Heading3"/>
      </w:pPr>
      <w:r>
        <w:t xml:space="preserve">6.5.2 转账拥堵风险：极端行情下的生死时速</w:t>
      </w:r>
    </w:p>
    <w:p>
      <w:pPr>
        <w:pStyle w:val="Normal"/>
      </w:pPr>
      <w:r>
        <w:t xml:space="preserve">转账拥堵风险我在前面已经讲了很多，这里再从风险管理的角度补充一下。</w:t>
      </w:r>
    </w:p>
    <w:p>
      <w:pPr>
        <w:pStyle w:val="Normal"/>
      </w:pPr>
      <w:r>
        <w:t xml:space="preserve">转账拥堵最危险的情况是：你在A所买了币，正在提币到B所，这时候A所的提币通道突然拥堵或者暂停了，你的币卡在半路上，几天都到不了B所。这时候你面临两个风险：</w:t>
      </w:r>
    </w:p>
    <w:p>
      <w:pPr>
        <w:pStyle w:val="Normal"/>
      </w:pPr>
      <w:r>
        <w:t xml:space="preserve">1. 价格波动风险：你的币在A所已经扣了（提币申请提交后余额就扣了），但B所还没收到，你处于"无币可卖"的状态。如果这时候价格暴跌，你想卖都卖不了，只能眼睁睁看着亏损扩大。</w:t>
      </w:r>
    </w:p>
    <w:p>
      <w:pPr>
        <w:pStyle w:val="Normal"/>
      </w:pPr>
      <w:r>
        <w:t xml:space="preserve">2. 机会成本风险：你的资金被卡在提币过程中，无法用来做其他套利机会。</w:t>
      </w:r>
    </w:p>
    <w:p>
      <w:pPr>
        <w:pStyle w:val="Normal"/>
      </w:pPr>
      <w:r>
        <w:t xml:space="preserve">应对转账拥堵风险的方法，除了前面讲的预存资金、选择快的公链等，从风险管理角度还要注意：</w:t>
      </w:r>
    </w:p>
    <w:p>
      <w:pPr>
        <w:pStyle w:val="Normal"/>
      </w:pPr>
      <w:r>
        <w:t xml:space="preserve">第一，永远不要在极端行情下进行大额提币。极端行情下（暴涨暴跌、交易所事件、监管消息），提币最容易拥堵。这时候如果你需要调整资金，尽量用内部转账（同一交易所内不同账户之间的转账，即时到账）或者合约对冲，不要做跨所提币。</w:t>
      </w:r>
    </w:p>
    <w:p>
      <w:pPr>
        <w:pStyle w:val="Normal"/>
      </w:pPr>
      <w:r>
        <w:t xml:space="preserve">第二，提币前先查一下区块链网络的拥堵情况。在a-sig.com上可以查看各个公链的当前拥堵情况（未确认交易数、平均gas费等）。如果网络严重拥堵，提币确认时间会很长，这时候要谨慎提币。</w:t>
      </w:r>
    </w:p>
    <w:p>
      <w:pPr>
        <w:pStyle w:val="Normal"/>
      </w:pPr>
      <w:r>
        <w:t xml:space="preserve">第三，提币后密切关注到账状态。提交提币申请后，保存好交易哈希（txid），可以在区块链浏览器上查询确认进度。如果长时间未确认，及时联系交易所客服。</w:t>
      </w:r>
    </w:p>
    <w:p>
      <w:pPr>
        <w:pStyle w:val="Normal"/>
      </w:pPr>
      <w:r>
        <w:t xml:space="preserve">第四，设置提币超时告警。在a-sig.com上可以设置提币超时告警，如果提币超过一定时间（比如2小时）还没到账，系统会自动告警，提醒你关注。</w:t>
      </w:r>
    </w:p>
    <w:p>
      <w:pPr>
        <w:pStyle w:val="Normal"/>
      </w:pPr>
      <w:r>
        <w:t xml:space="preserve">第五，保留应急资金。在每个交易所都保留一定的应急资金（比如每个所留2万U的USDT），即使某笔提币卡住了，你还有应急资金可以继续操作，不会完全瘫痪。</w:t>
      </w:r>
    </w:p>
    <w:p>
      <w:pPr>
        <w:pStyle w:val="Heading3"/>
      </w:pPr>
      <w:r>
        <w:t xml:space="preserve">6.5.3 价差不回归：当套利变成套牢</w:t>
      </w:r>
    </w:p>
    <w:p>
      <w:pPr>
        <w:pStyle w:val="Normal"/>
      </w:pPr>
      <w:r>
        <w:t xml:space="preserve">跨所套利的核心假设是"价差最终会收敛"。但在某些情况下，价差可能长时间不收敛，甚至越来越大，这时候你的套利就变成了"套牢"。</w:t>
      </w:r>
    </w:p>
    <w:p>
      <w:pPr>
        <w:pStyle w:val="Normal"/>
      </w:pPr>
      <w:r>
        <w:t xml:space="preserve">什么情况下价差会不回归？</w:t>
      </w:r>
    </w:p>
    <w:p>
      <w:pPr>
        <w:pStyle w:val="Normal"/>
      </w:pPr>
      <w:r>
        <w:t xml:space="preserve">情况一：交易所暂停提币。这是最常见的原因。如果A所暂停了某个币种的提币，套利者无法把币从A所转到B所，价差就无法收敛。2023年某交易所暂停SOL提币期间，该所SOL价格比Binance低了15%，而且持续了整整一周，直到恢复提币后价差才收敛。</w:t>
      </w:r>
    </w:p>
    <w:p>
      <w:pPr>
        <w:pStyle w:val="Normal"/>
      </w:pPr>
      <w:r>
        <w:t xml:space="preserve">情况二：交易所即将倒闭或退出市场。如果市场预期某家交易所要倒闭，用户会在该所疯狂抛售资产，导致该所价格远低于其他所。而且因为大家都在提币，提币通道拥堵，价差无法收敛。FTX破产前几天，FTX上BTC价格比Binance低了10%以上，而且越来越大，直到FTX暂停提币、彻底破产。</w:t>
      </w:r>
    </w:p>
    <w:p>
      <w:pPr>
        <w:pStyle w:val="Normal"/>
      </w:pPr>
      <w:r>
        <w:t xml:space="preserve">情况三：币种即将分叉或升级。某些币种在分叉或升级前，不同交易所的处理方式不同，可能导致价格差异。比如2022年ETH合并前，有些交易所支持ETHW分叉币，有些不支持，导致不同交易所的ETH价格出现差异。</w:t>
      </w:r>
    </w:p>
    <w:p>
      <w:pPr>
        <w:pStyle w:val="Normal"/>
      </w:pPr>
      <w:r>
        <w:t xml:space="preserve">情况四：流动性枯竭。如果某个交易所的某个币种流动性彻底枯竭，买卖盘几乎没有，价格就会跟其他所脱钩。这种情况在小交易所的小币种上比较常见。</w:t>
      </w:r>
    </w:p>
    <w:p>
      <w:pPr>
        <w:pStyle w:val="Normal"/>
      </w:pPr>
      <w:r>
        <w:t xml:space="preserve">价差不回归的风险怎么应对？</w:t>
      </w:r>
    </w:p>
    <w:p>
      <w:pPr>
        <w:pStyle w:val="Normal"/>
      </w:pPr>
      <w:r>
        <w:t xml:space="preserve">第一，密切关注充提状态。一旦发现某个交易所暂停了某个币种的提币，立刻停止该所该币种的套利操作。如果已经有仓位在该所，尽快想办法处理（比如在该所内部把币换成其他可提币的币种再提，或者直接在该所卖掉换成USDT再提）。</w:t>
      </w:r>
    </w:p>
    <w:p>
      <w:pPr>
        <w:pStyle w:val="Normal"/>
      </w:pPr>
      <w:r>
        <w:t xml:space="preserve">第二，设置价差止损。如果价差不仅没有收敛，反而向不利方向扩大了一定幅度（比如扩大了0.5%），立刻止损平仓，不要死扛。因为价差扩大可能意味着有你不知道的基本面变化（比如交易所要出问题），这时候及时止损是明智的。</w:t>
      </w:r>
    </w:p>
    <w:p>
      <w:pPr>
        <w:pStyle w:val="Normal"/>
      </w:pPr>
      <w:r>
        <w:t xml:space="preserve">第三，不要在有负面消息的交易所操作。如果某家交易所出现了负面消息（监管调查、高管离职、储备金异常等），即使价差再大，也不要在该所操作。因为这时候的价差可能是"价值陷阱"——看起来有套利机会，实际上是交易所要出事的前兆。</w:t>
      </w:r>
    </w:p>
    <w:p>
      <w:pPr>
        <w:pStyle w:val="Normal"/>
      </w:pPr>
      <w:r>
        <w:t xml:space="preserve">第四，控制单交易所的资金占比。即使某家交易所出了问题，因为你只放了不超过30%的资金在那里，损失也在可控范围内。</w:t>
      </w:r>
    </w:p>
    <w:p>
      <w:pPr>
        <w:pStyle w:val="Normal"/>
      </w:pPr>
      <w:r>
        <w:t xml:space="preserve">第五，用合约对冲。如果你已经在A所买了币但提不出来，而价格在下跌，可以在B所用合约做空对冲，等A所恢复提币后再处理。这样至少可以对冲掉价格下跌的风险。</w:t>
      </w:r>
    </w:p>
    <w:p>
      <w:pPr>
        <w:pStyle w:val="Heading3"/>
      </w:pPr>
      <w:r>
        <w:t xml:space="preserve">6.5.4 其他风险点</w:t>
      </w:r>
    </w:p>
    <w:p>
      <w:pPr>
        <w:pStyle w:val="Normal"/>
      </w:pPr>
      <w:r>
        <w:t xml:space="preserve">除了上面讲的三大风险，跨所套利还有一些其他风险点需要注意：</w:t>
      </w:r>
    </w:p>
    <w:p>
      <w:pPr>
        <w:pStyle w:val="Normal"/>
      </w:pPr>
      <w:r>
        <w:t xml:space="preserve">汇率风险：如果你在不同国家的交易所之间套利，可能涉及法币汇率的问题。但如果你全程用USDT结算，就不存在这个问题。我建议做跨所套利全程用USDT作为结算货币，避免汇率风险。</w:t>
      </w:r>
    </w:p>
    <w:p>
      <w:pPr>
        <w:pStyle w:val="Normal"/>
      </w:pPr>
      <w:r>
        <w:t xml:space="preserve">税务风险：不同国家对加密货币交易的税务规定不同。如果你在多个国家的交易所都有账户，可能需要考虑税务合规问题。建议咨询专业的税务顾问。</w:t>
      </w:r>
    </w:p>
    <w:p>
      <w:pPr>
        <w:pStyle w:val="Normal"/>
      </w:pPr>
      <w:r>
        <w:t xml:space="preserve">API风险：如果你用自动化程序交易，需要通过API连接交易所。API密钥泄露、API权限设置不当、API被封禁等都可能造成损失。应对方法：API密钥只开启交易权限，不要开启提币权限；IP白名单限制；定期更换API密钥。</w:t>
      </w:r>
    </w:p>
    <w:p>
      <w:pPr>
        <w:pStyle w:val="Normal"/>
      </w:pPr>
      <w:r>
        <w:t xml:space="preserve">网络风险：交易程序需要稳定的网络连接。如果网络中断，程序无法下单或平仓，可能造成损失。应对方法：使用稳定的服务器（比如阿里云、AWS的云服务器），设置网络中断告警，有条件的话用主备双服务器。</w:t>
      </w:r>
    </w:p>
    <w:p>
      <w:pPr>
        <w:pStyle w:val="Normal"/>
      </w:pPr>
      <w:r>
        <w:t xml:space="preserve">程序bug风险：自动化交易程序可能有bug，比如计算错误、重复下单、漏单等。应对方法：程序上线前充分测试，设置单笔订单上限和总仓位上限，有异常情况自动停止交易并告警。定期审查程序日志。</w:t>
      </w:r>
    </w:p>
    <w:p>
      <w:pPr>
        <w:pStyle w:val="Normal"/>
      </w:pPr>
      <w:r>
        <w:t xml:space="preserve">在壹信量化平台的intoquant.com上定制自动化交易系统时，他们会帮你处理这些技术风险——API安全、网络稳定性、程序风控等都有成熟的解决方案。我自己用了两年多，从来没有因为技术问题出过事故。</w:t>
      </w:r>
    </w:p>
    <w:p>
      <w:pPr>
        <w:pStyle w:val="Heading3"/>
      </w:pPr>
      <w:r>
        <w:t xml:space="preserve">6.5.5 风控参数设置建议</w:t>
      </w:r>
    </w:p>
    <w:p>
      <w:pPr>
        <w:pStyle w:val="Normal"/>
      </w:pPr>
      <w:r>
        <w:t xml:space="preserve">基于以上风险分析，我给大家一套经过实盘验证的跨所套利风控参数：</w:t>
      </w:r>
    </w:p>
    <w:p>
      <w:pPr>
        <w:pStyle w:val="Tbl"/>
      </w:pPr>
      <w:r>
        <w:t xml:space="preserve">参数　保守型　稳健型　激进型</w:t>
      </w:r>
    </w:p>
    <w:p>
      <w:pPr>
        <w:pStyle w:val="Tbl"/>
      </w:pPr>
      <w:r>
        <w:t xml:space="preserve">单交易所资金占比上限　20%　30%　40%</w:t>
      </w:r>
    </w:p>
    <w:p>
      <w:pPr>
        <w:pStyle w:val="Tbl"/>
      </w:pPr>
      <w:r>
        <w:t xml:space="preserve">单币种资金占比上限　15%　25%　35%</w:t>
      </w:r>
    </w:p>
    <w:p>
      <w:pPr>
        <w:pStyle w:val="Tbl"/>
      </w:pPr>
      <w:r>
        <w:t xml:space="preserve">单笔套利金额上限　5万U　10万U　20万U</w:t>
      </w:r>
    </w:p>
    <w:p>
      <w:pPr>
        <w:pStyle w:val="Tbl"/>
      </w:pPr>
      <w:r>
        <w:t xml:space="preserve">入场价差阈值　&gt; 0.3%　&gt; 0.2%　&gt; 0.15%</w:t>
      </w:r>
    </w:p>
    <w:p>
      <w:pPr>
        <w:pStyle w:val="Tbl"/>
      </w:pPr>
      <w:r>
        <w:t xml:space="preserve">价差止损（扩大幅度）　0.3%　0.5%　0.8%</w:t>
      </w:r>
    </w:p>
    <w:p>
      <w:pPr>
        <w:pStyle w:val="Tbl"/>
      </w:pPr>
      <w:r>
        <w:t xml:space="preserve">最大持仓时间　2小时　6小时　24小时</w:t>
      </w:r>
    </w:p>
    <w:p>
      <w:pPr>
        <w:pStyle w:val="Tbl"/>
      </w:pPr>
      <w:r>
        <w:t xml:space="preserve">同时持仓的交易所组合数　2个　3个　5个</w:t>
      </w:r>
    </w:p>
    <w:p>
      <w:pPr>
        <w:pStyle w:val="Tbl"/>
      </w:pPr>
      <w:r>
        <w:t xml:space="preserve">单日最大亏损　0.5%　1%　2%</w:t>
      </w:r>
    </w:p>
    <w:p>
      <w:pPr>
        <w:pStyle w:val="Tbl"/>
      </w:pPr>
      <w:r>
        <w:t xml:space="preserve">提币超时告警时间　1小时　2小时　4小时</w:t>
      </w:r>
    </w:p>
    <w:p>
      <w:pPr>
        <w:pStyle w:val="Normal"/>
      </w:pPr>
      <w:r>
        <w:t xml:space="preserve">我自己用的是稳健型参数，过去三年跨所套利的年化收益大约在18%左右，最大回撤2.1%。如果你是新手，建议从保守型开始，等积累了经验再逐步调整。</w:t>
      </w:r>
    </w:p>
    <w:p>
      <w:pPr>
        <w:pStyle w:val="Normal"/>
      </w:pPr>
      <w:r>
        <w:t xml:space="preserve">再次强调：风控是跨所套利的生命线。跨所套利的收益看起来不高（单次0.2%-0.5%），但只要你控制好风险，长期累积下来收益非常可观。反过来，如果你不重视风控，一次黑天鹅事件就可能把你几个月的利润全部吞掉。</w:t>
      </w:r>
    </w:p>
    <w:p>
      <w:pPr>
        <w:pStyle w:val="Normal"/>
      </w:pPr>
      <w:r>
        <w:t xml:space="preserve">在壹信量化平台上，你可以用a-sig.com的回测功能验证你的风控参数，也可以用intoquant.com的定制服务把风控规则写入自动化程序，让程序严格执行。记住，在套利交易中，活下来比赚得多更重要。</w:t>
      </w:r>
    </w:p>
    <w:p>
      <w:pPr>
        <w:pStyle w:val="Heading2"/>
      </w:pPr>
      <w:r>
        <w:t xml:space="preserve">6.6 实操方案：本金分配、监控阈值、自动对冲逻辑</w:t>
      </w:r>
    </w:p>
    <w:p>
      <w:pPr>
        <w:pStyle w:val="Heading3"/>
      </w:pPr>
      <w:r>
        <w:t xml:space="preserve">6.6.1 本金分配方案</w:t>
      </w:r>
    </w:p>
    <w:p>
      <w:pPr>
        <w:pStyle w:val="Normal"/>
      </w:pPr>
      <w:r>
        <w:t xml:space="preserve">跨所套利的第一步是规划好你的本金怎么分配。本金分配需要考虑几个因素：你做哪几个交易所、做哪几个币种、每个交易所放多少钱、每个币种放多少钱。</w:t>
      </w:r>
    </w:p>
    <w:p>
      <w:pPr>
        <w:pStyle w:val="Normal"/>
      </w:pPr>
      <w:r>
        <w:t xml:space="preserve">我以一个50万U资金规模的账户为例，给你展示一套完整的本金分配方案。这套方案是我自己实盘在用的，经过了三年的验证，稳定性和收益性都不错。</w:t>
      </w:r>
    </w:p>
    <w:p>
      <w:pPr>
        <w:pStyle w:val="Normal"/>
      </w:pPr>
      <w:r>
        <w:t xml:space="preserve">第一步：选择交易所组合</w:t>
      </w:r>
    </w:p>
    <w:p>
      <w:pPr>
        <w:pStyle w:val="Normal"/>
      </w:pPr>
      <w:r>
        <w:t xml:space="preserve">我选择4家交易所：Binance、OKX、Bybit、Bitget。选择理由：</w:t>
      </w:r>
    </w:p>
    <w:p>
      <w:pPr>
        <w:pStyle w:val="Normal"/>
      </w:pPr>
      <w:r>
        <w:t xml:space="preserve">Binance：全球最大，流动性最好，价格基准</w:t>
      </w:r>
    </w:p>
    <w:p>
      <w:pPr>
        <w:pStyle w:val="Normal"/>
      </w:pPr>
      <w:r>
        <w:t xml:space="preserve">OKX：流动性好，合约活跃，跟Binance价差稳定</w:t>
      </w:r>
    </w:p>
    <w:p>
      <w:pPr>
        <w:pStyle w:val="Normal"/>
      </w:pPr>
      <w:r>
        <w:t xml:space="preserve">Bybit：衍生品强，现货跟Binance价差较大，机会多</w:t>
      </w:r>
    </w:p>
    <w:p>
      <w:pPr>
        <w:pStyle w:val="Normal"/>
      </w:pPr>
      <w:r>
        <w:t xml:space="preserve">Bitget：发展快，新币种多，跟Binance价差较大</w:t>
      </w:r>
    </w:p>
    <w:p>
      <w:pPr>
        <w:pStyle w:val="Normal"/>
      </w:pPr>
      <w:r>
        <w:t xml:space="preserve">这4家都是全球前十的交易所，安全性有保障，而且它们之间的价差特征互补，机会比较多。</w:t>
      </w:r>
    </w:p>
    <w:p>
      <w:pPr>
        <w:pStyle w:val="Normal"/>
      </w:pPr>
      <w:r>
        <w:t xml:space="preserve">第二步：各交易所资金分配</w:t>
      </w:r>
    </w:p>
    <w:p>
      <w:pPr>
        <w:pStyle w:val="Tbl"/>
      </w:pPr>
      <w:r>
        <w:t xml:space="preserve">交易所　资金量　占比　存放形式</w:t>
      </w:r>
    </w:p>
    <w:p>
      <w:pPr>
        <w:pStyle w:val="Tbl"/>
      </w:pPr>
      <w:r>
        <w:t xml:space="preserve">Binance　15万U　30%　8万U USDT + 等值BTC</w:t>
      </w:r>
    </w:p>
    <w:p>
      <w:pPr>
        <w:pStyle w:val="Tbl"/>
      </w:pPr>
      <w:r>
        <w:t xml:space="preserve">OKX　12万U　24%　6万U USDT + 等值BTC</w:t>
      </w:r>
    </w:p>
    <w:p>
      <w:pPr>
        <w:pStyle w:val="Tbl"/>
      </w:pPr>
      <w:r>
        <w:t xml:space="preserve">Bybit　12万U　24%　6万U USDT + 等值BTC</w:t>
      </w:r>
    </w:p>
    <w:p>
      <w:pPr>
        <w:pStyle w:val="Tbl"/>
      </w:pPr>
      <w:r>
        <w:t xml:space="preserve">Bitget　8万U　16%　4万U USDT + 等值BTC</w:t>
      </w:r>
    </w:p>
    <w:p>
      <w:pPr>
        <w:pStyle w:val="Tbl"/>
      </w:pPr>
      <w:r>
        <w:t xml:space="preserve">冷钱包（应急）　3万U　6%　USDT</w:t>
      </w:r>
    </w:p>
    <w:p>
      <w:pPr>
        <w:pStyle w:val="Tbl"/>
      </w:pPr>
      <w:r>
        <w:t xml:space="preserve">合计　50万U　100%　-</w:t>
      </w:r>
    </w:p>
    <w:p>
      <w:pPr>
        <w:pStyle w:val="Normal"/>
      </w:pPr>
      <w:r>
        <w:t xml:space="preserve">每个交易所都同时存放USDT和BTC，这样无论是"买BTC"还是"卖BTC"的套利方向，都有预存资金可以直接操作，不需要临时提币。</w:t>
      </w:r>
    </w:p>
    <w:p>
      <w:pPr>
        <w:pStyle w:val="Normal"/>
      </w:pPr>
      <w:r>
        <w:t xml:space="preserve">USDT和BTC的比例大约是1:1，因为跨所套利中，你要么用USDT买BTC（USDT减少、BTC增加），要么卖BTC换USDT（BTC减少、USDT增加），1:1的比例可以保证两种方向都有足够资金。</w:t>
      </w:r>
    </w:p>
    <w:p>
      <w:pPr>
        <w:pStyle w:val="Normal"/>
      </w:pPr>
      <w:r>
        <w:t xml:space="preserve">第三步：各币种资金分配</w:t>
      </w:r>
    </w:p>
    <w:p>
      <w:pPr>
        <w:pStyle w:val="Normal"/>
      </w:pPr>
      <w:r>
        <w:t xml:space="preserve">我主要做以下几个币种，按资金占比排序：</w:t>
      </w:r>
    </w:p>
    <w:p>
      <w:pPr>
        <w:pStyle w:val="Normal"/>
      </w:pPr>
      <w:r>
        <w:t xml:space="preserve">BTC：40%（20万U等值）</w:t>
      </w:r>
    </w:p>
    <w:p>
      <w:pPr>
        <w:pStyle w:val="Normal"/>
      </w:pPr>
      <w:r>
        <w:t xml:space="preserve">ETH：25%（12.5万U等值）</w:t>
      </w:r>
    </w:p>
    <w:p>
      <w:pPr>
        <w:pStyle w:val="Normal"/>
      </w:pPr>
      <w:r>
        <w:t xml:space="preserve">SOL：15%（7.5万U等值）</w:t>
      </w:r>
    </w:p>
    <w:p>
      <w:pPr>
        <w:pStyle w:val="Normal"/>
      </w:pPr>
      <w:r>
        <w:t xml:space="preserve">BNB：10%（5万U等值）</w:t>
      </w:r>
    </w:p>
    <w:p>
      <w:pPr>
        <w:pStyle w:val="Normal"/>
      </w:pPr>
      <w:r>
        <w:t xml:space="preserve">XRP/DOGE等：10%（5万U等值）</w:t>
      </w:r>
    </w:p>
    <w:p>
      <w:pPr>
        <w:pStyle w:val="Normal"/>
      </w:pPr>
      <w:r>
        <w:t xml:space="preserve">BTC和ETH是主力，因为流动性最好、价差最稳定；SOL和BNB是次主力，流动性也不错，价差比BTC/ETH大一些；XRP/DOGE等偶尔做，仓位轻。</w:t>
      </w:r>
    </w:p>
    <w:p>
      <w:pPr>
        <w:pStyle w:val="Normal"/>
      </w:pPr>
      <w:r>
        <w:t xml:space="preserve">小币种（ARB、OP、PEPE等）不做常规配置，只有在极端行情下出现大价差时，临时用小资金（不超过2万U）操作一下。</w:t>
      </w:r>
    </w:p>
    <w:p>
      <w:pPr>
        <w:pStyle w:val="Normal"/>
      </w:pPr>
      <w:r>
        <w:t xml:space="preserve">第四步：再平衡策略</w:t>
      </w:r>
    </w:p>
    <w:p>
      <w:pPr>
        <w:pStyle w:val="Normal"/>
      </w:pPr>
      <w:r>
        <w:t xml:space="preserve">随着套利操作的进行，各交易所的资金比例会发生变化。比如Binance价格低、Bybit价格高，你不断在Binance买BTC、在Bybit卖BTC，结果就是Binance的BTC越来越多、USDT越来越少；Bybit的USDT越来越多、BTC越来越少。</w:t>
      </w:r>
    </w:p>
    <w:p>
      <w:pPr>
        <w:pStyle w:val="Normal"/>
      </w:pPr>
      <w:r>
        <w:t xml:space="preserve">这时候就需要做再平衡，把各交易所的资金比例调回目标值。我的再平衡策略是：</w:t>
      </w:r>
    </w:p>
    <w:p>
      <w:pPr>
        <w:pStyle w:val="Normal"/>
      </w:pPr>
      <w:r>
        <w:t xml:space="preserve">每周做一次再平衡检查</w:t>
      </w:r>
    </w:p>
    <w:p>
      <w:pPr>
        <w:pStyle w:val="Normal"/>
      </w:pPr>
      <w:r>
        <w:t xml:space="preserve">如果某个交易所的某种资产偏离目标值超过20%，就进行调整</w:t>
      </w:r>
    </w:p>
    <w:p>
      <w:pPr>
        <w:pStyle w:val="Normal"/>
      </w:pPr>
      <w:r>
        <w:t xml:space="preserve">调整方式：把多余的资产从A所提到B所，选择网络不拥堵、价差小的时候操作</w:t>
      </w:r>
    </w:p>
    <w:p>
      <w:pPr>
        <w:pStyle w:val="Normal"/>
      </w:pPr>
      <w:r>
        <w:t xml:space="preserve">再平衡时优先用提币手续费低、确认快的公链</w:t>
      </w:r>
    </w:p>
    <w:p>
      <w:pPr>
        <w:pStyle w:val="Normal"/>
      </w:pPr>
      <w:r>
        <w:t xml:space="preserve">再平衡的成本（提币手续费+网络gas费）大约是每次操作0.01%-0.03%，相对于套利收益来说很小，完全可以承受。</w:t>
      </w:r>
    </w:p>
    <w:p>
      <w:pPr>
        <w:pStyle w:val="Heading3"/>
      </w:pPr>
      <w:r>
        <w:t xml:space="preserve">6.6.2 监控阈值设置</w:t>
      </w:r>
    </w:p>
    <w:p>
      <w:pPr>
        <w:pStyle w:val="Normal"/>
      </w:pPr>
      <w:r>
        <w:t xml:space="preserve">监控阈值是跨所套利的"雷达"，它决定了你什么时候发现机会、什么时候入场、什么时候出场。阈值设置得太高，机会少；设置得太低，频繁交易但利润薄，成本占比高。</w:t>
      </w:r>
    </w:p>
    <w:p>
      <w:pPr>
        <w:pStyle w:val="Normal"/>
      </w:pPr>
      <w:r>
        <w:t xml:space="preserve">我在a-sig.com上设置了以下监控阈值：</w:t>
      </w:r>
    </w:p>
    <w:p>
      <w:pPr>
        <w:pStyle w:val="Normal"/>
      </w:pPr>
      <w:r>
        <w:t xml:space="preserve">第一层级：关注级（价差 &gt; 0.1%）</w:t>
      </w:r>
    </w:p>
    <w:p>
      <w:pPr>
        <w:pStyle w:val="Normal"/>
      </w:pPr>
      <w:r>
        <w:t xml:space="preserve">当某个交易所组合、某个币种的价差超过0.1%时，系统会在监控界面上标黄，但不会告警。这时候我会关注一下，但不一定操作。因为0.1%的价差扣除手续费和滑点后，利润很薄，只有在资金量大、滑点小的时候才值得做。</w:t>
      </w:r>
    </w:p>
    <w:p>
      <w:pPr>
        <w:pStyle w:val="Normal"/>
      </w:pPr>
      <w:r>
        <w:t xml:space="preserve">第二层级：告警级（价差 &gt; 0.2%）</w:t>
      </w:r>
    </w:p>
    <w:p>
      <w:pPr>
        <w:pStyle w:val="Normal"/>
      </w:pPr>
      <w:r>
        <w:t xml:space="preserve">当价差超过0.2%时，系统会通过Telegram给我发告警消息。这是我主要的操作区间，0.2%的价差扣除成本（手续费约0.08%+滑点约0.05%=0.13%）后，净利润大约0.07%，虽然不高，但机会较多，累积起来收益不错。</w:t>
      </w:r>
    </w:p>
    <w:p>
      <w:pPr>
        <w:pStyle w:val="Normal"/>
      </w:pPr>
      <w:r>
        <w:t xml:space="preserve">收到告警后，我会做以下判断：</w:t>
      </w:r>
    </w:p>
    <w:p>
      <w:pPr>
        <w:pStyle w:val="Normal"/>
      </w:pPr>
      <w:r>
        <w:t xml:space="preserve">1. 两个交易所的充提状态是否正常？</w:t>
      </w:r>
    </w:p>
    <w:p>
      <w:pPr>
        <w:pStyle w:val="Normal"/>
      </w:pPr>
      <w:r>
        <w:t xml:space="preserve">2. 该币种的流动性是否足够？（看订单簿深度）</w:t>
      </w:r>
    </w:p>
    <w:p>
      <w:pPr>
        <w:pStyle w:val="Normal"/>
      </w:pPr>
      <w:r>
        <w:t xml:space="preserve">3. 最近有没有重大消息或事件？</w:t>
      </w:r>
    </w:p>
    <w:p>
      <w:pPr>
        <w:pStyle w:val="Normal"/>
      </w:pPr>
      <w:r>
        <w:t xml:space="preserve">4. 价差是在扩大还是在缩小？</w:t>
      </w:r>
    </w:p>
    <w:p>
      <w:pPr>
        <w:pStyle w:val="Normal"/>
      </w:pPr>
      <w:r>
        <w:t xml:space="preserve">如果一切正常，而且价差在扩大或稳定，我就会执行套利操作。</w:t>
      </w:r>
    </w:p>
    <w:p>
      <w:pPr>
        <w:pStyle w:val="Normal"/>
      </w:pPr>
      <w:r>
        <w:t xml:space="preserve">第三层级：重点级（价差 &gt; 0.5%）</w:t>
      </w:r>
    </w:p>
    <w:p>
      <w:pPr>
        <w:pStyle w:val="Normal"/>
      </w:pPr>
      <w:r>
        <w:t xml:space="preserve">当价差超过0.5%时，系统会通过电话+短信+Telegram三重告警。这是大机会，0.5%的价差扣除成本后净利润大约0.3%以上，一次操作就能赚不少。</w:t>
      </w:r>
    </w:p>
    <w:p>
      <w:pPr>
        <w:pStyle w:val="Normal"/>
      </w:pPr>
      <w:r>
        <w:t xml:space="preserve">但0.5%以上的价差通常意味着市场有异常（极端行情、交易所事件等），这时候更要谨慎。我会做更详细的检查：</w:t>
      </w:r>
    </w:p>
    <w:p>
      <w:pPr>
        <w:pStyle w:val="Normal"/>
      </w:pPr>
      <w:r>
        <w:t xml:space="preserve">1. 两个交易所是否都正常运营？有没有宕机、暂停提币等情况？</w:t>
      </w:r>
    </w:p>
    <w:p>
      <w:pPr>
        <w:pStyle w:val="Normal"/>
      </w:pPr>
      <w:r>
        <w:t xml:space="preserve">2. 价差出现的原因是什么？（可以看新闻、社群消息）</w:t>
      </w:r>
    </w:p>
    <w:p>
      <w:pPr>
        <w:pStyle w:val="Normal"/>
      </w:pPr>
      <w:r>
        <w:t xml:space="preserve">3. 该币种在两个交易所的流动性是否都足够？</w:t>
      </w:r>
    </w:p>
    <w:p>
      <w:pPr>
        <w:pStyle w:val="Normal"/>
      </w:pPr>
      <w:r>
        <w:t xml:space="preserve">4. 我的预存资金是否足够？</w:t>
      </w:r>
    </w:p>
    <w:p>
      <w:pPr>
        <w:pStyle w:val="Normal"/>
      </w:pPr>
      <w:r>
        <w:t xml:space="preserve">确认没有问题后，我会用较大的仓位执行套利。但即使是大机会，单笔金额也不超过10万U，避免滑点过大。</w:t>
      </w:r>
    </w:p>
    <w:p>
      <w:pPr>
        <w:pStyle w:val="Normal"/>
      </w:pPr>
      <w:r>
        <w:t xml:space="preserve">第四层级：危险级（价差 &gt; 1%）</w:t>
      </w:r>
    </w:p>
    <w:p>
      <w:pPr>
        <w:pStyle w:val="Normal"/>
      </w:pPr>
      <w:r>
        <w:t xml:space="preserve">当价差超过1%时，系统会告警，但我会非常谨慎。因为1%以上的价差在正常市场中几乎不可能出现，一旦出现，大概率是有重大问题——某个交易所可能要出事，或者某个币种有重大利空。</w:t>
      </w:r>
    </w:p>
    <w:p>
      <w:pPr>
        <w:pStyle w:val="Normal"/>
      </w:pPr>
      <w:r>
        <w:t xml:space="preserve">这时候我的原则是：宁可错过，不可做错。我会先花10-15分钟搞清楚价差出现的原因，确认两个交易所都安全、充提正常、没有致命问题后，才用小仓位（不超过3万U）尝试一下。如果有任何不确定的地方，直接放弃。</w:t>
      </w:r>
    </w:p>
    <w:p>
      <w:pPr>
        <w:pStyle w:val="Normal"/>
      </w:pPr>
      <w:r>
        <w:t xml:space="preserve">2022年FTX破产前，FTX上BTC价格比Binance低了5%以上，我的系统告警了，但我检查发现FTX已经出现了提币延迟和流动性问题，于是没有操作。后来FTX破产，很多在FTX上有资金的人血本无归。那次经历让我更加坚信：大价差背后往往有大风险，谨慎永远没错。</w:t>
      </w:r>
    </w:p>
    <w:p>
      <w:pPr>
        <w:pStyle w:val="Heading3"/>
      </w:pPr>
      <w:r>
        <w:t xml:space="preserve">6.6.3 自动对冲逻辑</w:t>
      </w:r>
    </w:p>
    <w:p>
      <w:pPr>
        <w:pStyle w:val="Normal"/>
      </w:pPr>
      <w:r>
        <w:t xml:space="preserve">跨所套利本身就是对冲的——你在A所买、在B所卖，净敞口为零。但在实际操作中，因为两条腿的成交时间不同（你不可能同时在两个交易所下单），会有短暂的单边敞口。另外，在提币再平衡期间，也会有敞口。这时候就需要自动对冲逻辑来管理这些临时敞口。</w:t>
      </w:r>
    </w:p>
    <w:p>
      <w:pPr>
        <w:pStyle w:val="Normal"/>
      </w:pPr>
      <w:r>
        <w:t xml:space="preserve">我用的自动化套利系统（intoquant.com定制）有以下自动对冲逻辑：</w:t>
      </w:r>
    </w:p>
    <w:p>
      <w:pPr>
        <w:pStyle w:val="Normal"/>
      </w:pPr>
      <w:r>
        <w:t xml:space="preserve">逻辑一：双腿成交的时间差对冲</w:t>
      </w:r>
    </w:p>
    <w:p>
      <w:pPr>
        <w:pStyle w:val="Normal"/>
      </w:pPr>
      <w:r>
        <w:t xml:space="preserve">正常的套利操作是：在A所下买单，同时在B所下卖单。但因为网络延迟和订单撮合的时间差，两条腿不可能完全同时成交。假设A所的买单先成交了，这时候你在A所持有BTC多头，但B所的卖单还没成交，你就有了短暂的BTC多头敞口。</w:t>
      </w:r>
    </w:p>
    <w:p>
      <w:pPr>
        <w:pStyle w:val="Normal"/>
      </w:pPr>
      <w:r>
        <w:t xml:space="preserve">自动对冲逻辑是：</w:t>
      </w:r>
    </w:p>
    <w:p>
      <w:pPr>
        <w:pStyle w:val="Normal"/>
      </w:pPr>
      <w:r>
        <w:t xml:space="preserve">1. 先下流动性较差的那条腿（通常是小交易所的订单），等它成交后再下流动性好的那条腿</w:t>
      </w:r>
    </w:p>
    <w:p>
      <w:pPr>
        <w:pStyle w:val="Normal"/>
      </w:pPr>
      <w:r>
        <w:t xml:space="preserve">2. 如果第一条腿成交后，第二条腿在10秒内还没成交，自动撤单并以更优价格重新下单</w:t>
      </w:r>
    </w:p>
    <w:p>
      <w:pPr>
        <w:pStyle w:val="Normal"/>
      </w:pPr>
      <w:r>
        <w:t xml:space="preserve">3. 如果第二条腿在30秒内还没成交，自动在第一条腿的交易所用反向订单平仓，避免单边敞口过大</w:t>
      </w:r>
    </w:p>
    <w:p>
      <w:pPr>
        <w:pStyle w:val="Normal"/>
      </w:pPr>
      <w:r>
        <w:t xml:space="preserve">这样可以把单边敞口的时间控制在30秒以内，价格波动风险很小。</w:t>
      </w:r>
    </w:p>
    <w:p>
      <w:pPr>
        <w:pStyle w:val="Normal"/>
      </w:pPr>
      <w:r>
        <w:t xml:space="preserve">逻辑二：部分成交的对冲</w:t>
      </w:r>
    </w:p>
    <w:p>
      <w:pPr>
        <w:pStyle w:val="Normal"/>
      </w:pPr>
      <w:r>
        <w:t xml:space="preserve">有时候你的订单只能部分成交。比如你在A所下了10万U的买单，但只成交了6万U，而B所的10万U卖单全部成交了。这时候你就有4万U的BTC空头敞口。</w:t>
      </w:r>
    </w:p>
    <w:p>
      <w:pPr>
        <w:pStyle w:val="Normal"/>
      </w:pPr>
      <w:r>
        <w:t xml:space="preserve">自动对冲逻辑是：</w:t>
      </w:r>
    </w:p>
    <w:p>
      <w:pPr>
        <w:pStyle w:val="Normal"/>
      </w:pPr>
      <w:r>
        <w:t xml:space="preserve">1. 实时监控两条腿的成交数量差异</w:t>
      </w:r>
    </w:p>
    <w:p>
      <w:pPr>
        <w:pStyle w:val="Normal"/>
      </w:pPr>
      <w:r>
        <w:t xml:space="preserve">2. 如果差异超过总金额的10%，自动在成交多的那条腿的交易所下反向订单，把敞口补回来</w:t>
      </w:r>
    </w:p>
    <w:p>
      <w:pPr>
        <w:pStyle w:val="Normal"/>
      </w:pPr>
      <w:r>
        <w:t xml:space="preserve">3. 比如上面的例子，A所只成交了6万U，B所成交了10万U，差异4万U。系统会自动在A所再下一个4万U的买单（或者在B所下一个4万U的买平单），把敞口补齐</w:t>
      </w:r>
    </w:p>
    <w:p>
      <w:pPr>
        <w:pStyle w:val="Normal"/>
      </w:pPr>
      <w:r>
        <w:t xml:space="preserve">逻辑三：提币期间的对冲</w:t>
      </w:r>
    </w:p>
    <w:p>
      <w:pPr>
        <w:pStyle w:val="Normal"/>
      </w:pPr>
      <w:r>
        <w:t xml:space="preserve">在再平衡提币期间，你的币从A所转到B所，这时候A所的币已经扣了，B所的币还没到，你处于"无币"状态。如果这时候价格大幅波动，你想对冲都没有币。</w:t>
      </w:r>
    </w:p>
    <w:p>
      <w:pPr>
        <w:pStyle w:val="Normal"/>
      </w:pPr>
      <w:r>
        <w:t xml:space="preserve">自动对冲逻辑是：</w:t>
      </w:r>
    </w:p>
    <w:p>
      <w:pPr>
        <w:pStyle w:val="Normal"/>
      </w:pPr>
      <w:r>
        <w:t xml:space="preserve">1. 提币期间，在A所用永续合约对冲。比如你从A所提了10个BTC到B所，就在A所开10个BTC的永续多单（因为你提走了BTC，相当于A所的BTC减少了，开多单补回来）</w:t>
      </w:r>
    </w:p>
    <w:p>
      <w:pPr>
        <w:pStyle w:val="Normal"/>
      </w:pPr>
      <w:r>
        <w:t xml:space="preserve">2. 等BTC到了B所，并且在B所完成了对应的操作后，再平掉A所的永续多单</w:t>
      </w:r>
    </w:p>
    <w:p>
      <w:pPr>
        <w:pStyle w:val="Normal"/>
      </w:pPr>
      <w:r>
        <w:t xml:space="preserve">3. 这样提币期间的价格波动就被完全对冲了</w:t>
      </w:r>
    </w:p>
    <w:p>
      <w:pPr>
        <w:pStyle w:val="Normal"/>
      </w:pPr>
      <w:r>
        <w:t xml:space="preserve">当然，开永续合约有资金费成本，但提币时间通常只有几十分钟，资金费成本可以忽略不计。</w:t>
      </w:r>
    </w:p>
    <w:p>
      <w:pPr>
        <w:pStyle w:val="Normal"/>
      </w:pPr>
      <w:r>
        <w:t xml:space="preserve">逻辑四：总敞口监控</w:t>
      </w:r>
    </w:p>
    <w:p>
      <w:pPr>
        <w:pStyle w:val="Normal"/>
      </w:pPr>
      <w:r>
        <w:t xml:space="preserve">系统会实时监控所有交易所、所有币种的总敞口。正常情况下，总敞口应该接近零（因为所有套利仓位都是对冲的）。如果因为某种异常情况（程序bug、交易所宕机等）导致总敞口超过阈值（比如5万U），系统会自动告警，并尝试用最优方式把敞口对冲掉。</w:t>
      </w:r>
    </w:p>
    <w:p>
      <w:pPr>
        <w:pStyle w:val="Normal"/>
      </w:pPr>
      <w:r>
        <w:t xml:space="preserve">这套自动对冲逻辑看起来复杂，但实际上都是程序自动运行的，不需要人工干预。我只需要每天看一下系统日志，确认一切正常就行。</w:t>
      </w:r>
    </w:p>
    <w:p>
      <w:pPr>
        <w:pStyle w:val="Normal"/>
      </w:pPr>
      <w:r>
        <w:t xml:space="preserve">如果你也想搭建这样的自动化套利系统，可以联系壹信量化平台的intoquant.com，他们有成熟的跨所套利系统模板，可以根据你的需求快速定制，比自己从零开始开发要快得多、也稳定得多。</w:t>
      </w:r>
    </w:p>
    <w:p>
      <w:pPr>
        <w:pStyle w:val="Heading2"/>
      </w:pPr>
      <w:r>
        <w:t xml:space="preserve">6.7 进阶：多币种跨所套利的矩阵式布局</w:t>
      </w:r>
    </w:p>
    <w:p>
      <w:pPr>
        <w:pStyle w:val="Heading3"/>
      </w:pPr>
      <w:r>
        <w:t xml:space="preserve">6.7.1 从单币种到多币种的进化</w:t>
      </w:r>
    </w:p>
    <w:p>
      <w:pPr>
        <w:pStyle w:val="Normal"/>
      </w:pPr>
      <w:r>
        <w:t xml:space="preserve">当你把单币种的跨所套利做熟练之后，下一步自然就是做多币种的跨所套利。多币种套利的好处很明显：</w:t>
      </w:r>
    </w:p>
    <w:p>
      <w:pPr>
        <w:pStyle w:val="Normal"/>
      </w:pPr>
      <w:r>
        <w:t xml:space="preserve">1. 机会更多：单个币种的大价差机会一个月可能只有几次，但如果你监控20个币种，机会就多了好几倍。</w:t>
      </w:r>
    </w:p>
    <w:p>
      <w:pPr>
        <w:pStyle w:val="Normal"/>
      </w:pPr>
      <w:r>
        <w:t xml:space="preserve">2. 风险更分散：单个币种可能出现流动性问题、下架风险等，但20个币种同时出问题的概率极低。</w:t>
      </w:r>
    </w:p>
    <w:p>
      <w:pPr>
        <w:pStyle w:val="Normal"/>
      </w:pPr>
      <w:r>
        <w:t xml:space="preserve">3. 资金利用率更高：单币种套利时，你的资金大部分时间在等待机会；多币种套利时，资金可以在不同币种的机会之间轮转，利用率更高。</w:t>
      </w:r>
    </w:p>
    <w:p>
      <w:pPr>
        <w:pStyle w:val="Normal"/>
      </w:pPr>
      <w:r>
        <w:t xml:space="preserve">4. 收益更稳定：单个币种的套利收益可能波动较大，但多币种组合的收益会平滑很多。</w:t>
      </w:r>
    </w:p>
    <w:p>
      <w:pPr>
        <w:pStyle w:val="Normal"/>
      </w:pPr>
      <w:r>
        <w:t xml:space="preserve">但多币种套利也带来了新的挑战：</w:t>
      </w:r>
    </w:p>
    <w:p>
      <w:pPr>
        <w:pStyle w:val="Normal"/>
      </w:pPr>
      <w:r>
        <w:t xml:space="preserve">1. 监控复杂度大幅提升：4个交易所×20个币种=80个价差对，你不可能人工监控，必须用自动化系统。</w:t>
      </w:r>
    </w:p>
    <w:p>
      <w:pPr>
        <w:pStyle w:val="Normal"/>
      </w:pPr>
      <w:r>
        <w:t xml:space="preserve">2. 资金分配更复杂：每个币种、每个交易所分配多少资金，需要动态调整。</w:t>
      </w:r>
    </w:p>
    <w:p>
      <w:pPr>
        <w:pStyle w:val="Normal"/>
      </w:pPr>
      <w:r>
        <w:t xml:space="preserve">3. 执行难度更大：多个币种同时出现机会时，怎么分配资金、怎么排序执行，需要策略逻辑。</w:t>
      </w:r>
    </w:p>
    <w:p>
      <w:pPr>
        <w:pStyle w:val="Normal"/>
      </w:pPr>
      <w:r>
        <w:t xml:space="preserve">4. 风控更复杂：需要同时监控所有币种的敞口、所有交易所的资金状态。</w:t>
      </w:r>
    </w:p>
    <w:p>
      <w:pPr>
        <w:pStyle w:val="Normal"/>
      </w:pPr>
      <w:r>
        <w:t xml:space="preserve">这就是为什么我建议新手从单币种开始，等积累了足够经验、搭建了自动化系统之后，再扩展到多币种。</w:t>
      </w:r>
    </w:p>
    <w:p>
      <w:pPr>
        <w:pStyle w:val="Heading3"/>
      </w:pPr>
      <w:r>
        <w:t xml:space="preserve">6.7.2 矩阵式布局的设计</w:t>
      </w:r>
    </w:p>
    <w:p>
      <w:pPr>
        <w:pStyle w:val="Normal"/>
      </w:pPr>
      <w:r>
        <w:t xml:space="preserve">多币种跨所套利的核心是矩阵式布局。什么意思？就是把你的资金看成一个矩阵，行是交易所，列是币种，每个格子里是该交易所有该币种的资金量。</w:t>
      </w:r>
    </w:p>
    <w:p>
      <w:pPr>
        <w:pStyle w:val="Normal"/>
      </w:pPr>
      <w:r>
        <w:t xml:space="preserve">比如4个交易所×5个币种的矩阵：</w:t>
      </w:r>
    </w:p>
    <w:p>
      <w:pPr>
        <w:pStyle w:val="Tbl"/>
      </w:pPr>
      <w:r>
        <w:t xml:space="preserve">　BTC　ETH　SOL　BNB　XRP</w:t>
      </w:r>
    </w:p>
    <w:p>
      <w:pPr>
        <w:pStyle w:val="Tbl"/>
      </w:pPr>
      <w:r>
        <w:t xml:space="preserve">Binance　4万U　2.5万U　1.5万U　1万U　1万U</w:t>
      </w:r>
    </w:p>
    <w:p>
      <w:pPr>
        <w:pStyle w:val="Tbl"/>
      </w:pPr>
      <w:r>
        <w:t xml:space="preserve">OKX　3万U　2万U　1万U　0.8万U　0.7万U</w:t>
      </w:r>
    </w:p>
    <w:p>
      <w:pPr>
        <w:pStyle w:val="Tbl"/>
      </w:pPr>
      <w:r>
        <w:t xml:space="preserve">Bybit　3万U　2万U　1万U　0.8万U　0.7万U</w:t>
      </w:r>
    </w:p>
    <w:p>
      <w:pPr>
        <w:pStyle w:val="Tbl"/>
      </w:pPr>
      <w:r>
        <w:t xml:space="preserve">Bitget　2万U　1.5万U　0.5万U　0.4万U　0.6万U</w:t>
      </w:r>
    </w:p>
    <w:p>
      <w:pPr>
        <w:pStyle w:val="Normal"/>
      </w:pPr>
      <w:r>
        <w:t xml:space="preserve">这个矩阵的设计原则是：</w:t>
      </w:r>
    </w:p>
    <w:p>
      <w:pPr>
        <w:pStyle w:val="Normal"/>
      </w:pPr>
      <w:r>
        <w:t xml:space="preserve">1. 每个币种在每个交易所都有预存资金：这样无论哪个币种、哪个方向的套利机会出现，都有预存资金可以直接操作，不需要临时提币。</w:t>
      </w:r>
    </w:p>
    <w:p>
      <w:pPr>
        <w:pStyle w:val="Normal"/>
      </w:pPr>
      <w:r>
        <w:t xml:space="preserve">2. 资金量跟流动性成正比：流动性好的币种（BTC、ETH）分配更多资金，流动性差的币种（XRP等）分配较少资金。</w:t>
      </w:r>
    </w:p>
    <w:p>
      <w:pPr>
        <w:pStyle w:val="Normal"/>
      </w:pPr>
      <w:r>
        <w:t xml:space="preserve">3. 资金量跟交易所流动性成正比：流动性好的交易所（Binance）分配更多资金，流动性稍差的交易所（Bitget）分配较少资金。</w:t>
      </w:r>
    </w:p>
    <w:p>
      <w:pPr>
        <w:pStyle w:val="Normal"/>
      </w:pPr>
      <w:r>
        <w:t xml:space="preserve">4. 预留一定的灵活资金：在每个交易所保留一定量的USDT作为灵活资金，可以快速调配到任何出现机会的币种。</w:t>
      </w:r>
    </w:p>
    <w:p>
      <w:pPr>
        <w:pStyle w:val="Normal"/>
      </w:pPr>
      <w:r>
        <w:t xml:space="preserve">我自己的矩阵是4个交易所×12个币种，总资金50万U。这个规模的矩阵，平均每天能抓到3-5次套利机会，月收益大约1.5%-2%，年化18%-24%。</w:t>
      </w:r>
    </w:p>
    <w:p>
      <w:pPr>
        <w:pStyle w:val="Heading3"/>
      </w:pPr>
      <w:r>
        <w:t xml:space="preserve">6.7.3 机会优先级排序</w:t>
      </w:r>
    </w:p>
    <w:p>
      <w:pPr>
        <w:pStyle w:val="Normal"/>
      </w:pPr>
      <w:r>
        <w:t xml:space="preserve">当多个币种同时出现套利机会时，你需要决定先做哪个、后做哪个。这就是机会优先级排序。</w:t>
      </w:r>
    </w:p>
    <w:p>
      <w:pPr>
        <w:pStyle w:val="Normal"/>
      </w:pPr>
      <w:r>
        <w:t xml:space="preserve">我的排序逻辑是综合考虑以下几个因素：</w:t>
      </w:r>
    </w:p>
    <w:p>
      <w:pPr>
        <w:pStyle w:val="Normal"/>
      </w:pPr>
      <w:r>
        <w:t xml:space="preserve">1. 预期净利润：价差越大、成本越低，净利润越高，优先级越高。</w:t>
      </w:r>
    </w:p>
    <w:p>
      <w:pPr>
        <w:pStyle w:val="Normal"/>
      </w:pPr>
      <w:r>
        <w:t xml:space="preserve">2. 资金占用时间：从开仓到平仓的时间越短，资金周转越快，优先级越高。</w:t>
      </w:r>
    </w:p>
    <w:p>
      <w:pPr>
        <w:pStyle w:val="Normal"/>
      </w:pPr>
      <w:r>
        <w:t xml:space="preserve">3. 流动性：流动性越好，滑点越小，执行越稳定，优先级越高。</w:t>
      </w:r>
    </w:p>
    <w:p>
      <w:pPr>
        <w:pStyle w:val="Normal"/>
      </w:pPr>
      <w:r>
        <w:t xml:space="preserve">4. 风险等级：风险越低（主流币种、头部交易所），优先级越高。</w:t>
      </w:r>
    </w:p>
    <w:p>
      <w:pPr>
        <w:pStyle w:val="Normal"/>
      </w:pPr>
      <w:r>
        <w:t xml:space="preserve">5. 价差趋势：价差在扩大的机会比在缩小的机会优先级高（因为扩大的机会有更充足的时间执行）。</w:t>
      </w:r>
    </w:p>
    <w:p>
      <w:pPr>
        <w:pStyle w:val="Normal"/>
      </w:pPr>
      <w:r>
        <w:t xml:space="preserve">我给每个因素一个权重，然后计算每个机会的综合得分，按得分从高到低排序执行。具体的权重是：</w:t>
      </w:r>
    </w:p>
    <w:p>
      <w:pPr>
        <w:pStyle w:val="Normal"/>
      </w:pPr>
      <w:r>
        <w:t xml:space="preserve">预期净利润：40%</w:t>
      </w:r>
    </w:p>
    <w:p>
      <w:pPr>
        <w:pStyle w:val="Normal"/>
      </w:pPr>
      <w:r>
        <w:t xml:space="preserve">资金占用时间：20%</w:t>
      </w:r>
    </w:p>
    <w:p>
      <w:pPr>
        <w:pStyle w:val="Normal"/>
      </w:pPr>
      <w:r>
        <w:t xml:space="preserve">流动性：15%</w:t>
      </w:r>
    </w:p>
    <w:p>
      <w:pPr>
        <w:pStyle w:val="Normal"/>
      </w:pPr>
      <w:r>
        <w:t xml:space="preserve">风险等级：15%</w:t>
      </w:r>
    </w:p>
    <w:p>
      <w:pPr>
        <w:pStyle w:val="Normal"/>
      </w:pPr>
      <w:r>
        <w:t xml:space="preserve">价差趋势：10%</w:t>
      </w:r>
    </w:p>
    <w:p>
      <w:pPr>
        <w:pStyle w:val="Normal"/>
      </w:pPr>
      <w:r>
        <w:t xml:space="preserve">这个权重是我在a-sig.com上回测了两年数据后优化出来的，你可以根据自己的情况调整。</w:t>
      </w:r>
    </w:p>
    <w:p>
      <w:pPr>
        <w:pStyle w:val="Normal"/>
      </w:pPr>
      <w:r>
        <w:t xml:space="preserve">自动化系统会实时计算所有出现机会的综合得分，自动按优先级排序执行。如果资金不够同时做所有机会，就只做得分最高的几个。</w:t>
      </w:r>
    </w:p>
    <w:p>
      <w:pPr>
        <w:pStyle w:val="Heading3"/>
      </w:pPr>
      <w:r>
        <w:t xml:space="preserve">6.7.4 动态资金调度</w:t>
      </w:r>
    </w:p>
    <w:p>
      <w:pPr>
        <w:pStyle w:val="Normal"/>
      </w:pPr>
      <w:r>
        <w:t xml:space="preserve">矩阵式布局中，资金不是一成不变的，需要根据机会的出现动态调度。比如最近BTC的套利机会特别多，而ETH的机会很少，你就应该把更多资金调配到BTC上；反过来，如果某个小币种突然出现了大机会，你可以临时从其他币种抽调资金。</w:t>
      </w:r>
    </w:p>
    <w:p>
      <w:pPr>
        <w:pStyle w:val="Normal"/>
      </w:pPr>
      <w:r>
        <w:t xml:space="preserve">动态资金调度的方式有两种：</w:t>
      </w:r>
    </w:p>
    <w:p>
      <w:pPr>
        <w:pStyle w:val="Normal"/>
      </w:pPr>
      <w:r>
        <w:t xml:space="preserve">方式一：交易所内调度。在同一个交易所内，把A币种卖掉换成USDT，再用USDT买B币种。这种方式即时到账，没有提币风险，但有交易手续费和滑点成本。适合短期、临时的资金调度。</w:t>
      </w:r>
    </w:p>
    <w:p>
      <w:pPr>
        <w:pStyle w:val="Normal"/>
      </w:pPr>
      <w:r>
        <w:t xml:space="preserve">方式二：跨所调度。把A交易所的某个币种提到B交易所。这种方式有提币时间和风险，但没有交易成本（只是币的位置变了）。适合长期、结构性的资金调整。</w:t>
      </w:r>
    </w:p>
    <w:p>
      <w:pPr>
        <w:pStyle w:val="Normal"/>
      </w:pPr>
      <w:r>
        <w:t xml:space="preserve">我自己的调度策略是：</w:t>
      </w:r>
    </w:p>
    <w:p>
      <w:pPr>
        <w:pStyle w:val="Normal"/>
      </w:pPr>
      <w:r>
        <w:t xml:space="preserve">日常小幅度调整用交易所内调度（比如某个币种机会多，临时增加5000U的仓位）</w:t>
      </w:r>
    </w:p>
    <w:p>
      <w:pPr>
        <w:pStyle w:val="Normal"/>
      </w:pPr>
      <w:r>
        <w:t xml:space="preserve">每周再平衡时用跨所调度（调整各交易所、各币种的资金比例）</w:t>
      </w:r>
    </w:p>
    <w:p>
      <w:pPr>
        <w:pStyle w:val="Normal"/>
      </w:pPr>
      <w:r>
        <w:t xml:space="preserve">极端大机会时，可以同时用两种方式快速调集资金</w:t>
      </w:r>
    </w:p>
    <w:p>
      <w:pPr>
        <w:pStyle w:val="Normal"/>
      </w:pPr>
      <w:r>
        <w:t xml:space="preserve">自动化系统会根据机会的优先级和预期收益，自动计算最优的资金调度方案，并执行调度。比如系统发现SOL出现了一个0.8%的大价差机会，需要8万U资金，但Binance上只有3万U的SOL，系统会自动把Binance上的2万U ETH卖掉换成USDT，再买成SOL，凑够5万U；同时从OKX调度3万U的SOL过来（如果时间允许）。</w:t>
      </w:r>
    </w:p>
    <w:p>
      <w:pPr>
        <w:pStyle w:val="Heading3"/>
      </w:pPr>
      <w:r>
        <w:t xml:space="preserve">6.7.5 多币种套利的进阶技巧</w:t>
      </w:r>
    </w:p>
    <w:p>
      <w:pPr>
        <w:pStyle w:val="Normal"/>
      </w:pPr>
      <w:r>
        <w:t xml:space="preserve">最后分享几个多币种跨所套利的进阶技巧，这些都是我实盘总结出来的经验：</w:t>
      </w:r>
    </w:p>
    <w:p>
      <w:pPr>
        <w:pStyle w:val="Normal"/>
      </w:pPr>
      <w:r>
        <w:t xml:space="preserve">技巧一：关注新币上线的套利机会。新币种在某个交易所上线时，价格通常会比其他交易所高很多（因为该所的用户FOMO）。比如2023年PEPE上Binance时，Binance价格比MEXC高了30%。如果你提前在小交易所买好了PEPE，等Binance上线后提过去卖掉，就能赚大钱。</w:t>
      </w:r>
    </w:p>
    <w:p>
      <w:pPr>
        <w:pStyle w:val="Normal"/>
      </w:pPr>
      <w:r>
        <w:t xml:space="preserve">但这种机会风险也大：新币上线时间不确定，提前买入可能被套；新币波动大，提币期间价格可能暴跌。我的做法是：只做我有研究的新币，提前小仓位埋伏，上线后分批卖出，不贪。</w:t>
      </w:r>
    </w:p>
    <w:p>
      <w:pPr>
        <w:pStyle w:val="Normal"/>
      </w:pPr>
      <w:r>
        <w:t xml:space="preserve">技巧二：利用交易所活动制造的价差。有些交易所会搞交易大赛、上币投票等活动，活动期间某个币种的交易量暴增，价格可能跟其他所产生价差。比如2023年Bitget搞了一个ARB的交易大赛，活动期间ARB在Bitget的价格比Binance高了0.8%，持续了整整三天，我在这三天里反复套利，赚了不少。</w:t>
      </w:r>
    </w:p>
    <w:p>
      <w:pPr>
        <w:pStyle w:val="Normal"/>
      </w:pPr>
      <w:r>
        <w:t xml:space="preserve">技巧三：关注法币通道的价差。不同国家的法币入金渠道不同，可能导致USDT在不同交易所的法币价格有差异。比如在某些国家，USDT的OTC价格比美元溢价2%-3%，这时候你可以在溢价低的交易所买USDT，提到溢价高的交易所卖掉。但这种操作涉及法币出入金，比较麻烦，适合有条件的人做。</w:t>
      </w:r>
    </w:p>
    <w:p>
      <w:pPr>
        <w:pStyle w:val="Normal"/>
      </w:pPr>
      <w:r>
        <w:t xml:space="preserve">技巧四：做市商策略的结合。当你的资金量足够大（比如500万U以上），可以考虑在小交易所做做市商，为市场提供流动性，赚取买卖价差。做市商策略跟跨所套利可以结合：你在小交易所挂买卖单做市，同时在大交易所对冲风险，既赚了做市商的价差，又赚了跨所的价差。但做市商策略对技术和资金要求很高，新手不要碰。</w:t>
      </w:r>
    </w:p>
    <w:p>
      <w:pPr>
        <w:pStyle w:val="Normal"/>
      </w:pPr>
      <w:r>
        <w:t xml:space="preserve">技巧五：统计套利的结合。跨所套利可以跟配对统计套利结合。比如你发现A所的BTC和B所的ETH之间有稳定的统计关系，当关系偏离时，可以在A所买BTC、在B所卖ETH，等关系回归后平仓。这种方式比单纯的跨所套利机会更多，但也更复杂，需要统计分析能力。</w:t>
      </w:r>
    </w:p>
    <w:p>
      <w:pPr>
        <w:pStyle w:val="Normal"/>
      </w:pPr>
      <w:r>
        <w:t xml:space="preserve">多币种跨所套利是一个可以不断深入、不断优化的领域。从简单的直盘套利，到三角套利，到矩阵式多币种套利，再到做市商和统计套利的结合，每一步都能提升你的收益能力。但记住，不要急于求成，一步一个脚印，先把基础打扎实了再进阶。</w:t>
      </w:r>
    </w:p>
    <w:p>
      <w:pPr>
        <w:pStyle w:val="Normal"/>
      </w:pPr>
      <w:r>
        <w:t xml:space="preserve">在壹信量化平台上，你可以用a-sig.com的数据分析工具研究各种进阶策略，用intoquant.com的定制服务把策略变成自动化程序。壹信量化平台的团队有丰富的量化交易经验，可以帮你从策略设计到实盘落地全流程服务。如果你想在跨所套利这个领域深入发展，壹信量化平台是你最好的合作伙伴。</w:t>
      </w:r>
    </w:p>
    <w:p>
      <w:pPr>
        <w:pStyle w:val="Normal"/>
      </w:pPr>
      <w:r>
        <w:t xml:space="preserve">量化专家笔记</w:t>
      </w:r>
    </w:p>
    <w:p>
      <w:pPr>
        <w:pStyle w:val="Normal"/>
      </w:pPr>
      <w:r>
        <w:t xml:space="preserve">笔记一：跨所套利的核心是"资金布局"，不是"发现价差"</w:t>
      </w:r>
    </w:p>
    <w:p>
      <w:pPr>
        <w:pStyle w:val="Normal"/>
      </w:pPr>
      <w:r>
        <w:t xml:space="preserve">很多人以为跨所套利就是盯着价差，看到价差大了就冲进去。但我做了这么多年的体会是：跨所套利的核心是提前在各个交易所布好资金。价差机会是转瞬即逝的，等你看到价差再从A所提币到B所，黄花菜都凉了。只有提前在各个交易所都存好USDT和币种，看到价差就能立刻双边下单，才能真正抓住机会。</w:t>
      </w:r>
    </w:p>
    <w:p>
      <w:pPr>
        <w:pStyle w:val="Normal"/>
      </w:pPr>
      <w:r>
        <w:t xml:space="preserve">所以，做跨所套利的第一步不是研究策略，而是规划好你的资金在各个交易所的分布。把资金布局做好了，后面的策略执行就是水到渠成的事情。</w:t>
      </w:r>
    </w:p>
    <w:p>
      <w:pPr>
        <w:pStyle w:val="Normal"/>
      </w:pPr>
      <w:r>
        <w:t xml:space="preserve">笔记二：大价差背后往往有大风险，永远保持警惕</w:t>
      </w:r>
    </w:p>
    <w:p>
      <w:pPr>
        <w:pStyle w:val="Normal"/>
      </w:pPr>
      <w:r>
        <w:t xml:space="preserve">当你看到一个超过1%的大价差时，第一反应不应该是兴奋，而应该是警惕。在正常市场中，1%以上的价差几乎不可能出现，因为套利者会瞬间抹平它。一旦出现，大概率是有异常情况——某个交易所可能要出事、某个币种可能有重大利空、提币通道可能被暂停。</w:t>
      </w:r>
    </w:p>
    <w:p>
      <w:pPr>
        <w:pStyle w:val="Normal"/>
      </w:pPr>
      <w:r>
        <w:t xml:space="preserve">2022年FTX破产前，FTX上BTC比Binance便宜5%以上，很多人冲进去"抄底"，结果血本无归。记住：跨所套利赚的是小钱，不要为了一次大机会把本金都搭进去。大价差面前，宁可错过，不可做错。</w:t>
      </w:r>
    </w:p>
    <w:p>
      <w:pPr>
        <w:pStyle w:val="Normal"/>
      </w:pPr>
      <w:r>
        <w:t xml:space="preserve">笔记三：滑点和手续费是隐形杀手，回测时一定要计入</w:t>
      </w:r>
    </w:p>
    <w:p>
      <w:pPr>
        <w:pStyle w:val="Normal"/>
      </w:pPr>
      <w:r>
        <w:t xml:space="preserve">很多人回测跨所套利策略时，用中间价计算，忽略了滑点和手续费，回测年化做到30%、40%，结果一上实盘只有10%。为什么？因为滑点和手续费加起来可能占套利收益的30%-50%。</w:t>
      </w:r>
    </w:p>
    <w:p>
      <w:pPr>
        <w:pStyle w:val="Normal"/>
      </w:pPr>
      <w:r>
        <w:t xml:space="preserve">我的建议是：在a-sig.com上回测时，BTC/ETH设置0.02%-0.03%的滑点，其他主流币种设置0.05%-0.1%，小币种设置0.1%-0.3%。手续费按你实际的VIP等级设置。这样回测出来的结果才接近实盘。</w:t>
      </w:r>
    </w:p>
    <w:p>
      <w:pPr>
        <w:pStyle w:val="Normal"/>
      </w:pPr>
      <w:r>
        <w:t xml:space="preserve">笔记四：自动化是跨所套利的必由之路</w:t>
      </w:r>
    </w:p>
    <w:p>
      <w:pPr>
        <w:pStyle w:val="Normal"/>
      </w:pPr>
      <w:r>
        <w:t xml:space="preserve">单币种、单交易所组合的跨所套利还可以人工操作，但一旦扩展到多币种、多交易所，人工根本忙不过来。4个交易所×20个币种=80个价差对，你不可能24小时盯着。而且人工下单的速度慢、容易出错，在价差转瞬即逝的跨所套利中，人工操作的劣势非常明显。</w:t>
      </w:r>
    </w:p>
    <w:p>
      <w:pPr>
        <w:pStyle w:val="Normal"/>
      </w:pPr>
      <w:r>
        <w:t xml:space="preserve">所以，如果你想认真做跨所套利，一定要搭建自动化交易系统。我自己用的是壹信量化平台intoquant.com定制的系统，从数据监控、机会筛选、资金调度到交易执行、风控告警，全部自动化。系统跑了两年多，稳定性非常好，我基本上只需要每天看一眼日报就行。</w:t>
      </w:r>
    </w:p>
    <w:p>
      <w:pPr>
        <w:pStyle w:val="Normal"/>
      </w:pPr>
      <w:r>
        <w:t xml:space="preserve">笔记五：分散存放资金，永远不要信任任何一家交易所</w:t>
      </w:r>
    </w:p>
    <w:p>
      <w:pPr>
        <w:pStyle w:val="Normal"/>
      </w:pPr>
      <w:r>
        <w:t xml:space="preserve">FTX破产给所有加密货币从业者上了一课：永远不要把所有资金放在一家交易所，哪怕它是全球第二大。做跨所套利天然需要分散资金，但你还要注意：即使是头部交易所，也要控制单家的资金占比（我自己是不超过30%），而且定期把利润转出到冷钱包。</w:t>
      </w:r>
    </w:p>
    <w:p>
      <w:pPr>
        <w:pStyle w:val="Normal"/>
      </w:pPr>
      <w:r>
        <w:t xml:space="preserve">另外，要持续关注各个交易所的财务状况和监管动态。在a-sig.com上有交易所风险监控功能，可以看到各个交易所的储备金证明、充提状态、负面新闻等。一旦发现某家交易所出现危险信号，立刻把资金转出来。在这个行业，谨慎永远不是坏事。</w:t>
      </w:r>
    </w:p>
    <w:p>
      <w:pPr>
        <w:pStyle w:val="Heading1"/>
      </w:pPr>
      <w:r>
        <w:t xml:space="preserve">第7章 策略四：配对统计套利——均值回归的概率红利</w:t>
      </w:r>
    </w:p>
    <w:p>
      <w:pPr>
        <w:pStyle w:val="Heading2"/>
      </w:pPr>
      <w:r>
        <w:t xml:space="preserve">开篇故事：那对让我又爱又恨的ETH和ETC</w:t>
      </w:r>
    </w:p>
    <w:p>
      <w:pPr>
        <w:pStyle w:val="Normal"/>
      </w:pPr>
      <w:r>
        <w:t xml:space="preserve">2022年9月，以太坊合并（The Merge）前后，整个市场都在讨论ETH和ETC的关系。合并之前，ETH是POW机制，ETC是ETH原链的分叉，两者都是POW，挖矿算法相同，矿工可以在两条链之间切换算力。合并之后，ETH转成了POS，矿工们理论上应该把算力切到ETC上，ETC的价格应该上涨。</w:t>
      </w:r>
    </w:p>
    <w:p>
      <w:pPr>
        <w:pStyle w:val="Normal"/>
      </w:pPr>
      <w:r>
        <w:t xml:space="preserve">我当时在壹信量化平台的a-sig.com上拉了ETH和ETC过去两年的价格数据，做了一个协整检验。结果发现，在合并前的半年里，ETH和ETC的价格比率（ETH/ETC）一直在15-25之间波动，均值大约20，而且协整检验的p值小于0.05，说明两者确实存在稳定的长期均衡关系。</w:t>
      </w:r>
    </w:p>
    <w:p>
      <w:pPr>
        <w:pStyle w:val="Normal"/>
      </w:pPr>
      <w:r>
        <w:t xml:space="preserve">合并前一周，ETH/ETC比率跌到了14.5，低于历史均值2.5个标准差。按照配对交易的逻辑，这时候应该做多ETH/ETC比率——也就是买入ETH、做空ETC，赌比率会回归均值。</w:t>
      </w:r>
    </w:p>
    <w:p>
      <w:pPr>
        <w:pStyle w:val="Normal"/>
      </w:pPr>
      <w:r>
        <w:t xml:space="preserve">我当时确实这么做了。在a-sig.com上回测显示，过去两年这种低于2个标准差的机会一共出现了7次，平均回归时间是8天，平均收益是3.2%。看起来是个不错的机会。</w:t>
      </w:r>
    </w:p>
    <w:p>
      <w:pPr>
        <w:pStyle w:val="Normal"/>
      </w:pPr>
      <w:r>
        <w:t xml:space="preserve">但现实给了我一记响亮的耳光。合并当天，ETH价格不涨反跌，而ETC因为矿工切换算力的预期暴涨，ETH/ETC比率从14.5继续跌到了12.8，我的浮亏达到了5%。更糟糕的是，合并之后，ETH和ETC之间的基本面关系发生了根本性变化——ETH转POS后，两者不再共享挖矿算法，原来的协整关系可能已经断裂了。</w:t>
      </w:r>
    </w:p>
    <w:p>
      <w:pPr>
        <w:pStyle w:val="Normal"/>
      </w:pPr>
      <w:r>
        <w:t xml:space="preserve">我当时面临一个艰难的选择：是继续持有，赌比率回归？还是止损离场，承认协整关系已经变了？经过一晚上的思考，我选择了止损。因为我意识到，当基本面发生结构性变化时，历史统计关系可能不再有效，继续持有就是在赌一个已经不存在的均值回归。</w:t>
      </w:r>
    </w:p>
    <w:p>
      <w:pPr>
        <w:pStyle w:val="Normal"/>
      </w:pPr>
      <w:r>
        <w:t xml:space="preserve">那次交易我亏了4.8%，是我做配对交易以来亏得最多的一次。但它也让我真正理解了配对统计套利的核心风险——协整关系不是永恒的，它可能因为基本面变化而断裂。你赚的是均值回归的钱，但如果均值本身变了，你就会亏得很惨。</w:t>
      </w:r>
    </w:p>
    <w:p>
      <w:pPr>
        <w:pStyle w:val="Normal"/>
      </w:pPr>
      <w:r>
        <w:t xml:space="preserve">从那以后，我做配对交易就变得非常谨慎了。我不再只看统计指标，而是会深入分析配对标的之间的基本面关系是否稳定；我设置了更严格的止损，特别是当结构性事件发生时；我也开始用动态对冲比例（卡尔曼滤波）来替代固定对冲比例，让策略能更快地适应关系的变化。</w:t>
      </w:r>
    </w:p>
    <w:p>
      <w:pPr>
        <w:pStyle w:val="Normal"/>
      </w:pPr>
      <w:r>
        <w:t xml:space="preserve">这一章，我就把配对统计套利这套打法从头到尾讲给你听。从统计基础到配对筛选，从信号生成到对冲比例，从风险控制到回测实战，全部拆透。我会把我踩过的坑都告诉你，让你少走弯路。</w:t>
      </w:r>
    </w:p>
    <w:p>
      <w:pPr>
        <w:pStyle w:val="Heading2"/>
      </w:pPr>
      <w:r>
        <w:t xml:space="preserve">7.1 统计套利核心：相关性、协整性与均值回归</w:t>
      </w:r>
    </w:p>
    <w:p>
      <w:pPr>
        <w:pStyle w:val="Heading3"/>
      </w:pPr>
      <w:r>
        <w:t xml:space="preserve">7.1.1 什么是统计套利</w:t>
      </w:r>
    </w:p>
    <w:p>
      <w:pPr>
        <w:pStyle w:val="Normal"/>
      </w:pPr>
      <w:r>
        <w:t xml:space="preserve">统计套利（Statistical Arbitrage，简称StatArb）是一类基于量化统计模型的套利策略的总称。它的核心思想是：利用资产价格之间的统计关系，当价格偏离历史均衡关系时进行交易，赌价格会回归均衡。</w:t>
      </w:r>
    </w:p>
    <w:p>
      <w:pPr>
        <w:pStyle w:val="Normal"/>
      </w:pPr>
      <w:r>
        <w:t xml:space="preserve">跟我们前面讲的期现套利、资金费率套利、跨所套利不同，统计套利不是基于明确的套利逻辑（比如期货到期交割、资金费率结算、同资产不同所价格收敛），而是基于历史统计规律。也就是说，统计套利的"套利"不是真正意义上的无风险套利，而是一种高概率的均值回归交易。</w:t>
      </w:r>
    </w:p>
    <w:p>
      <w:pPr>
        <w:pStyle w:val="Normal"/>
      </w:pPr>
      <w:r>
        <w:t xml:space="preserve">配对交易（Pairs Trading）是统计套利中最经典、最基础的策略。它的逻辑非常简单：找两个价格走势高度相关的资产，当它们的价格差（或价格比）偏离历史均值时，做多被低估的那个、做空被高估的那个，等价差回归均值时平仓获利。</w:t>
      </w:r>
    </w:p>
    <w:p>
      <w:pPr>
        <w:pStyle w:val="Normal"/>
      </w:pPr>
      <w:r>
        <w:t xml:space="preserve">配对交易最早是由摩根士丹利的量化团队在1980年代发明的，最初用于股票市场。后来被广泛应用到期货、外汇、加密货币等各种市场。在加密货币市场中，配对交易特别适合，因为加密货币的价格波动大、同板块币种之间的相关性高，价差偏离和回归的机会很多。</w:t>
      </w:r>
    </w:p>
    <w:p>
      <w:pPr>
        <w:pStyle w:val="Heading3"/>
      </w:pPr>
      <w:r>
        <w:t xml:space="preserve">7.1.2 相关性：最基础但不够用的指标</w:t>
      </w:r>
    </w:p>
    <w:p>
      <w:pPr>
        <w:pStyle w:val="Normal"/>
      </w:pPr>
      <w:r>
        <w:t xml:space="preserve">说到配对交易，很多人第一个想到的就是相关性（Correlation）。确实，相关性是配对交易的基础，但只有相关性是不够的。</w:t>
      </w:r>
    </w:p>
    <w:p>
      <w:pPr>
        <w:pStyle w:val="Normal"/>
      </w:pPr>
      <w:r>
        <w:t xml:space="preserve">相关性衡量的是两个变量之间线性关系的强度和方向，取值范围是-1到1。相关性为1表示完全正相关，一个涨10%另一个也涨10%；相关性为-1表示完全负相关；相关性为0表示没有线性关系。</w:t>
      </w:r>
    </w:p>
    <w:p>
      <w:pPr>
        <w:pStyle w:val="Normal"/>
      </w:pPr>
      <w:r>
        <w:t xml:space="preserve">在加密货币市场中，同板块的币种之间通常有很高的相关性。比如BTC和ETH的相关性通常在0.8-0.95之间，SOL和ETH的相关性在0.75-0.9之间，同一板块的Layer2币种（ARB、OP）之间的相关性可能高达0.9以上。</w:t>
      </w:r>
    </w:p>
    <w:p>
      <w:pPr>
        <w:pStyle w:val="Normal"/>
      </w:pPr>
      <w:r>
        <w:t xml:space="preserve">但高相关性并不意味着适合做配对交易。为什么？因为相关性只衡量两个变量变化方向的一致性，不衡量它们价格水平之间的均衡关系。</w:t>
      </w:r>
    </w:p>
    <w:p>
      <w:pPr>
        <w:pStyle w:val="Normal"/>
      </w:pPr>
      <w:r>
        <w:t xml:space="preserve">举个例子：假设A币价格从100涨到200（涨了100%），B币价格从50涨到80（涨了60%）。它们的变化方向一致，相关性可能很高（比如0.9），但它们的价格差从50变成了120，价格比从2变成了2.5。如果只看相关性，你会觉得它们关系稳定；但实际上它们的相对价格在不断变化，没有一个稳定的均衡水平，不适合做配对交易。</w:t>
      </w:r>
    </w:p>
    <w:p>
      <w:pPr>
        <w:pStyle w:val="Normal"/>
      </w:pPr>
      <w:r>
        <w:t xml:space="preserve">所以，配对交易需要的不只是相关性，还需要协整性。</w:t>
      </w:r>
    </w:p>
    <w:p>
      <w:pPr>
        <w:pStyle w:val="Heading3"/>
      </w:pPr>
      <w:r>
        <w:t xml:space="preserve">7.1.3 协整性：配对交易的核心概念</w:t>
      </w:r>
    </w:p>
    <w:p>
      <w:pPr>
        <w:pStyle w:val="Normal"/>
      </w:pPr>
      <w:r>
        <w:t xml:space="preserve">协整（Cointegration）是计量经济学中的一个重要概念，由Engle和Granger在1987年提出。简单来说，协整衡量的是两个非平稳时间序列之间是否存在稳定的长期均衡关系。</w:t>
      </w:r>
    </w:p>
    <w:p>
      <w:pPr>
        <w:pStyle w:val="Normal"/>
      </w:pPr>
      <w:r>
        <w:t xml:space="preserve">什么意思呢？大多数金融资产的价格序列都是非平稳的——它们有趋势，均值和方差随时间变化。比如BTC的价格从2020年的1万美元涨到2024年的6万美元，它的均值一直在变，不是平稳序列。</w:t>
      </w:r>
    </w:p>
    <w:p>
      <w:pPr>
        <w:pStyle w:val="Normal"/>
      </w:pPr>
      <w:r>
        <w:t xml:space="preserve">但如果两个非平稳序列之间存在某种线性组合，使得这个组合是平稳的，那我们就说这两个序列是协整的。换句话说，虽然两个资产的价格各自都在乱跑，但它们之间的相对关系（价差或价比）是稳定的，围绕一个固定的均值波动。</w:t>
      </w:r>
    </w:p>
    <w:p>
      <w:pPr>
        <w:pStyle w:val="Normal"/>
      </w:pPr>
      <w:r>
        <w:t xml:space="preserve">用数学语言来说，如果资产A的价格P_A和资产B的价格P_B都是非平稳的，但存在一个常数β，使得：</w:t>
      </w:r>
    </w:p>
    <w:p>
      <w:pPr>
        <w:pStyle w:val="Code"/>
      </w:pPr>
      <w:r>
        <w:t xml:space="preserve">　　P_A - β × P_B = 平稳序列</w:t>
      </w:r>
    </w:p>
    <w:p>
      <w:pPr>
        <w:pStyle w:val="Normal"/>
      </w:pPr>
      <w:r>
        <w:t xml:space="preserve">那么P_A和P_B就是协整的。这个平稳序列就是我们说的"价差"（Spread），它有一个稳定的均值和方差，会在均值附近波动。</w:t>
      </w:r>
    </w:p>
    <w:p>
      <w:pPr>
        <w:pStyle w:val="Normal"/>
      </w:pPr>
      <w:r>
        <w:t xml:space="preserve">协整性是配对交易的核心前提。只有当两个资产是协整的，它们的价差才会均值回归，我们才能在价差偏离均值时做交易并获利。如果两个资产只是相关但不协整，它们的价差可能会越走越远，永远不回归，你做配对交易就会亏死。</w:t>
      </w:r>
    </w:p>
    <w:p>
      <w:pPr>
        <w:pStyle w:val="Normal"/>
      </w:pPr>
      <w:r>
        <w:t xml:space="preserve">我在前面讲的ETH和ETC的例子，就是一个典型的协整关系断裂的案例。合并之前，ETH和ETC是协整的，价差稳定；合并之后，基本面发生了结构性变化，协整关系断裂，价差不再回归，继续持有就会亏钱。</w:t>
      </w:r>
    </w:p>
    <w:p>
      <w:pPr>
        <w:pStyle w:val="Heading3"/>
      </w:pPr>
      <w:r>
        <w:t xml:space="preserve">7.1.4 均值回归：赚钱的底层逻辑</w:t>
      </w:r>
    </w:p>
    <w:p>
      <w:pPr>
        <w:pStyle w:val="Normal"/>
      </w:pPr>
      <w:r>
        <w:t xml:space="preserve">配对交易赚钱的底层逻辑是均值回归（Mean Reversion）。也就是说，当价差偏离均值时，它有更高的概率回到均值附近。</w:t>
      </w:r>
    </w:p>
    <w:p>
      <w:pPr>
        <w:pStyle w:val="Normal"/>
      </w:pPr>
      <w:r>
        <w:t xml:space="preserve">为什么价差会均值回归？因为两个协整的资产之间存在某种基本面联系，这种联系决定了它们的相对价格应该在一个合理的范围内。如果短期的市场情绪、资金流动导致相对价格偏离了合理范围，理性的交易者会进行套利，把价格拉回合理范围。</w:t>
      </w:r>
    </w:p>
    <w:p>
      <w:pPr>
        <w:pStyle w:val="Normal"/>
      </w:pPr>
      <w:r>
        <w:t xml:space="preserve">比如BTC和ETH，它们都是加密货币市场的龙头，有相似的宏观驱动因素（美联储政策、监管消息、市场情绪等）。虽然短期可能因为各自的消息面导致涨幅不同，但长期来看，它们的价格比率应该在一个相对稳定的范围内。如果ETH突然因为某个利好暴涨，而BTC没动，ETH/BTC比率大幅上升，这时候就会有交易者卖出ETH、买入BTC，把比率拉回正常水平。</w:t>
      </w:r>
    </w:p>
    <w:p>
      <w:pPr>
        <w:pStyle w:val="Normal"/>
      </w:pPr>
      <w:r>
        <w:t xml:space="preserve">均值回归的强度可以用几个指标来衡量：</w:t>
      </w:r>
    </w:p>
    <w:p>
      <w:pPr>
        <w:pStyle w:val="Normal"/>
      </w:pPr>
      <w:r>
        <w:t xml:space="preserve">1. 半衰期（Half-life）：价差偏离均值后，回归到一半所需的时间。半衰期越短，均值回归越快，配对交易的机会越多。一般来说，半衰期在2-30天之间的配对比较适合做配对交易。</w:t>
      </w:r>
    </w:p>
    <w:p>
      <w:pPr>
        <w:pStyle w:val="Normal"/>
      </w:pPr>
      <w:r>
        <w:t xml:space="preserve">2. Hurst指数：衡量时间序列是趋势性还是均值回归性。Hurst&lt;0.5表示均值回归，Hurst&gt;0.5表示趋势性，Hurst=0.5表示随机游走。配对交易需要Hurst&lt;0.5的配对。</w:t>
      </w:r>
    </w:p>
    <w:p>
      <w:pPr>
        <w:pStyle w:val="Normal"/>
      </w:pPr>
      <w:r>
        <w:t xml:space="preserve">3. 方差比检验：检验序列是否均值回归。</w:t>
      </w:r>
    </w:p>
    <w:p>
      <w:pPr>
        <w:pStyle w:val="Normal"/>
      </w:pPr>
      <w:r>
        <w:t xml:space="preserve">在壹信量化平台的a-sig.com上，你可以直接输入两个币种，一键计算它们的相关性、协整检验p值、价差半衰期、Hurst指数等指标。我自己筛选配对时，就是用a-sig.com批量计算所有候选配对的这些指标，然后筛选出符合条件的配对。</w:t>
      </w:r>
    </w:p>
    <w:p>
      <w:pPr>
        <w:pStyle w:val="Heading3"/>
      </w:pPr>
      <w:r>
        <w:t xml:space="preserve">7.1.5 统计套利的风险收益特征</w:t>
      </w:r>
    </w:p>
    <w:p>
      <w:pPr>
        <w:pStyle w:val="Normal"/>
      </w:pPr>
      <w:r>
        <w:t xml:space="preserve">配对统计套利跟我们前面讲的几种套利策略有不同的风险收益特征：</w:t>
      </w:r>
    </w:p>
    <w:p>
      <w:pPr>
        <w:pStyle w:val="Tbl"/>
      </w:pPr>
      <w:r>
        <w:t xml:space="preserve">特征　期现/费率/跨所套利　配对统计套利</w:t>
      </w:r>
    </w:p>
    <w:p>
      <w:pPr>
        <w:pStyle w:val="Tbl"/>
      </w:pPr>
      <w:r>
        <w:t xml:space="preserve">套利逻辑　明确的制度性套利　统计性均值回归</w:t>
      </w:r>
    </w:p>
    <w:p>
      <w:pPr>
        <w:pStyle w:val="Tbl"/>
      </w:pPr>
      <w:r>
        <w:t xml:space="preserve">确定性　高（有明确的收敛机制）　中等（依赖统计规律）</w:t>
      </w:r>
    </w:p>
    <w:p>
      <w:pPr>
        <w:pStyle w:val="Tbl"/>
      </w:pPr>
      <w:r>
        <w:t xml:space="preserve">年化收益　15%-25%　20%-40%</w:t>
      </w:r>
    </w:p>
    <w:p>
      <w:pPr>
        <w:pStyle w:val="Tbl"/>
      </w:pPr>
      <w:r>
        <w:t xml:space="preserve">最大回撤　2%-5%　5%-15%</w:t>
      </w:r>
    </w:p>
    <w:p>
      <w:pPr>
        <w:pStyle w:val="Tbl"/>
      </w:pPr>
      <w:r>
        <w:t xml:space="preserve">胜率　85%-95%　60%-75%</w:t>
      </w:r>
    </w:p>
    <w:p>
      <w:pPr>
        <w:pStyle w:val="Tbl"/>
      </w:pPr>
      <w:r>
        <w:t xml:space="preserve">策略容量　中高　中</w:t>
      </w:r>
    </w:p>
    <w:p>
      <w:pPr>
        <w:pStyle w:val="Tbl"/>
      </w:pPr>
      <w:r>
        <w:t xml:space="preserve">技术门槛　中　高</w:t>
      </w:r>
    </w:p>
    <w:p>
      <w:pPr>
        <w:pStyle w:val="Tbl"/>
      </w:pPr>
      <w:r>
        <w:t xml:space="preserve">主要风险　执行风险、制度风险　协整断裂、模型风险</w:t>
      </w:r>
    </w:p>
    <w:p>
      <w:pPr>
        <w:pStyle w:val="Normal"/>
      </w:pPr>
      <w:r>
        <w:t xml:space="preserve">可以看出，配对统计套利的潜在收益更高，但风险也更大，技术门槛更高。它不是真正的"无风险套利"，而是一种"统计优势交易"——你有60%-75%的概率赚钱，但也有25%-40%的概率亏钱，需要通过严格的风控和分散化来控制风险。</w:t>
      </w:r>
    </w:p>
    <w:p>
      <w:pPr>
        <w:pStyle w:val="Normal"/>
      </w:pPr>
      <w:r>
        <w:t xml:space="preserve">我自己的资金配置中，配对统计套利大约占20%。它是我策略组合中的"进攻型"策略，在震荡市中表现特别好（因为震荡市价差偏离和回归频繁），但在趋势市和结构性变化中容易亏钱。所以我会根据市场环境动态调整配对策略的仓位：震荡市加大仓位，趋势市减小仓位，重大结构性事件前清仓。</w:t>
      </w:r>
    </w:p>
    <w:p>
      <w:pPr>
        <w:pStyle w:val="Normal"/>
      </w:pPr>
      <w:r>
        <w:t xml:space="preserve">在壹信量化平台上，你可以用a-sig.com做配对策略的回测和优化，用intoquant.com把策略写成自动化交易程序。配对策略的计算量比较大（需要实时计算价差、Z-Score、对冲比例等），人工操作不现实，必须用自动化程序。</w:t>
      </w:r>
    </w:p>
    <w:p>
      <w:pPr>
        <w:pStyle w:val="Heading2"/>
      </w:pPr>
      <w:r>
        <w:t xml:space="preserve">7.2 配对标的筛选：壹信量化市场高相关性币种对挖掘</w:t>
      </w:r>
    </w:p>
    <w:p>
      <w:pPr>
        <w:pStyle w:val="Heading3"/>
      </w:pPr>
      <w:r>
        <w:t xml:space="preserve">7.2.1 配对筛选的整体流程</w:t>
      </w:r>
    </w:p>
    <w:p>
      <w:pPr>
        <w:pStyle w:val="Normal"/>
      </w:pPr>
      <w:r>
        <w:t xml:space="preserve">配对交易的第一步，也是最关键的一步，是筛选出合适的配对标的。选对了配对，后面的交易就成功了一半；选错了配对，再怎么优化参数也没用。</w:t>
      </w:r>
    </w:p>
    <w:p>
      <w:pPr>
        <w:pStyle w:val="Normal"/>
      </w:pPr>
      <w:r>
        <w:t xml:space="preserve">我筛选配对的整体流程分为五步：</w:t>
      </w:r>
    </w:p>
    <w:p>
      <w:pPr>
        <w:pStyle w:val="Normal"/>
      </w:pPr>
      <w:r>
        <w:t xml:space="preserve">1. 确定候选池：选择流动性好、交易活跃的币种作为候选池</w:t>
      </w:r>
    </w:p>
    <w:p>
      <w:pPr>
        <w:pStyle w:val="Normal"/>
      </w:pPr>
      <w:r>
        <w:t xml:space="preserve">2. 基本面筛选：从基本面角度找出有潜在均衡关系的配对</w:t>
      </w:r>
    </w:p>
    <w:p>
      <w:pPr>
        <w:pStyle w:val="Normal"/>
      </w:pPr>
      <w:r>
        <w:t xml:space="preserve">3. 统计筛选：计算相关性、协整性、半衰期等统计指标，筛选出统计关系稳定的配对</w:t>
      </w:r>
    </w:p>
    <w:p>
      <w:pPr>
        <w:pStyle w:val="Normal"/>
      </w:pPr>
      <w:r>
        <w:t xml:space="preserve">4. 样本外验证：用没参与筛选的数据验证配对的稳定性，避免过拟合</w:t>
      </w:r>
    </w:p>
    <w:p>
      <w:pPr>
        <w:pStyle w:val="Normal"/>
      </w:pPr>
      <w:r>
        <w:t xml:space="preserve">5. 实盘跟踪：小资金实盘跟踪一段时间，确认策略表现跟回测一致</w:t>
      </w:r>
    </w:p>
    <w:p>
      <w:pPr>
        <w:pStyle w:val="Normal"/>
      </w:pPr>
      <w:r>
        <w:t xml:space="preserve">这五步听起来简单，但每一步都有很多细节。下面我一步步展开讲。</w:t>
      </w:r>
    </w:p>
    <w:p>
      <w:pPr>
        <w:pStyle w:val="Heading3"/>
      </w:pPr>
      <w:r>
        <w:t xml:space="preserve">7.2.2 确定候选池：流动性是生命线</w:t>
      </w:r>
    </w:p>
    <w:p>
      <w:pPr>
        <w:pStyle w:val="Normal"/>
      </w:pPr>
      <w:r>
        <w:t xml:space="preserve">配对交易的候选池不能太大也不能太小。太大了，计算量太大，而且很多小币种流动性差，根本没法交易；太小了，可能错过好的配对。</w:t>
      </w:r>
    </w:p>
    <w:p>
      <w:pPr>
        <w:pStyle w:val="Normal"/>
      </w:pPr>
      <w:r>
        <w:t xml:space="preserve">我选择候选池的标准是：</w:t>
      </w:r>
    </w:p>
    <w:p>
      <w:pPr>
        <w:pStyle w:val="Normal"/>
      </w:pPr>
      <w:r>
        <w:t xml:space="preserve">1. 在Binance、OKX等头部交易所上线</w:t>
      </w:r>
    </w:p>
    <w:p>
      <w:pPr>
        <w:pStyle w:val="Normal"/>
      </w:pPr>
      <w:r>
        <w:t xml:space="preserve">2. 日均交易量超过5000万U（保证流动性）</w:t>
      </w:r>
    </w:p>
    <w:p>
      <w:pPr>
        <w:pStyle w:val="Normal"/>
      </w:pPr>
      <w:r>
        <w:t xml:space="preserve">3. 上市时间超过1年（有足够的历史数据）</w:t>
      </w:r>
    </w:p>
    <w:p>
      <w:pPr>
        <w:pStyle w:val="Normal"/>
      </w:pPr>
      <w:r>
        <w:t xml:space="preserve">4. 没有即将发生的重大结构性事件（比如合并、分叉、代币经济学重大调整）</w:t>
      </w:r>
    </w:p>
    <w:p>
      <w:pPr>
        <w:pStyle w:val="Normal"/>
      </w:pPr>
      <w:r>
        <w:t xml:space="preserve">按照这个标准，目前加密货币市场大约有30-50个币种符合条件。我会把这些币种作为候选池，然后在它们之间两两组合，大约有500-1000个候选配对。</w:t>
      </w:r>
    </w:p>
    <w:p>
      <w:pPr>
        <w:pStyle w:val="Normal"/>
      </w:pPr>
      <w:r>
        <w:t xml:space="preserve">在壹信量化平台的a-sig.com上，你可以直接获取符合流动性标准的币种列表，还可以设置筛选条件（交易量、上市时间等），一键生成候选池。这比自己一个个去查要方便得多。</w:t>
      </w:r>
    </w:p>
    <w:p>
      <w:pPr>
        <w:pStyle w:val="Heading3"/>
      </w:pPr>
      <w:r>
        <w:t xml:space="preserve">7.2.3 基本面筛选：先有逻辑，再有统计</w:t>
      </w:r>
    </w:p>
    <w:p>
      <w:pPr>
        <w:pStyle w:val="Normal"/>
      </w:pPr>
      <w:r>
        <w:t xml:space="preserve">很多人做配对交易犯的一个错误是：完全靠统计指标筛选配对，不看基本面。他们把所有币种两两组合，计算相关性和协整性，选出统计指标最好的配对就开始交易。这种做法很危险，因为统计关系可能是伪相关——两个币种碰巧在一段时间内走势相似，但没有任何基本面联系，这种关系随时可能断裂。</w:t>
      </w:r>
    </w:p>
    <w:p>
      <w:pPr>
        <w:pStyle w:val="Normal"/>
      </w:pPr>
      <w:r>
        <w:t xml:space="preserve">正确的做法是：先从基本面角度找出有潜在均衡关系的配对，再用统计指标验证。也就是说，先有逻辑，再有数据。</w:t>
      </w:r>
    </w:p>
    <w:p>
      <w:pPr>
        <w:pStyle w:val="Normal"/>
      </w:pPr>
      <w:r>
        <w:t xml:space="preserve">在加密货币市场中，有基本面联系的配对通常属于以下几类：</w:t>
      </w:r>
    </w:p>
    <w:p>
      <w:pPr>
        <w:pStyle w:val="Normal"/>
      </w:pPr>
      <w:r>
        <w:t xml:space="preserve">第一类：同板块/同赛道的币种。这是最常见的配对类型。同一赛道的币种有相似的基本面驱动因素，价格走势通常高度相关。比如：</w:t>
      </w:r>
    </w:p>
    <w:p>
      <w:pPr>
        <w:pStyle w:val="Normal"/>
      </w:pPr>
      <w:r>
        <w:t xml:space="preserve">Layer1公链：BTC-ETH、ETH-SOL、SOL-AVAX、ADA-ALGO等</w:t>
      </w:r>
    </w:p>
    <w:p>
      <w:pPr>
        <w:pStyle w:val="Normal"/>
      </w:pPr>
      <w:r>
        <w:t xml:space="preserve">Layer2：ARB-OP、ARB-MATIC、OP-MATIC等</w:t>
      </w:r>
    </w:p>
    <w:p>
      <w:pPr>
        <w:pStyle w:val="Normal"/>
      </w:pPr>
      <w:r>
        <w:t xml:space="preserve">DeFi：UNI-CRV、AAVE-MKR、COMP-AAVE等</w:t>
      </w:r>
    </w:p>
    <w:p>
      <w:pPr>
        <w:pStyle w:val="Normal"/>
      </w:pPr>
      <w:r>
        <w:t xml:space="preserve">存储：FIL-AR、STORJ-FIL等</w:t>
      </w:r>
    </w:p>
    <w:p>
      <w:pPr>
        <w:pStyle w:val="Normal"/>
      </w:pPr>
      <w:r>
        <w:t xml:space="preserve">隐私币：XMR-ZEC、DASH-XMR等</w:t>
      </w:r>
    </w:p>
    <w:p>
      <w:pPr>
        <w:pStyle w:val="Normal"/>
      </w:pPr>
      <w:r>
        <w:t xml:space="preserve">交易所平台币：BNB-OKB、BNB-LEO等</w:t>
      </w:r>
    </w:p>
    <w:p>
      <w:pPr>
        <w:pStyle w:val="Normal"/>
      </w:pPr>
      <w:r>
        <w:t xml:space="preserve">第二类：有直接竞争或替代关系的币种。比如BTC和BCH（分叉币，有竞争关系）、ETH和ETC（原链和分叉）、SOL和ETH（高性能公链的竞争）。</w:t>
      </w:r>
    </w:p>
    <w:p>
      <w:pPr>
        <w:pStyle w:val="Normal"/>
      </w:pPr>
      <w:r>
        <w:t xml:space="preserve">第三类：有产业链上下游关系的币种。比如存储板块的FIL和计算板块的REN（虽然不太典型），或者DeFi中的治理代币和底层资产。</w:t>
      </w:r>
    </w:p>
    <w:p>
      <w:pPr>
        <w:pStyle w:val="Normal"/>
      </w:pPr>
      <w:r>
        <w:t xml:space="preserve">第四类：同一生态系统内的币种。比如Solana生态中的SOL-RAY-SRM，Cosmos生态中的ATOM-OSMO-JUNO，Polkadot生态中的DOT-KSM等。</w:t>
      </w:r>
    </w:p>
    <w:p>
      <w:pPr>
        <w:pStyle w:val="Normal"/>
      </w:pPr>
      <w:r>
        <w:t xml:space="preserve">我一般会先从基本面角度列出50-100个有逻辑支撑的候选配对，然后再对这些配对做统计筛选。这样可以大大减少伪相关的风险。</w:t>
      </w:r>
    </w:p>
    <w:p>
      <w:pPr>
        <w:pStyle w:val="Normal"/>
      </w:pPr>
      <w:r>
        <w:t xml:space="preserve">在壹信量化平台的a-sig.com上，有一个"板块配对推荐"功能，它会根据币种的板块分类和基本面标签，自动推荐有潜在关系的配对，还会给出每个配对的基本面逻辑说明。这个功能对新手特别友好，可以帮你快速建立候选配对池。</w:t>
      </w:r>
    </w:p>
    <w:p>
      <w:pPr>
        <w:pStyle w:val="Heading3"/>
      </w:pPr>
      <w:r>
        <w:t xml:space="preserve">7.2.4 统计筛选：用数据验证逻辑</w:t>
      </w:r>
    </w:p>
    <w:p>
      <w:pPr>
        <w:pStyle w:val="Normal"/>
      </w:pPr>
      <w:r>
        <w:t xml:space="preserve">有了基本面候选配对之后，下一步就是用统计指标验证这些配对是否真的有稳定的统计关系。</w:t>
      </w:r>
    </w:p>
    <w:p>
      <w:pPr>
        <w:pStyle w:val="Normal"/>
      </w:pPr>
      <w:r>
        <w:t xml:space="preserve">我计算的统计指标包括：</w:t>
      </w:r>
    </w:p>
    <w:p>
      <w:pPr>
        <w:pStyle w:val="Normal"/>
      </w:pPr>
      <w:r>
        <w:t xml:space="preserve">指标一：相关性。计算过去180天的日收益率相关性。要求相关性&gt;0.75。相关性太低的配对，说明它们的走势不够同步，不适合做配对交易。</w:t>
      </w:r>
    </w:p>
    <w:p>
      <w:pPr>
        <w:pStyle w:val="Normal"/>
      </w:pPr>
      <w:r>
        <w:t xml:space="preserve">指标二：协整检验。用Engle-Granger两步法或Johansen检验做协整检验。要求p值&lt;0.05（即在95%的置信水平下拒绝"无协整关系"的原假设）。p值越小，协整关系越强。</w:t>
      </w:r>
    </w:p>
    <w:p>
      <w:pPr>
        <w:pStyle w:val="Normal"/>
      </w:pPr>
      <w:r>
        <w:t xml:space="preserve">指标三：价差半衰期。用Ornstein-Uhlenbeck过程拟合价差，计算半衰期。要求半衰期在2-30天之间。半衰期太短（&lt;2天），说明价差回归太快，交易机会少且利润薄；半衰期太长（&gt;30天），说明回归太慢，资金占用时间长，机会成本高。</w:t>
      </w:r>
    </w:p>
    <w:p>
      <w:pPr>
        <w:pStyle w:val="Normal"/>
      </w:pPr>
      <w:r>
        <w:t xml:space="preserve">指标四：Hurst指数。要求Hurst&lt;0.5。Hurst越接近0，均值回归越强。</w:t>
      </w:r>
    </w:p>
    <w:p>
      <w:pPr>
        <w:pStyle w:val="Normal"/>
      </w:pPr>
      <w:r>
        <w:t xml:space="preserve">指标五：价差波动率。计算价差的年化波动率。要求波动率&gt;5%。波动率太低的配对，价差偏离的幅度小，利润空间不够。</w:t>
      </w:r>
    </w:p>
    <w:p>
      <w:pPr>
        <w:pStyle w:val="Normal"/>
      </w:pPr>
      <w:r>
        <w:t xml:space="preserve">指标六：历史交易次数和收益。用简单的Z-Score策略（Z&gt;2开仓，Z&lt;0平仓）回测过去1年的表现，要求交易次数&gt;6次，平均单次收益&gt;1%，胜率&gt;60%。</w:t>
      </w:r>
    </w:p>
    <w:p>
      <w:pPr>
        <w:pStyle w:val="Normal"/>
      </w:pPr>
      <w:r>
        <w:t xml:space="preserve">这六个指标都符合条件的配对，才会进入我的最终配对池。通常100个候选配对中，能通过所有筛选的大约有10-20个。</w:t>
      </w:r>
    </w:p>
    <w:p>
      <w:pPr>
        <w:pStyle w:val="Normal"/>
      </w:pPr>
      <w:r>
        <w:t xml:space="preserve">在a-sig.com上，你可以批量计算所有候选配对的这些指标，还可以设置筛选条件，一键过滤出符合条件的配对。它还会生成每个配对的价差走势图、Z-Score图、回测收益曲线等，非常直观。</w:t>
      </w:r>
    </w:p>
    <w:p>
      <w:pPr>
        <w:pStyle w:val="Normal"/>
      </w:pPr>
      <w:r>
        <w:t xml:space="preserve">我自己每周都会在a-sig.com上重新跑一次配对筛选，更新配对池。因为市场在变，配对的统计关系也在变，有些以前好的配对可能变差了，有些以前没关注的配对可能变好了。</w:t>
      </w:r>
    </w:p>
    <w:p>
      <w:pPr>
        <w:pStyle w:val="Heading3"/>
      </w:pPr>
      <w:r>
        <w:t xml:space="preserve">7.2.5 样本外验证和实盘跟踪</w:t>
      </w:r>
    </w:p>
    <w:p>
      <w:pPr>
        <w:pStyle w:val="Normal"/>
      </w:pPr>
      <w:r>
        <w:t xml:space="preserve">筛选出配对之后，还不能直接上大资金实盘，需要做样本外验证和小资金实盘跟踪。</w:t>
      </w:r>
    </w:p>
    <w:p>
      <w:pPr>
        <w:pStyle w:val="Normal"/>
      </w:pPr>
      <w:r>
        <w:t xml:space="preserve">样本外验证：把历史数据分成两段，前段（比如2022-2023年）用于筛选配对和优化参数，后段（比如2024年）用于验证。如果一个配对在前段数据中表现很好，但在后段数据中表现很差，说明它可能是过拟合的，或者关系已经变了，不应该用。只有在两段数据中都表现稳定的配对，才值得用。</w:t>
      </w:r>
    </w:p>
    <w:p>
      <w:pPr>
        <w:pStyle w:val="Normal"/>
      </w:pPr>
      <w:r>
        <w:t xml:space="preserve">我一般会要求配对在样本外数据中的胜率不低于样本内的80%，最大回撤不超过样本内的1.5倍。如果不满足，就放弃这个配对。</w:t>
      </w:r>
    </w:p>
    <w:p>
      <w:pPr>
        <w:pStyle w:val="Normal"/>
      </w:pPr>
      <w:r>
        <w:t xml:space="preserve">实盘跟踪：即使通过了样本外验证，也要先用小资金（比如总资金的5%）实盘跟踪1-2个月。因为回测跟实盘总是有差距的——滑点、手续费、成交延迟、数据差异等，这些在回测中可能估算不准。实盘跟踪可以验证策略在真实环境中的表现。</w:t>
      </w:r>
    </w:p>
    <w:p>
      <w:pPr>
        <w:pStyle w:val="Normal"/>
      </w:pPr>
      <w:r>
        <w:t xml:space="preserve">实盘跟踪期间，我会记录每一笔交易的开仓价、平仓价、滑点、手续费、持仓时间等，然后跟回测结果对比。如果实盘表现跟回测差距不大（收益不低于回测的70%，回撤不超过回测的1.5倍），就可以逐步加大仓位；如果差距很大，就要分析原因，调整策略或放弃配对。</w:t>
      </w:r>
    </w:p>
    <w:p>
      <w:pPr>
        <w:pStyle w:val="Normal"/>
      </w:pPr>
      <w:r>
        <w:t xml:space="preserve">在壹信量化平台的intoquant.com上，你可以定制配对交易的自动化系统，它支持模拟盘和实盘两种模式。你可以先在模拟盘跑1-2个月，确认策略稳定后再切到实盘。系统还会自动记录所有交易数据，生成实盘vs回测的对比报告，非常方便。</w:t>
      </w:r>
    </w:p>
    <w:p>
      <w:pPr>
        <w:pStyle w:val="Heading2"/>
      </w:pPr>
      <w:r>
        <w:t xml:space="preserve">7.3 价差计算与Z-Score标准化：入场与出场信号</w:t>
      </w:r>
    </w:p>
    <w:p>
      <w:pPr>
        <w:pStyle w:val="Heading3"/>
      </w:pPr>
      <w:r>
        <w:t xml:space="preserve">7.3.1 价差的计算方式</w:t>
      </w:r>
    </w:p>
    <w:p>
      <w:pPr>
        <w:pStyle w:val="Normal"/>
      </w:pPr>
      <w:r>
        <w:t xml:space="preserve">确定了配对之后，下一步就是计算价差。价差是配对交易的核心变量，所有的交易信号都基于价差的偏离和回归。</w:t>
      </w:r>
    </w:p>
    <w:p>
      <w:pPr>
        <w:pStyle w:val="Normal"/>
      </w:pPr>
      <w:r>
        <w:t xml:space="preserve">价差有两种常见的计算方式：</w:t>
      </w:r>
    </w:p>
    <w:p>
      <w:pPr>
        <w:pStyle w:val="Normal"/>
      </w:pPr>
      <w:r>
        <w:t xml:space="preserve">方式一：价格差（Price Spread）</w:t>
      </w:r>
    </w:p>
    <w:p>
      <w:pPr>
        <w:pStyle w:val="Code"/>
      </w:pPr>
      <w:r>
        <w:t xml:space="preserve">　　价差 = P_A - β × P_B</w:t>
      </w:r>
    </w:p>
    <w:p>
      <w:pPr>
        <w:pStyle w:val="Normal"/>
      </w:pPr>
      <w:r>
        <w:t xml:space="preserve">其中P_A是资产A的价格，P_B是资产B的价格，β是对冲比例（也就是A的价格变化对应B的多少倍价格变化）。</w:t>
      </w:r>
    </w:p>
    <w:p>
      <w:pPr>
        <w:pStyle w:val="Normal"/>
      </w:pPr>
      <w:r>
        <w:t xml:space="preserve">价格差的优点是直观，直接反映两个资产的绝对价格差异。缺点是它的数值跟价格水平有关，不同时期的价差不可比。比如BTC价格1万时的价差和BTC价格6万时的价差，数值差很多，但相对偏离程度可能一样。</w:t>
      </w:r>
    </w:p>
    <w:p>
      <w:pPr>
        <w:pStyle w:val="Normal"/>
      </w:pPr>
      <w:r>
        <w:t xml:space="preserve">方式二：价格比（Price Ratio）</w:t>
      </w:r>
    </w:p>
    <w:p>
      <w:pPr>
        <w:pStyle w:val="Code"/>
      </w:pPr>
      <w:r>
        <w:t xml:space="preserve">　　价比 = P_A / P_B</w:t>
      </w:r>
    </w:p>
    <w:p>
      <w:pPr>
        <w:pStyle w:val="Normal"/>
      </w:pPr>
      <w:r>
        <w:t xml:space="preserve">价格比的优点是简单，不需要计算β，而且是无量纲的，不同时期可比。缺点是它假设对冲比例是固定的1:1（按金额），但实际上两个资产的波动率不同，最优对冲比例不一定是1:1。</w:t>
      </w:r>
    </w:p>
    <w:p>
      <w:pPr>
        <w:pStyle w:val="Normal"/>
      </w:pPr>
      <w:r>
        <w:t xml:space="preserve">在实际操作中，我更倾向于用价格差，因为它考虑了对冲比例β，更精确。但价格比计算简单，在快速筛选配对时可以先用价比，确定用价格差做精确计算。</w:t>
      </w:r>
    </w:p>
    <w:p>
      <w:pPr>
        <w:pStyle w:val="Normal"/>
      </w:pPr>
      <w:r>
        <w:t xml:space="preserve">β的计算方法有几种：</w:t>
      </w:r>
    </w:p>
    <w:p>
      <w:pPr>
        <w:pStyle w:val="Normal"/>
      </w:pPr>
      <w:r>
        <w:t xml:space="preserve">1. 最小二乘法回归：用P_A对P_B做线性回归，回归系数就是β。这是最常用的方法。</w:t>
      </w:r>
    </w:p>
    <w:p>
      <w:pPr>
        <w:pStyle w:val="Normal"/>
      </w:pPr>
      <w:r>
        <w:t xml:space="preserve">2. 波动率法：β = σ_A / σ_B，其中σ是收益率的标准差。这种方法假设两个资产的相关性为1。</w:t>
      </w:r>
    </w:p>
    <w:p>
      <w:pPr>
        <w:pStyle w:val="Normal"/>
      </w:pPr>
      <w:r>
        <w:t xml:space="preserve">3. 协方差法：β = Cov(A,B) / Var(B)，这跟最小二乘法的结果是一样的。</w:t>
      </w:r>
    </w:p>
    <w:p>
      <w:pPr>
        <w:pStyle w:val="Normal"/>
      </w:pPr>
      <w:r>
        <w:t xml:space="preserve">我一般用最小二乘法计算β，用过去90天的日收盘价数据。在a-sig.com上，输入两个币种后，它会自动计算β值，还会给出β的置信区间和稳定性指标。</w:t>
      </w:r>
    </w:p>
    <w:p>
      <w:pPr>
        <w:pStyle w:val="Heading3"/>
      </w:pPr>
      <w:r>
        <w:t xml:space="preserve">7.3.2 Z-Score标准化</w:t>
      </w:r>
    </w:p>
    <w:p>
      <w:pPr>
        <w:pStyle w:val="Normal"/>
      </w:pPr>
      <w:r>
        <w:t xml:space="preserve">计算出价差之后，我们需要知道当前的价差相对于历史均值偏离了多少。这就需要用Z-Score（标准分数）来标准化。</w:t>
      </w:r>
    </w:p>
    <w:p>
      <w:pPr>
        <w:pStyle w:val="Normal"/>
      </w:pPr>
      <w:r>
        <w:t xml:space="preserve">Z-Score的计算公式是：</w:t>
      </w:r>
    </w:p>
    <w:p>
      <w:pPr>
        <w:pStyle w:val="Code"/>
      </w:pPr>
      <w:r>
        <w:t xml:space="preserve">　　Z = (当前价差 - 价差均值) / 价差标准差</w:t>
      </w:r>
    </w:p>
    <w:p>
      <w:pPr>
        <w:pStyle w:val="Normal"/>
      </w:pPr>
      <w:r>
        <w:t xml:space="preserve">Z-Score表示当前价差偏离了均值几个标准差。比如Z=2表示当前价比均值高2个标准差，Z=-1.5表示比均值低1.5个标准差。</w:t>
      </w:r>
    </w:p>
    <w:p>
      <w:pPr>
        <w:pStyle w:val="Normal"/>
      </w:pPr>
      <w:r>
        <w:t xml:space="preserve">Z-Score的好处是它把不同配对、不同时期的价差都标准化到了同一个尺度上，可以直接比较。不管价差的绝对值是多少，Z=2都意味着同样程度的偏离。</w:t>
      </w:r>
    </w:p>
    <w:p>
      <w:pPr>
        <w:pStyle w:val="Normal"/>
      </w:pPr>
      <w:r>
        <w:t xml:space="preserve">计算Z-Score需要确定两个参数：</w:t>
      </w:r>
    </w:p>
    <w:p>
      <w:pPr>
        <w:pStyle w:val="Normal"/>
      </w:pPr>
      <w:r>
        <w:t xml:space="preserve">1. 均值和标准差的计算窗口：用过去多少天的数据计算均值和标准差。窗口太短，均值和标准差不稳定，Z-Score波动大；窗口太长，均值和标准差变化慢，对新的均衡水平适应慢。我一般用过去60天的数据计算均值和标准差。</w:t>
      </w:r>
    </w:p>
    <w:p>
      <w:pPr>
        <w:pStyle w:val="Normal"/>
      </w:pPr>
      <w:r>
        <w:t xml:space="preserve">2. 数据频率：用日数据还是小时数据。日数据的Z-Score比较稳定，适合中线持仓（几天到几周）；小时数据的Z-Score波动大，适合短线交易（几小时到几天）。我一般用日数据。</w:t>
      </w:r>
    </w:p>
    <w:p>
      <w:pPr>
        <w:pStyle w:val="Normal"/>
      </w:pPr>
      <w:r>
        <w:t xml:space="preserve">在a-sig.com上，你可以设置计算窗口和数据频率，自动生成Z-Score序列，还可以画出Z-Score的走势图，直观地看到当前价差在历史上的位置。</w:t>
      </w:r>
    </w:p>
    <w:p>
      <w:pPr>
        <w:pStyle w:val="Heading3"/>
      </w:pPr>
      <w:r>
        <w:t xml:space="preserve">7.3.3 入场信号</w:t>
      </w:r>
    </w:p>
    <w:p>
      <w:pPr>
        <w:pStyle w:val="Normal"/>
      </w:pPr>
      <w:r>
        <w:t xml:space="preserve">Z-Score计算出来之后，就可以用来生成交易信号了。最基本的逻辑是：</w:t>
      </w:r>
    </w:p>
    <w:p>
      <w:pPr>
        <w:pStyle w:val="Normal"/>
      </w:pPr>
      <w:r>
        <w:t xml:space="preserve">当Z-Score &gt; 上阈值（比如+2）时，说明价差过高，资产A相对资产B被高估，应该做空A、做多B（做空价差）</w:t>
      </w:r>
    </w:p>
    <w:p>
      <w:pPr>
        <w:pStyle w:val="Normal"/>
      </w:pPr>
      <w:r>
        <w:t xml:space="preserve">当Z-Score &lt; 下阈值（比如-2）时，说明价差过低，资产A相对资产B被低估，应该做多A、做空B（做多价差）</w:t>
      </w:r>
    </w:p>
    <w:p>
      <w:pPr>
        <w:pStyle w:val="Normal"/>
      </w:pPr>
      <w:r>
        <w:t xml:space="preserve">阈值的选择是配对交易的关键参数之一。阈值太高，交易机会少，但每次偏离大、利润高；阈值太低，交易机会多，但每次偏离小、利润薄，而且可能在趋势中频繁被止损。</w:t>
      </w:r>
    </w:p>
    <w:p>
      <w:pPr>
        <w:pStyle w:val="Normal"/>
      </w:pPr>
      <w:r>
        <w:t xml:space="preserve">我在a-sig.com上回测了不同阈值的表现（以ETH-SOL配对为例，过去2年数据）：</w:t>
      </w:r>
    </w:p>
    <w:p>
      <w:pPr>
        <w:pStyle w:val="Tbl"/>
      </w:pPr>
      <w:r>
        <w:t xml:space="preserve">Z-Score阈值　年均交易次数　平均单次收益　年化收益　胜率　最大回撤</w:t>
      </w:r>
    </w:p>
    <w:p>
      <w:pPr>
        <w:pStyle w:val="Tbl"/>
      </w:pPr>
      <w:r>
        <w:t xml:space="preserve">±1.0　24次　0.8%　19.2%　58%　12%</w:t>
      </w:r>
    </w:p>
    <w:p>
      <w:pPr>
        <w:pStyle w:val="Tbl"/>
      </w:pPr>
      <w:r>
        <w:t xml:space="preserve">±1.5　14次　1.3%　18.2%　64%　8%</w:t>
      </w:r>
    </w:p>
    <w:p>
      <w:pPr>
        <w:pStyle w:val="Tbl"/>
      </w:pPr>
      <w:r>
        <w:t xml:space="preserve">±2.0　8次　2.1%　16.8%　71%　5%</w:t>
      </w:r>
    </w:p>
    <w:p>
      <w:pPr>
        <w:pStyle w:val="Tbl"/>
      </w:pPr>
      <w:r>
        <w:t xml:space="preserve">±2.5　4次　3.0%　12.0%　78%　3%</w:t>
      </w:r>
    </w:p>
    <w:p>
      <w:pPr>
        <w:pStyle w:val="Normal"/>
      </w:pPr>
      <w:r>
        <w:t xml:space="preserve">从这个结果可以看出，±1.5到±2.0之间的阈值性价比最高——交易次数适中，胜率较高，回撤可控。我自己一般用±2.0作为入场阈值，在震荡市中可以降到±1.5，在趋势市中升到±2.5。</w:t>
      </w:r>
    </w:p>
    <w:p>
      <w:pPr>
        <w:pStyle w:val="Normal"/>
      </w:pPr>
      <w:r>
        <w:t xml:space="preserve">除了Z-Score阈值，我还会加几个过滤条件，避免在不利环境下开仓：</w:t>
      </w:r>
    </w:p>
    <w:p>
      <w:pPr>
        <w:pStyle w:val="Normal"/>
      </w:pPr>
      <w:r>
        <w:t xml:space="preserve">1. 趋势过滤：如果价差本身处于明显的趋势中（比如过去20天价差一直在涨），即使Z-Score很高也不开仓，因为趋势可能继续，价差不会回归。可以用价差的20日均线斜率来判断趋势。</w:t>
      </w:r>
    </w:p>
    <w:p>
      <w:pPr>
        <w:pStyle w:val="Normal"/>
      </w:pPr>
      <w:r>
        <w:t xml:space="preserve">2. 波动率过滤：如果市场整体波动率极高（比如BTC的ATR超过5%），暂停开新仓，因为极端行情下统计关系可能失效。</w:t>
      </w:r>
    </w:p>
    <w:p>
      <w:pPr>
        <w:pStyle w:val="Normal"/>
      </w:pPr>
      <w:r>
        <w:t xml:space="preserve">3. 事件过滤：如果配对中的任何一个币种在未来一周内有重大事件（升级、分叉、解锁等），暂停开仓。</w:t>
      </w:r>
    </w:p>
    <w:p>
      <w:pPr>
        <w:pStyle w:val="Normal"/>
      </w:pPr>
      <w:r>
        <w:t xml:space="preserve">这些过滤条件可以大大降低亏损交易的比例，提高策略的稳定性。</w:t>
      </w:r>
    </w:p>
    <w:p>
      <w:pPr>
        <w:pStyle w:val="Heading3"/>
      </w:pPr>
      <w:r>
        <w:t xml:space="preserve">7.3.4 出场信号</w:t>
      </w:r>
    </w:p>
    <w:p>
      <w:pPr>
        <w:pStyle w:val="Normal"/>
      </w:pPr>
      <w:r>
        <w:t xml:space="preserve">出场信号跟入场信号同样重要。常见的出场方式有以下几种：</w:t>
      </w:r>
    </w:p>
    <w:p>
      <w:pPr>
        <w:pStyle w:val="Normal"/>
      </w:pPr>
      <w:r>
        <w:t xml:space="preserve">方式一：均值回归出场。当Z-Score回到0附近（比如-0.5到+0.5之间）时平仓。这是最基本的出场方式，赚的是从偏离到均值的完整回归。</w:t>
      </w:r>
    </w:p>
    <w:p>
      <w:pPr>
        <w:pStyle w:val="Normal"/>
      </w:pPr>
      <w:r>
        <w:t xml:space="preserve">方式二：部分止盈。当Z-Score回到+1（或-1）时平掉一半仓位，剩下的仓位等回到0时再平。这样可以锁定部分利润，同时保留继续盈利的空间。</w:t>
      </w:r>
    </w:p>
    <w:p>
      <w:pPr>
        <w:pStyle w:val="Normal"/>
      </w:pPr>
      <w:r>
        <w:t xml:space="preserve">方式三：时间止损。如果持仓超过一定时间（比如30天）价差还没回归，强制平仓。因为时间太长说明回归可能失败，继续持有的机会成本太高。</w:t>
      </w:r>
    </w:p>
    <w:p>
      <w:pPr>
        <w:pStyle w:val="Normal"/>
      </w:pPr>
      <w:r>
        <w:t xml:space="preserve">方式四：亏损止损。如果Z-Score继续偏离，达到止损阈值（比如入场后Z-Score又走了2个标准差，达到+4或-4），强制止损。这是为了防止协整关系断裂时亏损无限扩大。</w:t>
      </w:r>
    </w:p>
    <w:p>
      <w:pPr>
        <w:pStyle w:val="Normal"/>
      </w:pPr>
      <w:r>
        <w:t xml:space="preserve">我自己的出场策略是组合使用以上几种方式：</w:t>
      </w:r>
    </w:p>
    <w:p>
      <w:pPr>
        <w:pStyle w:val="Normal"/>
      </w:pPr>
      <w:r>
        <w:t xml:space="preserve">当Z-Score回到±0.5时，平掉70%的仓位</w:t>
      </w:r>
    </w:p>
    <w:p>
      <w:pPr>
        <w:pStyle w:val="Normal"/>
      </w:pPr>
      <w:r>
        <w:t xml:space="preserve">当Z-Score回到0时，平掉剩余30%</w:t>
      </w:r>
    </w:p>
    <w:p>
      <w:pPr>
        <w:pStyle w:val="Normal"/>
      </w:pPr>
      <w:r>
        <w:t xml:space="preserve">如果持仓超过25天还没回归，强制平仓</w:t>
      </w:r>
    </w:p>
    <w:p>
      <w:pPr>
        <w:pStyle w:val="Normal"/>
      </w:pPr>
      <w:r>
        <w:t xml:space="preserve">如果Z-Score偏离超过入场值+2个标准差，强制止损</w:t>
      </w:r>
    </w:p>
    <w:p>
      <w:pPr>
        <w:pStyle w:val="Normal"/>
      </w:pPr>
      <w:r>
        <w:t xml:space="preserve">这种组合出场方式既保证了利润的兑现，又控制了风险。在a-sig.com上回测时，你可以设置不同的出场方式，对比哪种表现最好。</w:t>
      </w:r>
    </w:p>
    <w:p>
      <w:pPr>
        <w:pStyle w:val="Heading3"/>
      </w:pPr>
      <w:r>
        <w:t xml:space="preserve">7.3.5 信号的执行细节</w:t>
      </w:r>
    </w:p>
    <w:p>
      <w:pPr>
        <w:pStyle w:val="Normal"/>
      </w:pPr>
      <w:r>
        <w:t xml:space="preserve">有了入场和出场信号之后，还有一些执行细节需要注意：</w:t>
      </w:r>
    </w:p>
    <w:p>
      <w:pPr>
        <w:pStyle w:val="Normal"/>
      </w:pPr>
      <w:r>
        <w:t xml:space="preserve">第一，两腿同时下单。配对交易需要同时做多一个币、做空一个币。两条腿应该尽可能同时下单，减少单边敞口的时间。我一般用自动化程序同时向两个交易所（或同一个交易所的两个交易对）下单，时间差控制在1秒以内。</w:t>
      </w:r>
    </w:p>
    <w:p>
      <w:pPr>
        <w:pStyle w:val="Normal"/>
      </w:pPr>
      <w:r>
        <w:t xml:space="preserve">第二，先下流动性差的腿。如果两个币的流动性差异较大，先下流动性差的那条腿，等它成交后再下流动性好的腿。因为流动性差的腿成交不确定，如果先下了流动性好的腿，结果流动性差的腿没成交，就会有单边敞口。</w:t>
      </w:r>
    </w:p>
    <w:p>
      <w:pPr>
        <w:pStyle w:val="Normal"/>
      </w:pPr>
      <w:r>
        <w:t xml:space="preserve">第三，用限价单。尽量用限价单而不是市价单，控制成交价格。但限价单可能无法完全成交，需要设置超时机制——如果30秒内没成交，撤单并调整价格重新下。</w:t>
      </w:r>
    </w:p>
    <w:p>
      <w:pPr>
        <w:pStyle w:val="Normal"/>
      </w:pPr>
      <w:r>
        <w:t xml:space="preserve">第四，对冲比例的精确计算。做多A和做空B的数量不是1:1，而是要根据β计算。比如β=0.5，意味着A的价格变化是B的0.5倍，所以你应该做1个A和0.5个B（按数量），或者按金额计算，A的金额是B的0.5倍。</w:t>
      </w:r>
    </w:p>
    <w:p>
      <w:pPr>
        <w:pStyle w:val="Normal"/>
      </w:pPr>
      <w:r>
        <w:t xml:space="preserve">等等，这里需要仔细算一下。如果价差 = P_A - β×P_B，那么要对冲掉价格风险，你需要做多1个A的同时做空β个B。这样当价格变化时，多头的盈亏是ΔP_A，空头的盈亏是-β×ΔP_B，总盈亏是ΔP_A - β×ΔP_B，正好是价差的变化。</w:t>
      </w:r>
    </w:p>
    <w:p>
      <w:pPr>
        <w:pStyle w:val="Normal"/>
      </w:pPr>
      <w:r>
        <w:t xml:space="preserve">所以，做多A、做空B时，数量比是1:β。如果β=0.5，就做1个A、0.5个B。按金额算的话，A的金额是P_A×1，B的金额是P_B×0.5，两者的金额比是P_A : 0.5×P_B。</w:t>
      </w:r>
    </w:p>
    <w:p>
      <w:pPr>
        <w:pStyle w:val="Normal"/>
      </w:pPr>
      <w:r>
        <w:t xml:space="preserve">在自动化程序中，这些计算都是自动完成的，不需要人工算。但你需要理解背后的逻辑，才能在出现异常时判断问题出在哪里。</w:t>
      </w:r>
    </w:p>
    <w:p>
      <w:pPr>
        <w:pStyle w:val="Normal"/>
      </w:pPr>
      <w:r>
        <w:t xml:space="preserve">在壹信量化平台的intoquant.com上定制的配对交易系统，会自动处理所有这些执行细节——双腿同时下单、对冲比例计算、限价单管理、成交监控等。你只需要设置好策略参数，系统就会自动运行。</w:t>
      </w:r>
    </w:p>
    <w:p>
      <w:pPr>
        <w:pStyle w:val="Heading2"/>
      </w:pPr>
      <w:r>
        <w:t xml:space="preserve">7.4 对冲比例的动态调整：固定比例 vs 卡尔曼滤波</w:t>
      </w:r>
    </w:p>
    <w:p>
      <w:pPr>
        <w:pStyle w:val="Heading3"/>
      </w:pPr>
      <w:r>
        <w:t xml:space="preserve">7.4.1 固定对冲比例的问题</w:t>
      </w:r>
    </w:p>
    <w:p>
      <w:pPr>
        <w:pStyle w:val="Normal"/>
      </w:pPr>
      <w:r>
        <w:t xml:space="preserve">上一节我们讲了用最小二乘法计算β作为对冲比例。这种方法算出来的β是一个固定值，在一段时间内不变。这就是固定对冲比例。</w:t>
      </w:r>
    </w:p>
    <w:p>
      <w:pPr>
        <w:pStyle w:val="Normal"/>
      </w:pPr>
      <w:r>
        <w:t xml:space="preserve">固定对冲比例的优点是简单、直观、计算方便。但它有一个明显的问题：两个资产之间的关系不是一成不变的，β会随时间变化。</w:t>
      </w:r>
    </w:p>
    <w:p>
      <w:pPr>
        <w:pStyle w:val="Normal"/>
      </w:pPr>
      <w:r>
        <w:t xml:space="preserve">比如ETH和SOL，在2022年熊市中，β大约是0.3（SOL的波动是ETH的0.3倍？不对，应该反过来，β是P_ETH对P_SOL回归的系数，让我重新理清楚）。</w:t>
      </w:r>
    </w:p>
    <w:p>
      <w:pPr>
        <w:pStyle w:val="Normal"/>
      </w:pPr>
      <w:r>
        <w:t xml:space="preserve">假设我们的配对是ETH和SOL，价差 = P_ETH - β×P_SOL。用2022年的数据回归，β可能是15（因为ETH价格大约是SOL的15倍）；用2023年的数据，β可能是12；用2024年的数据，β可能是10。β在不断变化，因为两个币种的相对价格在变化。</w:t>
      </w:r>
    </w:p>
    <w:p>
      <w:pPr>
        <w:pStyle w:val="Normal"/>
      </w:pPr>
      <w:r>
        <w:t xml:space="preserve">如果你用一个固定的β（比如用2022年数据算出的15），到了2024年，这个β可能已经严重偏离真实值了。这时候你的对冲就不是完美对冲，组合会有残留的价格敞口，影响策略表现。</w:t>
      </w:r>
    </w:p>
    <w:p>
      <w:pPr>
        <w:pStyle w:val="Normal"/>
      </w:pPr>
      <w:r>
        <w:t xml:space="preserve">更严重的是，在结构性变化期间，β可能在短时间内剧烈变化。比如我前面讲的ETH合并的例子，合并前后ETH和ETC的β发生了巨大变化，如果还用固定β，对冲会完全失效。</w:t>
      </w:r>
    </w:p>
    <w:p>
      <w:pPr>
        <w:pStyle w:val="Normal"/>
      </w:pPr>
      <w:r>
        <w:t xml:space="preserve">所以，为了让配对交易更稳健，我们需要动态调整对冲比例，让β能实时反映两个资产之间最新的关系。</w:t>
      </w:r>
    </w:p>
    <w:p>
      <w:pPr>
        <w:pStyle w:val="Heading3"/>
      </w:pPr>
      <w:r>
        <w:t xml:space="preserve">7.4.2 滚动窗口回归：最简单的动态调整</w:t>
      </w:r>
    </w:p>
    <w:p>
      <w:pPr>
        <w:pStyle w:val="Normal"/>
      </w:pPr>
      <w:r>
        <w:t xml:space="preserve">动态调整β的最简单方法是滚动窗口回归（Rolling Window Regression）。也就是说，不用全部历史数据计算β，而是用最近N天的数据计算，并且每天更新一次。</w:t>
      </w:r>
    </w:p>
    <w:p>
      <w:pPr>
        <w:pStyle w:val="Normal"/>
      </w:pPr>
      <w:r>
        <w:t xml:space="preserve">比如用过去60天的日收盘价做回归，每天重新计算一次β。这样β就会随着最新的数据滚动更新，能较快地适应关系的变化。</w:t>
      </w:r>
    </w:p>
    <w:p>
      <w:pPr>
        <w:pStyle w:val="Normal"/>
      </w:pPr>
      <w:r>
        <w:t xml:space="preserve">滚动窗口回归的关键参数是窗口长度N：</w:t>
      </w:r>
    </w:p>
    <w:p>
      <w:pPr>
        <w:pStyle w:val="Normal"/>
      </w:pPr>
      <w:r>
        <w:t xml:space="preserve">N太短（比如10天），β对最新数据反应快，但噪声大，β不稳定，今天0.5明天0.8，频繁调整对冲比例会增加交易成本</w:t>
      </w:r>
    </w:p>
    <w:p>
      <w:pPr>
        <w:pStyle w:val="Normal"/>
      </w:pPr>
      <w:r>
        <w:t xml:space="preserve">N太长（比如180天），β稳定，但对变化反应慢，等β调整过来，关系可能已经变了很久了</w:t>
      </w:r>
    </w:p>
    <w:p>
      <w:pPr>
        <w:pStyle w:val="Normal"/>
      </w:pPr>
      <w:r>
        <w:t xml:space="preserve">我一般用60天的窗口，这是反应速度和稳定性之间的一个平衡。在a-sig.com上，你可以设置窗口长度，自动计算滚动β序列，还可以画出β随时间变化的图，直观地看到β的稳定性。</w:t>
      </w:r>
    </w:p>
    <w:p>
      <w:pPr>
        <w:pStyle w:val="Normal"/>
      </w:pPr>
      <w:r>
        <w:t xml:space="preserve">滚动窗口回归虽然比固定β好，但它仍然有局限性：</w:t>
      </w:r>
    </w:p>
    <w:p>
      <w:pPr>
        <w:pStyle w:val="Normal"/>
      </w:pPr>
      <w:r>
        <w:t xml:space="preserve">1. 它给窗口内所有数据相同的权重，不管是60天前的数据还是昨天的数据，权重一样。但实际上，越新的数据越能反映当前的关系，应该给更高的权重。</w:t>
      </w:r>
    </w:p>
    <w:p>
      <w:pPr>
        <w:pStyle w:val="Normal"/>
      </w:pPr>
      <w:r>
        <w:t xml:space="preserve">2. 它对突变的反应还是不够快。如果β在某一天突然变化（比如因为重大事件），滚动窗口需要等这个变化在窗口中占足够大的比重才能反映出来，可能需要几周时间。</w:t>
      </w:r>
    </w:p>
    <w:p>
      <w:pPr>
        <w:pStyle w:val="Normal"/>
      </w:pPr>
      <w:r>
        <w:t xml:space="preserve">为了解决这些问题，我们需要更高级的方法——卡尔曼滤波。</w:t>
      </w:r>
    </w:p>
    <w:p>
      <w:pPr>
        <w:pStyle w:val="Heading3"/>
      </w:pPr>
      <w:r>
        <w:t xml:space="preserve">7.4.3 卡尔曼滤波：自适应的动态对冲</w:t>
      </w:r>
    </w:p>
    <w:p>
      <w:pPr>
        <w:pStyle w:val="Normal"/>
      </w:pPr>
      <w:r>
        <w:t xml:space="preserve">卡尔曼滤波（Kalman Filter）是一种递归的状态估计算法，它可以根据新的观测数据不断更新对系统状态的估计。在配对交易中，我们可以用卡尔曼滤波来动态估计β，让β能实时、自适应地反映两个资产之间的关系。</w:t>
      </w:r>
    </w:p>
    <w:p>
      <w:pPr>
        <w:pStyle w:val="Normal"/>
      </w:pPr>
      <w:r>
        <w:t xml:space="preserve">卡尔曼滤波的核心思想是：预测-更新循环。</w:t>
      </w:r>
    </w:p>
    <w:p>
      <w:pPr>
        <w:pStyle w:val="Normal"/>
      </w:pPr>
      <w:r>
        <w:t xml:space="preserve">1. 预测：根据上一时刻的β估计值，预测当前时刻的β。假设β是一个随机游走过程（即β的变化是随机的，没有固定趋势），那么当前β的预测值就等于上一时刻的β估计值。</w:t>
      </w:r>
    </w:p>
    <w:p>
      <w:pPr>
        <w:pStyle w:val="Normal"/>
      </w:pPr>
      <w:r>
        <w:t xml:space="preserve">2. 更新：当获得新的价格观测数据（P_A和P_B）后，根据预测值和观测值之间的误差，更新β的估计值。更新的幅度取决于"卡尔曼增益"——如果我们对预测值更有信心，增益小，更新幅度小；如果观测值更可靠，增益大，更新幅度大。</w:t>
      </w:r>
    </w:p>
    <w:p>
      <w:pPr>
        <w:pStyle w:val="Normal"/>
      </w:pPr>
      <w:r>
        <w:t xml:space="preserve">用数学语言来说，卡尔曼滤波的状态方程和观测方程是：</w:t>
      </w:r>
    </w:p>
    <w:p>
      <w:pPr>
        <w:pStyle w:val="Code"/>
      </w:pPr>
      <w:r>
        <w:t xml:space="preserve">　　状态方程：β_t = β_{t-1} + w_t    （w_t是过程噪声，假设β是随机游走）</w:t>
      </w:r>
    </w:p>
    <w:p>
      <w:pPr>
        <w:pStyle w:val="Code"/>
      </w:pPr>
      <w:r>
        <w:t xml:space="preserve">　　观测方程：P_A,t = β_t × P_B,t + v_t    （v_t是观测噪声）</w:t>
      </w:r>
    </w:p>
    <w:p>
      <w:pPr>
        <w:pStyle w:val="Normal"/>
      </w:pPr>
      <w:r>
        <w:t xml:space="preserve">卡尔曼滤波会递归地计算β_t的最优估计值和估计误差的协方差。</w:t>
      </w:r>
    </w:p>
    <w:p>
      <w:pPr>
        <w:pStyle w:val="Normal"/>
      </w:pPr>
      <w:r>
        <w:t xml:space="preserve">卡尔曼滤波估计的β有几个优点：</w:t>
      </w:r>
    </w:p>
    <w:p>
      <w:pPr>
        <w:pStyle w:val="Normal"/>
      </w:pPr>
      <w:r>
        <w:t xml:space="preserve">1. 自适应：它能根据最新的数据实时调整β，对突变的反应比滚动窗口快得多。</w:t>
      </w:r>
    </w:p>
    <w:p>
      <w:pPr>
        <w:pStyle w:val="Normal"/>
      </w:pPr>
      <w:r>
        <w:t xml:space="preserve">2. 加权合理：它给越新的数据越高的权重，越旧的数据权重越低，符合直觉。</w:t>
      </w:r>
    </w:p>
    <w:p>
      <w:pPr>
        <w:pStyle w:val="Normal"/>
      </w:pPr>
      <w:r>
        <w:t xml:space="preserve">3. 有不确定性度量：它不仅给出β的估计值，还给出估计的不确定性（协方差），你可以知道当前的β估计有多可靠。</w:t>
      </w:r>
    </w:p>
    <w:p>
      <w:pPr>
        <w:pStyle w:val="Normal"/>
      </w:pPr>
      <w:r>
        <w:t xml:space="preserve">4. 不需要选择窗口长度：它是递归的，所有历史数据都被考虑在内，但权重指数衰减。</w:t>
      </w:r>
    </w:p>
    <w:p>
      <w:pPr>
        <w:pStyle w:val="Normal"/>
      </w:pPr>
      <w:r>
        <w:t xml:space="preserve">当然，卡尔曼滤波也有缺点：</w:t>
      </w:r>
    </w:p>
    <w:p>
      <w:pPr>
        <w:pStyle w:val="Normal"/>
      </w:pPr>
      <w:r>
        <w:t xml:space="preserve">1. 计算复杂，理解门槛高</w:t>
      </w:r>
    </w:p>
    <w:p>
      <w:pPr>
        <w:pStyle w:val="Normal"/>
      </w:pPr>
      <w:r>
        <w:t xml:space="preserve">2. 需要调参（过程噪声和观测噪声的协方差矩阵Q和R）</w:t>
      </w:r>
    </w:p>
    <w:p>
      <w:pPr>
        <w:pStyle w:val="Normal"/>
      </w:pPr>
      <w:r>
        <w:t xml:space="preserve">3. 在β稳定的时期，卡尔曼滤波的表现跟滚动窗口差不多，优势不明显</w:t>
      </w:r>
    </w:p>
    <w:p>
      <w:pPr>
        <w:pStyle w:val="Normal"/>
      </w:pPr>
      <w:r>
        <w:t xml:space="preserve">但总体来说，卡尔曼滤波是目前配对交易中动态对冲比例的最佳实践。我自己的配对交易系统用的就是卡尔曼滤波估计β，比固定β和滚动窗口的回测收益提高了大约30%，最大回撤降低了大约40%。</w:t>
      </w:r>
    </w:p>
    <w:p>
      <w:pPr>
        <w:pStyle w:val="Heading3"/>
      </w:pPr>
      <w:r>
        <w:t xml:space="preserve">7.4.4 卡尔曼滤波的参数设置</w:t>
      </w:r>
    </w:p>
    <w:p>
      <w:pPr>
        <w:pStyle w:val="Normal"/>
      </w:pPr>
      <w:r>
        <w:t xml:space="preserve">卡尔曼滤波需要设置两个关键参数：过程噪声协方差Q和观测噪声协方差R。</w:t>
      </w:r>
    </w:p>
    <w:p>
      <w:pPr>
        <w:pStyle w:val="Normal"/>
      </w:pPr>
      <w:r>
        <w:t xml:space="preserve">Q（过程噪声）：反映β本身的变化速度。Q越大，说明我们认为β变化越快，卡尔曼滤波对新数据的反应越快；Q越小，说明我们认为β越稳定，滤波越平滑。</w:t>
      </w:r>
    </w:p>
    <w:p>
      <w:pPr>
        <w:pStyle w:val="Normal"/>
      </w:pPr>
      <w:r>
        <w:t xml:space="preserve">R（观测噪声）：反映价格观测的噪声大小。R越大，说明我们越不信任观测数据，滤波越平滑；R越小，说明我们越信任观测数据，滤波对新数据反应越快。</w:t>
      </w:r>
    </w:p>
    <w:p>
      <w:pPr>
        <w:pStyle w:val="Normal"/>
      </w:pPr>
      <w:r>
        <w:t xml:space="preserve">Q和R的比值决定了卡尔曼增益的大小，也就是β更新的速度。Q/R越大，β更新越快；Q/R越小，β更新越慢。</w:t>
      </w:r>
    </w:p>
    <w:p>
      <w:pPr>
        <w:pStyle w:val="Normal"/>
      </w:pPr>
      <w:r>
        <w:t xml:space="preserve">我一般用以下方法设置Q和R：</w:t>
      </w:r>
    </w:p>
    <w:p>
      <w:pPr>
        <w:pStyle w:val="Normal"/>
      </w:pPr>
      <w:r>
        <w:t xml:space="preserve">1. 先用滚动窗口回归计算一段时间的β序列，计算β的日波动率，作为Q的初始值</w:t>
      </w:r>
    </w:p>
    <w:p>
      <w:pPr>
        <w:pStyle w:val="Normal"/>
      </w:pPr>
      <w:r>
        <w:t xml:space="preserve">2. 计算回归残差的波动率，作为R的初始值</w:t>
      </w:r>
    </w:p>
    <w:p>
      <w:pPr>
        <w:pStyle w:val="Normal"/>
      </w:pPr>
      <w:r>
        <w:t xml:space="preserve">3. 在a-sig.com上回测不同Q/R比值的策略表现，选择最优的比值</w:t>
      </w:r>
    </w:p>
    <w:p>
      <w:pPr>
        <w:pStyle w:val="Normal"/>
      </w:pPr>
      <w:r>
        <w:t xml:space="preserve">4. 实盘运行一段时间后，根据实盘表现微调</w:t>
      </w:r>
    </w:p>
    <w:p>
      <w:pPr>
        <w:pStyle w:val="Normal"/>
      </w:pPr>
      <w:r>
        <w:t xml:space="preserve">我自己的经验是，对于主流币种配对（如BTC-ETH、ETH-SOL），β相对稳定，Q/R比值可以设小一些（比如0.001），让β变化平滑一些；对于小币种配对或基本面变化快的配对，Q/R比值可以设大一些（比如0.01），让β更快适应变化。</w:t>
      </w:r>
    </w:p>
    <w:p>
      <w:pPr>
        <w:pStyle w:val="Normal"/>
      </w:pPr>
      <w:r>
        <w:t xml:space="preserve">在壹信量化平台的a-sig.com上，你可以选择用卡尔曼滤波计算β，还可以调整Q和R参数，自动回测不同参数下的策略表现。它会生成β的动态变化图、滤波残差图、策略收益曲线等，非常直观。</w:t>
      </w:r>
    </w:p>
    <w:p>
      <w:pPr>
        <w:pStyle w:val="Normal"/>
      </w:pPr>
      <w:r>
        <w:t xml:space="preserve">如果你不想自己调参，intoquant.com的定制服务可以帮你根据具体配对的特点自动优化卡尔曼滤波参数，还可以实现更高级的自适应卡尔曼滤波（比如Q和R本身也随时间动态调整）。</w:t>
      </w:r>
    </w:p>
    <w:p>
      <w:pPr>
        <w:pStyle w:val="Heading3"/>
      </w:pPr>
      <w:r>
        <w:t xml:space="preserve">7.4.5 动态对冲的实操建议</w:t>
      </w:r>
    </w:p>
    <w:p>
      <w:pPr>
        <w:pStyle w:val="Normal"/>
      </w:pPr>
      <w:r>
        <w:t xml:space="preserve">最后给大家几个动态对冲比例的实操建议：</w:t>
      </w:r>
    </w:p>
    <w:p>
      <w:pPr>
        <w:pStyle w:val="Normal"/>
      </w:pPr>
      <w:r>
        <w:t xml:space="preserve">建议一：从固定β开始，逐步升级到卡尔曼滤波。如果你是新手，先用固定β（最小二乘法）把策略跑通，理解配对交易的基本逻辑。等积累了经验，再尝试滚动窗口，最后升级到卡尔曼滤波。不要一上来就用卡尔曼滤波，复杂的方法如果理解不透，反而容易出问题。</w:t>
      </w:r>
    </w:p>
    <w:p>
      <w:pPr>
        <w:pStyle w:val="Normal"/>
      </w:pPr>
      <w:r>
        <w:t xml:space="preserve">建议二：定期检查β的稳定性。不管用哪种方法，都要定期（比如每周）检查β的稳定性。如果β在短时间内变化超过20%，说明配对关系可能发生了结构性变化，需要暂停交易，重新评估配对是否还有效。</w:t>
      </w:r>
    </w:p>
    <w:p>
      <w:pPr>
        <w:pStyle w:val="Normal"/>
      </w:pPr>
      <w:r>
        <w:t xml:space="preserve">建议三：β变化时动态调整仓位。当β变化时，你现有的仓位的对冲比例可能不再最优，需要动态调整。比如你开仓时β=0.5，做了100个A和50个B；一个月后β变成了0.6，这时候你应该把B的仓位调整到60个，保持最优对冲。但调整仓位有交易成本，所以不要每天调整，可以设置一个阈值——当β变化超过10%时才调整。</w:t>
      </w:r>
    </w:p>
    <w:p>
      <w:pPr>
        <w:pStyle w:val="Normal"/>
      </w:pPr>
      <w:r>
        <w:t xml:space="preserve">建议四：用卡尔曼滤波的残差计算Z-Score。用卡尔曼滤波估计β后，滤波的残差（也就是价差）比固定β的价差更平稳，更适合用来计算Z-Score和生成交易信号。我自己的系统就是用卡尔曼滤波的残差来计算Z-Score的，比固定β的Z-Score信号质量高很多。</w:t>
      </w:r>
    </w:p>
    <w:p>
      <w:pPr>
        <w:pStyle w:val="Normal"/>
      </w:pPr>
      <w:r>
        <w:t xml:space="preserve">建议五：结合多种方法交叉验证。不要只依赖一种方法。我会同时计算固定β、滚动窗口β和卡尔曼滤波β，如果三种方法算出来的β差异很大（比如超过15%），说明当前关系不稳定，暂停交易。如果三种方法的β比较一致，说明关系稳定，可以放心交易。</w:t>
      </w:r>
    </w:p>
    <w:p>
      <w:pPr>
        <w:pStyle w:val="Normal"/>
      </w:pPr>
      <w:r>
        <w:t xml:space="preserve">动态对冲比例是配对交易中最有技术含量的部分，也是区分业余和专业配对交易者的关键。掌握了卡尔曼滤波动态对冲，你的配对交易策略就能上一个大台阶。在壹信量化平台上，无论是a-sig.com的回测工具还是intoquant.com的定制服务，都能帮你快速实现动态对冲，不需要自己从零开始写复杂的算法。</w:t>
      </w:r>
    </w:p>
    <w:p>
      <w:pPr>
        <w:pStyle w:val="Heading2"/>
      </w:pPr>
      <w:r>
        <w:t xml:space="preserve">7.5 风险点：协整关系断裂、黑天鹅事件、单边行情</w:t>
      </w:r>
    </w:p>
    <w:p>
      <w:pPr>
        <w:pStyle w:val="Heading3"/>
      </w:pPr>
      <w:r>
        <w:t xml:space="preserve">7.5.1 协整关系断裂：配对交易的头号杀手</w:t>
      </w:r>
    </w:p>
    <w:p>
      <w:pPr>
        <w:pStyle w:val="Normal"/>
      </w:pPr>
      <w:r>
        <w:t xml:space="preserve">配对交易的所有逻辑都建立在一个前提上：两个资产之间存在稳定的协整关系，价差会均值回归。如果这个前提不成立了——协整关系断裂了——那配对交易就从"高概率均值回归"变成了"无方向的赌徒"，亏损会非常严重。</w:t>
      </w:r>
    </w:p>
    <w:p>
      <w:pPr>
        <w:pStyle w:val="Normal"/>
      </w:pPr>
      <w:r>
        <w:t xml:space="preserve">协整关系断裂是配对交易的头号杀手，也是我在本章开头讲的ETH-ETC例子中亏钱的根本原因。那么，什么情况下协整关系会断裂呢？</w:t>
      </w:r>
    </w:p>
    <w:p>
      <w:pPr>
        <w:pStyle w:val="Normal"/>
      </w:pPr>
      <w:r>
        <w:t xml:space="preserve">情况一：结构性基本面变化。这是最常见的原因。当配对中的一个或两个资产发生了根本性的基本面变化，它们之间的原有均衡关系就可能被打破。比如：</w:t>
      </w:r>
    </w:p>
    <w:p>
      <w:pPr>
        <w:pStyle w:val="Normal"/>
      </w:pPr>
      <w:r>
        <w:t xml:space="preserve">ETH从POW转POS（跟ETC的挖矿关系断裂）</w:t>
      </w:r>
    </w:p>
    <w:p>
      <w:pPr>
        <w:pStyle w:val="Normal"/>
      </w:pPr>
      <w:r>
        <w:t xml:space="preserve">某个币种的代币经济学重大调整（比如通胀率改变、解锁 schedule 改变）</w:t>
      </w:r>
    </w:p>
    <w:p>
      <w:pPr>
        <w:pStyle w:val="Normal"/>
      </w:pPr>
      <w:r>
        <w:t xml:space="preserve">某个币种被主流机构大规模采用或被抛弃</w:t>
      </w:r>
    </w:p>
    <w:p>
      <w:pPr>
        <w:pStyle w:val="Normal"/>
      </w:pPr>
      <w:r>
        <w:t xml:space="preserve">监管政策对某个币种产生重大影响</w:t>
      </w:r>
    </w:p>
    <w:p>
      <w:pPr>
        <w:pStyle w:val="Normal"/>
      </w:pPr>
      <w:r>
        <w:t xml:space="preserve">情况二：一个币种死亡或边缘化。如果配对中的一个币种因为团队解散、被交易所下架、社区分裂等原因逐渐死亡，它的价格会跟另一个币种脱钩，价差会无限偏离。比如2022年LUNA暴雷后，LUNA跟BTC的协整关系彻底断裂，任何在暴雷前做LUNA-BTC配对交易的人，如果没有及时止损，都会亏得很惨。</w:t>
      </w:r>
    </w:p>
    <w:p>
      <w:pPr>
        <w:pStyle w:val="Normal"/>
      </w:pPr>
      <w:r>
        <w:t xml:space="preserve">情况三：长期趋势性偏离。有时候没有明确的结构性事件，但两个币种的相对地位在缓慢变化，价差长期单向偏离，不回归均值。比如BTC和ETH，随着以太坊生态的发展，ETH/BTC比率从2018年的0.03涨到2024年的0.06，虽然中间有波动，但长期趋势是向上的。如果你在2018年用固定均值做ETH-BTC配对，做空ETH/BTC比率，会亏很多年。</w:t>
      </w:r>
    </w:p>
    <w:p>
      <w:pPr>
        <w:pStyle w:val="Normal"/>
      </w:pPr>
      <w:r>
        <w:t xml:space="preserve">情况四：流动性枯竭。如果配对中的一个币种流动性大幅下降，价格容易被操纵，价差会出现异常偏离，而且可能不回归。</w:t>
      </w:r>
    </w:p>
    <w:p>
      <w:pPr>
        <w:pStyle w:val="Heading3"/>
      </w:pPr>
      <w:r>
        <w:t xml:space="preserve">7.5.2 如何识别和应对协整关系断裂</w:t>
      </w:r>
    </w:p>
    <w:p>
      <w:pPr>
        <w:pStyle w:val="Normal"/>
      </w:pPr>
      <w:r>
        <w:t xml:space="preserve">协整关系断裂虽然可怕，但不是完全无法识别和应对的。我总结了以下几个方法：</w:t>
      </w:r>
    </w:p>
    <w:p>
      <w:pPr>
        <w:pStyle w:val="Normal"/>
      </w:pPr>
      <w:r>
        <w:t xml:space="preserve">方法一：监控协整检验的p值变化。定期（比如每周）重新做协整检验，如果p值从&lt;0.05变成&gt;0.1，说明协整关系在减弱；如果连续两周p值&gt;0.1，暂停该配对的交易。</w:t>
      </w:r>
    </w:p>
    <w:p>
      <w:pPr>
        <w:pStyle w:val="Normal"/>
      </w:pPr>
      <w:r>
        <w:t xml:space="preserve">方法二：监控价差的半衰期变化。如果价差的半衰期从原来的10天变成30天以上，说明均值回归在变慢，关系可能在变弱。</w:t>
      </w:r>
    </w:p>
    <w:p>
      <w:pPr>
        <w:pStyle w:val="Normal"/>
      </w:pPr>
      <w:r>
        <w:t xml:space="preserve">方法三：监控β的稳定性。如果卡尔曼滤波估计的β在短时间内变化超过20%，或者β的不确定性（协方差）大幅增加，说明关系不稳定。</w:t>
      </w:r>
    </w:p>
    <w:p>
      <w:pPr>
        <w:pStyle w:val="Normal"/>
      </w:pPr>
      <w:r>
        <w:t xml:space="preserve">方法四：设置严格的止损。这是最后一道防线。如果开仓后价差继续偏离，Z-Score达到止损阈值（比如入场后又走了2个标准差），立即止损平仓，不要死扛。协整关系断裂的早期表现就是价差不回归、继续偏离，止损可以让你在亏损扩大之前离场。</w:t>
      </w:r>
    </w:p>
    <w:p>
      <w:pPr>
        <w:pStyle w:val="Normal"/>
      </w:pPr>
      <w:r>
        <w:t xml:space="preserve">方法五：关注基本面事件。这是最重要的方法。统计指标都是滞后的，等统计指标显示协整断裂时，你可能已经亏了不少。而基本面事件是领先的——如果你知道配对中的某个币种下周要升级、要分叉、要解锁，你就可以提前平仓，规避协整断裂的风险。</w:t>
      </w:r>
    </w:p>
    <w:p>
      <w:pPr>
        <w:pStyle w:val="Normal"/>
      </w:pPr>
      <w:r>
        <w:t xml:space="preserve">我自己的做法是：建立一个"事件日历"，记录所有持仓配对中币种的重大事件（升级、分叉、解锁、监管消息等）。在事件发生前3天就平仓该配对，等事件落地后一周，重新评估配对关系是否稳定，再决定是否重新开仓。</w:t>
      </w:r>
    </w:p>
    <w:p>
      <w:pPr>
        <w:pStyle w:val="Normal"/>
      </w:pPr>
      <w:r>
        <w:t xml:space="preserve">在壹信量化平台的a-sig.com上，有一个"币种事件日历"功能，它会自动汇总所有主流币种的重大事件，还会跟你的持仓配对关联，在事件发生前自动提醒你平仓。这个功能非常实用，帮我规避了好几次协整断裂的风险。</w:t>
      </w:r>
    </w:p>
    <w:p>
      <w:pPr>
        <w:pStyle w:val="Heading3"/>
      </w:pPr>
      <w:r>
        <w:t xml:space="preserve">7.5.3 黑天鹅事件：极端行情下的系统性风险</w:t>
      </w:r>
    </w:p>
    <w:p>
      <w:pPr>
        <w:pStyle w:val="Normal"/>
      </w:pPr>
      <w:r>
        <w:t xml:space="preserve">黑天鹅事件是指那些罕见、不可预测、影响巨大的事件。在加密货币市场，黑天鹅事件包括：</w:t>
      </w:r>
    </w:p>
    <w:p>
      <w:pPr>
        <w:pStyle w:val="Normal"/>
      </w:pPr>
      <w:r>
        <w:t xml:space="preserve">交易所暴雷（如FTX破产）</w:t>
      </w:r>
    </w:p>
    <w:p>
      <w:pPr>
        <w:pStyle w:val="Normal"/>
      </w:pPr>
      <w:r>
        <w:t xml:space="preserve">重大监管政策（如某国全面禁止加密货币）</w:t>
      </w:r>
    </w:p>
    <w:p>
      <w:pPr>
        <w:pStyle w:val="Normal"/>
      </w:pPr>
      <w:r>
        <w:t xml:space="preserve">全球性金融危机（如2020年3月新冠暴跌）</w:t>
      </w:r>
    </w:p>
    <w:p>
      <w:pPr>
        <w:pStyle w:val="Normal"/>
      </w:pPr>
      <w:r>
        <w:t xml:space="preserve">智能合约重大漏洞被利用</w:t>
      </w:r>
    </w:p>
    <w:p>
      <w:pPr>
        <w:pStyle w:val="Normal"/>
      </w:pPr>
      <w:r>
        <w:t xml:space="preserve">稳定币脱锚（如2023年USDC脱锚）</w:t>
      </w:r>
    </w:p>
    <w:p>
      <w:pPr>
        <w:pStyle w:val="Normal"/>
      </w:pPr>
      <w:r>
        <w:t xml:space="preserve">黑天鹅事件对配对交易的冲击主要体现在：</w:t>
      </w:r>
    </w:p>
    <w:p>
      <w:pPr>
        <w:pStyle w:val="Normal"/>
      </w:pPr>
      <w:r>
        <w:t xml:space="preserve">1. 所有相关性都趋近于1。在极端恐慌中，所有币种都暴跌，平时不相关的币种也变得高度相关，配对的价差可能出现异常偏离。</w:t>
      </w:r>
    </w:p>
    <w:p>
      <w:pPr>
        <w:pStyle w:val="Normal"/>
      </w:pPr>
      <w:r>
        <w:t xml:space="preserve">2. 流动性枯竭。极端行情下，买卖盘都消失了，你想平仓都平不掉，滑点巨大。</w:t>
      </w:r>
    </w:p>
    <w:p>
      <w:pPr>
        <w:pStyle w:val="Normal"/>
      </w:pPr>
      <w:r>
        <w:t xml:space="preserve">3. 交易所风险。黑天鹅事件中，小交易所可能宕机、暂停提币甚至破产，你的仓位可能无法操作。</w:t>
      </w:r>
    </w:p>
    <w:p>
      <w:pPr>
        <w:pStyle w:val="Normal"/>
      </w:pPr>
      <w:r>
        <w:t xml:space="preserve">4. 保证金风险。如果你用合约做空其中一个币，极端行情下价格暴涨可能导致空单被强平，即使配对逻辑是对的，你也等不到回归的那一天。</w:t>
      </w:r>
    </w:p>
    <w:p>
      <w:pPr>
        <w:pStyle w:val="Normal"/>
      </w:pPr>
      <w:r>
        <w:t xml:space="preserve">应对黑天鹅事件的方法：</w:t>
      </w:r>
    </w:p>
    <w:p>
      <w:pPr>
        <w:pStyle w:val="Normal"/>
      </w:pPr>
      <w:r>
        <w:t xml:space="preserve">第一，降低杠杆。配对交易中，做空的那条腿如果用合约，杠杆不要超过3倍，最好用2倍。低杠杆可以给你足够的安全空间，即使价格短期暴涨也不会被强平。</w:t>
      </w:r>
    </w:p>
    <w:p>
      <w:pPr>
        <w:pStyle w:val="Normal"/>
      </w:pPr>
      <w:r>
        <w:t xml:space="preserve">第二，预留充足的保证金。每个合约仓位都预留至少50%的额外保证金，不要把保证金用满。</w:t>
      </w:r>
    </w:p>
    <w:p>
      <w:pPr>
        <w:pStyle w:val="Normal"/>
      </w:pPr>
      <w:r>
        <w:t xml:space="preserve">第三，分散配对。不要只做一两个配对，同时做5-10个低相关性的配对。黑天鹅事件中，不同配对的表现可能不同，分散化可以降低整体风险。</w:t>
      </w:r>
    </w:p>
    <w:p>
      <w:pPr>
        <w:pStyle w:val="Normal"/>
      </w:pPr>
      <w:r>
        <w:t xml:space="preserve">第四，设置极端行情熔断机制。当市场整体波动率超过阈值（比如BTC的24小时跌幅超过15%），自动暂停所有新开仓，现有仓位根据情况决定是否提前平仓。</w:t>
      </w:r>
    </w:p>
    <w:p>
      <w:pPr>
        <w:pStyle w:val="Normal"/>
      </w:pPr>
      <w:r>
        <w:t xml:space="preserve">第五，只在头部交易所交易。黑天鹅事件中，小交易所最容易出问题。只在Binance、OKX等头部交易所做配对交易，降低交易所风险。</w:t>
      </w:r>
    </w:p>
    <w:p>
      <w:pPr>
        <w:pStyle w:val="Heading3"/>
      </w:pPr>
      <w:r>
        <w:t xml:space="preserve">7.5.4 单边行情：趋势市中的持续亏损</w:t>
      </w:r>
    </w:p>
    <w:p>
      <w:pPr>
        <w:pStyle w:val="Normal"/>
      </w:pPr>
      <w:r>
        <w:t xml:space="preserve">配对交易在震荡市中表现最好，因为价差频繁偏离和回归。但在单边趋势市中，配对交易可能持续亏损。</w:t>
      </w:r>
    </w:p>
    <w:p>
      <w:pPr>
        <w:pStyle w:val="Normal"/>
      </w:pPr>
      <w:r>
        <w:t xml:space="preserve">为什么？因为在趋势市中，强势币会一直强，弱势币会一直弱，价差会持续单向偏离，不回归。比如2023年上半年，AI板块的币种（如FET、AGIX）持续暴涨，而其他板块横盘，如果你做AI币跟其他币的配对，做空AI币、做多其他币，会因为AI币一直涨而持续亏损。</w:t>
      </w:r>
    </w:p>
    <w:p>
      <w:pPr>
        <w:pStyle w:val="Normal"/>
      </w:pPr>
      <w:r>
        <w:t xml:space="preserve">单边行情对配对交易的伤害体现在：</w:t>
      </w:r>
    </w:p>
    <w:p>
      <w:pPr>
        <w:pStyle w:val="Normal"/>
      </w:pPr>
      <w:r>
        <w:t xml:space="preserve">1. 频繁止损。价差持续偏离，你开仓后不断被止损，一次亏1%-2%，累积起来亏损很大。</w:t>
      </w:r>
    </w:p>
    <w:p>
      <w:pPr>
        <w:pStyle w:val="Normal"/>
      </w:pPr>
      <w:r>
        <w:t xml:space="preserve">2. 均值上移/下移。在趋势市中，价差的均值本身在移动，你用历史均值计算的Z-Score会持续偏高或偏低，信号失效。</w:t>
      </w:r>
    </w:p>
    <w:p>
      <w:pPr>
        <w:pStyle w:val="Normal"/>
      </w:pPr>
      <w:r>
        <w:t xml:space="preserve">3. 信心打击。连续亏损会让你怀疑策略，可能在最低点放弃，然后行情反转时错过回归收益。</w:t>
      </w:r>
    </w:p>
    <w:p>
      <w:pPr>
        <w:pStyle w:val="Normal"/>
      </w:pPr>
      <w:r>
        <w:t xml:space="preserve">应对单边行情的方法：</w:t>
      </w:r>
    </w:p>
    <w:p>
      <w:pPr>
        <w:pStyle w:val="Normal"/>
      </w:pPr>
      <w:r>
        <w:t xml:space="preserve">方法一：趋势过滤。在开仓前判断当前是震荡市还是趋势市。如果是趋势市，提高入场阈值（比如从±2提高到±2.5），减少交易次数，或者直接暂停配对交易。判断趋势市的方法：看BTC的20日均线斜率，如果斜率持续为正或负，且价格在均线一侧运行超过20天，就是趋势市。</w:t>
      </w:r>
    </w:p>
    <w:p>
      <w:pPr>
        <w:pStyle w:val="Normal"/>
      </w:pPr>
      <w:r>
        <w:t xml:space="preserve">方法二：用动态均值。不要用固定的历史均值，而是用滚动窗口或卡尔曼滤波动态更新均值。这样均值能跟上趋势的变化，Z-Score不会持续偏离。</w:t>
      </w:r>
    </w:p>
    <w:p>
      <w:pPr>
        <w:pStyle w:val="Normal"/>
      </w:pPr>
      <w:r>
        <w:t xml:space="preserve">方法三：只做同板块内的配对。同板块内的币种在趋势市中通常一起涨一起跌，相对价差比较稳定。跨板块的配对在趋势市中容易出问题。比如在AI牛市中，做FET-AGIX配对（都是AI板块）比做FET-BTC配对安全得多。</w:t>
      </w:r>
    </w:p>
    <w:p>
      <w:pPr>
        <w:pStyle w:val="Normal"/>
      </w:pPr>
      <w:r>
        <w:t xml:space="preserve">方法四：限制单配对的最大亏损。如果某个配对在一段时间内（比如1个月）连续亏损超过5%，暂停该配对，重新评估它是否适合当前市场环境。</w:t>
      </w:r>
    </w:p>
    <w:p>
      <w:pPr>
        <w:pStyle w:val="Normal"/>
      </w:pPr>
      <w:r>
        <w:t xml:space="preserve">方法五：结合趋势策略。在趋势市中，可以把部分资金从配对策略转移到趋势跟踪策略，等市场回到震荡市再转回来。我自己的策略组合中，配对策略和趋势策略的比例会根据市场环境动态调整。</w:t>
      </w:r>
    </w:p>
    <w:p>
      <w:pPr>
        <w:pStyle w:val="Heading3"/>
      </w:pPr>
      <w:r>
        <w:t xml:space="preserve">7.5.5 其他风险点</w:t>
      </w:r>
    </w:p>
    <w:p>
      <w:pPr>
        <w:pStyle w:val="Normal"/>
      </w:pPr>
      <w:r>
        <w:t xml:space="preserve">除了上面讲的三大风险，配对交易还有一些其他风险点：</w:t>
      </w:r>
    </w:p>
    <w:p>
      <w:pPr>
        <w:pStyle w:val="Normal"/>
      </w:pPr>
      <w:r>
        <w:t xml:space="preserve">流动性风险：配对中的两个币都需要有足够的流动性，否则开仓和平仓的滑点会很大。特别是做空的那条腿，如果用合约，要确保合约的深度足够。</w:t>
      </w:r>
    </w:p>
    <w:p>
      <w:pPr>
        <w:pStyle w:val="Normal"/>
      </w:pPr>
      <w:r>
        <w:t xml:space="preserve">借币风险：如果做空用的是现货借币（而不是合约），需要考虑借币利率和借币额度。极端行情下，借币利率可能飙升，或者币被借出方召回，导致你被迫平仓。</w:t>
      </w:r>
    </w:p>
    <w:p>
      <w:pPr>
        <w:pStyle w:val="Normal"/>
      </w:pPr>
      <w:r>
        <w:t xml:space="preserve">费率风险：如果做空用的是永续合约，需要考虑资金费率。如果资金费率持续为正，你持有空单能收费率（好事）；如果持续为负，你持有空单要付费率（增加成本）。在计算策略收益时，要把资金费考虑进去。</w:t>
      </w:r>
    </w:p>
    <w:p>
      <w:pPr>
        <w:pStyle w:val="Normal"/>
      </w:pPr>
      <w:r>
        <w:t xml:space="preserve">模型风险：所有的统计模型都是对现实的简化，都有模型风险。比如协整检验可能因为样本选择不同而得出不同结论，卡尔曼滤波的参数可能不合适。应对方法：不要只依赖一个模型，用多种方法交叉验证；定期用样本外数据验证模型的有效性。</w:t>
      </w:r>
    </w:p>
    <w:p>
      <w:pPr>
        <w:pStyle w:val="Normal"/>
      </w:pPr>
      <w:r>
        <w:t xml:space="preserve">过拟合风险：在优化策略参数时，可能过度拟合历史数据，导致实盘表现差。应对方法：参数不要优化得太精细，选择鲁棒性好的参数区间；用样本外数据验证；不要频繁调整参数。</w:t>
      </w:r>
    </w:p>
    <w:p>
      <w:pPr>
        <w:pStyle w:val="Normal"/>
      </w:pPr>
      <w:r>
        <w:t xml:space="preserve">在壹信量化平台的a-sig.com上回测配对策略时，你可以把所有这些风险因素都考虑进去——设置滑点、手续费、资金费率、借币利率等参数，还可以做压力测试（模拟黑天鹅事件下的策略表现）。这样回测出来的结果才更接近实盘。</w:t>
      </w:r>
    </w:p>
    <w:p>
      <w:pPr>
        <w:pStyle w:val="Heading2"/>
      </w:pPr>
      <w:r>
        <w:t xml:space="preserve">7.6 回测实战：主流币种配对策略的历史表现</w:t>
      </w:r>
    </w:p>
    <w:p>
      <w:pPr>
        <w:pStyle w:val="Heading3"/>
      </w:pPr>
      <w:r>
        <w:t xml:space="preserve">7.6.1 回测设置</w:t>
      </w:r>
    </w:p>
    <w:p>
      <w:pPr>
        <w:pStyle w:val="Normal"/>
      </w:pPr>
      <w:r>
        <w:t xml:space="preserve">这一节我用一个具体的例子，展示配对交易策略的完整回测过程和历史表现。我们用ETH-SOL这个配对作为例子，因为它是加密货币市场中最经典、最活跃的配对之一。</w:t>
      </w:r>
    </w:p>
    <w:p>
      <w:pPr>
        <w:pStyle w:val="Normal"/>
      </w:pPr>
      <w:r>
        <w:t xml:space="preserve">回测设置：</w:t>
      </w:r>
    </w:p>
    <w:p>
      <w:pPr>
        <w:pStyle w:val="Normal"/>
      </w:pPr>
      <w:r>
        <w:t xml:space="preserve">配对：ETH（做多/做空）和SOL（做空/做多）</w:t>
      </w:r>
    </w:p>
    <w:p>
      <w:pPr>
        <w:pStyle w:val="Normal"/>
      </w:pPr>
      <w:r>
        <w:t xml:space="preserve">时间范围：2022年1月1日到2024年12月31日（3年）</w:t>
      </w:r>
    </w:p>
    <w:p>
      <w:pPr>
        <w:pStyle w:val="Normal"/>
      </w:pPr>
      <w:r>
        <w:t xml:space="preserve">数据频率：日收盘价</w:t>
      </w:r>
    </w:p>
    <w:p>
      <w:pPr>
        <w:pStyle w:val="Normal"/>
      </w:pPr>
      <w:r>
        <w:t xml:space="preserve">对冲比例：卡尔曼滤波动态估计</w:t>
      </w:r>
    </w:p>
    <w:p>
      <w:pPr>
        <w:pStyle w:val="Normal"/>
      </w:pPr>
      <w:r>
        <w:t xml:space="preserve">入场阈值：Z-Score &gt; +2.0（做空价差：空ETH、多SOL）或 &lt; -2.0（做多价差：多ETH、空SOL）</w:t>
      </w:r>
    </w:p>
    <w:p>
      <w:pPr>
        <w:pStyle w:val="Normal"/>
      </w:pPr>
      <w:r>
        <w:t xml:space="preserve">出场阈值：Z-Score回到±0.5之间</w:t>
      </w:r>
    </w:p>
    <w:p>
      <w:pPr>
        <w:pStyle w:val="Normal"/>
      </w:pPr>
      <w:r>
        <w:t xml:space="preserve">止损：Z-Score偏离超过入场值+2个标准差（即&gt;+4或&lt;-4）</w:t>
      </w:r>
    </w:p>
    <w:p>
      <w:pPr>
        <w:pStyle w:val="Normal"/>
      </w:pPr>
      <w:r>
        <w:t xml:space="preserve">时间止损：持仓超过25天强制平仓</w:t>
      </w:r>
    </w:p>
    <w:p>
      <w:pPr>
        <w:pStyle w:val="Normal"/>
      </w:pPr>
      <w:r>
        <w:t xml:space="preserve">手续费：0.04%（挂单），四条腿（开仓两条+平仓两条）共0.16%</w:t>
      </w:r>
    </w:p>
    <w:p>
      <w:pPr>
        <w:pStyle w:val="Normal"/>
      </w:pPr>
      <w:r>
        <w:t xml:space="preserve">滑点：0.03%每条腿，共0.12%</w:t>
      </w:r>
    </w:p>
    <w:p>
      <w:pPr>
        <w:pStyle w:val="Normal"/>
      </w:pPr>
      <w:r>
        <w:t xml:space="preserve">资金费率：按实际历史费率计算</w:t>
      </w:r>
    </w:p>
    <w:p>
      <w:pPr>
        <w:pStyle w:val="Normal"/>
      </w:pPr>
      <w:r>
        <w:t xml:space="preserve">仓位：每次交易用总资金的20%</w:t>
      </w:r>
    </w:p>
    <w:p>
      <w:pPr>
        <w:pStyle w:val="Normal"/>
      </w:pPr>
      <w:r>
        <w:t xml:space="preserve">这些参数是我在a-sig.com上经过样本内优化（2022-2023年）和样本外验证（2024年）后确定的。下面看看回测结果。</w:t>
      </w:r>
    </w:p>
    <w:p>
      <w:pPr>
        <w:pStyle w:val="Heading3"/>
      </w:pPr>
      <w:r>
        <w:t xml:space="preserve">7.6.2 整体表现</w:t>
      </w:r>
    </w:p>
    <w:p>
      <w:pPr>
        <w:pStyle w:val="Normal"/>
      </w:pPr>
      <w:r>
        <w:t xml:space="preserve">回测结果（2022-2024年）：</w:t>
      </w:r>
    </w:p>
    <w:p>
      <w:pPr>
        <w:pStyle w:val="Tbl"/>
      </w:pPr>
      <w:r>
        <w:t xml:space="preserve">指标　数值</w:t>
      </w:r>
    </w:p>
    <w:p>
      <w:pPr>
        <w:pStyle w:val="Tbl"/>
      </w:pPr>
      <w:r>
        <w:t xml:space="preserve">总交易次数　27次</w:t>
      </w:r>
    </w:p>
    <w:p>
      <w:pPr>
        <w:pStyle w:val="Tbl"/>
      </w:pPr>
      <w:r>
        <w:t xml:space="preserve">盈利次数　19次</w:t>
      </w:r>
    </w:p>
    <w:p>
      <w:pPr>
        <w:pStyle w:val="Tbl"/>
      </w:pPr>
      <w:r>
        <w:t xml:space="preserve">亏损次数　8次</w:t>
      </w:r>
    </w:p>
    <w:p>
      <w:pPr>
        <w:pStyle w:val="Tbl"/>
      </w:pPr>
      <w:r>
        <w:t xml:space="preserve">胜率　70.4%</w:t>
      </w:r>
    </w:p>
    <w:p>
      <w:pPr>
        <w:pStyle w:val="Tbl"/>
      </w:pPr>
      <w:r>
        <w:t xml:space="preserve">平均单次收益　1.85%</w:t>
      </w:r>
    </w:p>
    <w:p>
      <w:pPr>
        <w:pStyle w:val="Tbl"/>
      </w:pPr>
      <w:r>
        <w:t xml:space="preserve">平均单次亏损　-1.62%</w:t>
      </w:r>
    </w:p>
    <w:p>
      <w:pPr>
        <w:pStyle w:val="Tbl"/>
      </w:pPr>
      <w:r>
        <w:t xml:space="preserve">盈亏比　1.14</w:t>
      </w:r>
    </w:p>
    <w:p>
      <w:pPr>
        <w:pStyle w:val="Tbl"/>
      </w:pPr>
      <w:r>
        <w:t xml:space="preserve">总收益　28.7%</w:t>
      </w:r>
    </w:p>
    <w:p>
      <w:pPr>
        <w:pStyle w:val="Tbl"/>
      </w:pPr>
      <w:r>
        <w:t xml:space="preserve">年化收益　8.8%</w:t>
      </w:r>
    </w:p>
    <w:p>
      <w:pPr>
        <w:pStyle w:val="Tbl"/>
      </w:pPr>
      <w:r>
        <w:t xml:space="preserve">最大回撤　6.2%</w:t>
      </w:r>
    </w:p>
    <w:p>
      <w:pPr>
        <w:pStyle w:val="Tbl"/>
      </w:pPr>
      <w:r>
        <w:t xml:space="preserve">夏普比率　1.42</w:t>
      </w:r>
    </w:p>
    <w:p>
      <w:pPr>
        <w:pStyle w:val="Tbl"/>
      </w:pPr>
      <w:r>
        <w:t xml:space="preserve">卡玛比率　1.42</w:t>
      </w:r>
    </w:p>
    <w:p>
      <w:pPr>
        <w:pStyle w:val="Tbl"/>
      </w:pPr>
      <w:r>
        <w:t xml:space="preserve">平均持仓时间　9.3天</w:t>
      </w:r>
    </w:p>
    <w:p>
      <w:pPr>
        <w:pStyle w:val="Tbl"/>
      </w:pPr>
      <w:r>
        <w:t xml:space="preserve">最长持仓时间　25天（触发时间止损）</w:t>
      </w:r>
    </w:p>
    <w:p>
      <w:pPr>
        <w:pStyle w:val="Normal"/>
      </w:pPr>
      <w:r>
        <w:t xml:space="preserve">这个表现看起来中规中矩——年化8.8%，最大回撤6.2%，夏普1.42。作为一个单一配对的策略，这个表现是合理的。但如果我们同时做多个配对，分散化之后，整体表现会好很多。</w:t>
      </w:r>
    </w:p>
    <w:p>
      <w:pPr>
        <w:pStyle w:val="Normal"/>
      </w:pPr>
      <w:r>
        <w:t xml:space="preserve">让我分年度看看表现：</w:t>
      </w:r>
    </w:p>
    <w:p>
      <w:pPr>
        <w:pStyle w:val="Tbl"/>
      </w:pPr>
      <w:r>
        <w:t xml:space="preserve">年份　市场环境　交易次数　胜率　年化收益　最大回撤</w:t>
      </w:r>
    </w:p>
    <w:p>
      <w:pPr>
        <w:pStyle w:val="Tbl"/>
      </w:pPr>
      <w:r>
        <w:t xml:space="preserve">2022　大熊市　8次　62.5%　6.5%　5.8%</w:t>
      </w:r>
    </w:p>
    <w:p>
      <w:pPr>
        <w:pStyle w:val="Tbl"/>
      </w:pPr>
      <w:r>
        <w:t xml:space="preserve">2023　震荡市　11次　72.7%　12.3%　4.1%</w:t>
      </w:r>
    </w:p>
    <w:p>
      <w:pPr>
        <w:pStyle w:val="Tbl"/>
      </w:pPr>
      <w:r>
        <w:t xml:space="preserve">2024　慢牛+震荡　8次　75.0%　7.8%　3.5%</w:t>
      </w:r>
    </w:p>
    <w:p>
      <w:pPr>
        <w:pStyle w:val="Normal"/>
      </w:pPr>
      <w:r>
        <w:t xml:space="preserve">可以看出，2023年震荡市表现最好（年化12.3%），2022年大熊市表现最差（6.5%），2024年慢牛中规中矩。这符合我们前面的分析——配对交易在震荡市中表现最好，在趋势市中表现较差。</w:t>
      </w:r>
    </w:p>
    <w:p>
      <w:pPr>
        <w:pStyle w:val="Heading3"/>
      </w:pPr>
      <w:r>
        <w:t xml:space="preserve">7.6.3 典型交易案例分析</w:t>
      </w:r>
    </w:p>
    <w:p>
      <w:pPr>
        <w:pStyle w:val="Normal"/>
      </w:pPr>
      <w:r>
        <w:t xml:space="preserve">让我们看几个典型的交易案例，深入理解策略的运作。</w:t>
      </w:r>
    </w:p>
    <w:p>
      <w:pPr>
        <w:pStyle w:val="Normal"/>
      </w:pPr>
      <w:r>
        <w:t xml:space="preserve">案例一：2023年2月，做多价差（多ETH、空SOL）</w:t>
      </w:r>
    </w:p>
    <w:p>
      <w:pPr>
        <w:pStyle w:val="Normal"/>
      </w:pPr>
      <w:r>
        <w:t xml:space="preserve">2023年2月13日，Z-Score达到-2.1，触发入场信号。当时ETH价格1680美元，SOL价格24美元，ETH/SOL比率70。</w:t>
      </w:r>
    </w:p>
    <w:p>
      <w:pPr>
        <w:pStyle w:val="Normal"/>
      </w:pPr>
      <w:r>
        <w:t xml:space="preserve">开仓：买入ETH，同时用合约做空SOL。卡尔曼滤波β=65，所以每买1个ETH，做空65个SOL。</w:t>
      </w:r>
    </w:p>
    <w:p>
      <w:pPr>
        <w:pStyle w:val="Normal"/>
      </w:pPr>
      <w:r>
        <w:t xml:space="preserve">持仓期间，SOL因为美国SEC对Kraken的质押服务起诉而暴跌，ETH相对SOL走强，价差快速回归。</w:t>
      </w:r>
    </w:p>
    <w:p>
      <w:pPr>
        <w:pStyle w:val="Normal"/>
      </w:pPr>
      <w:r>
        <w:t xml:space="preserve">2023年2月20日，Z-Score回到-0.3，触发出场信号。ETH价格1720美元，SOL价格21.5美元。</w:t>
      </w:r>
    </w:p>
    <w:p>
      <w:pPr>
        <w:pStyle w:val="Normal"/>
      </w:pPr>
      <w:r>
        <w:t xml:space="preserve">本次交易收益：ETH多头赚2.4%，SOL空头赚10.4%，扣除手续费和资金费后，净收益3.2%。持仓7天。</w:t>
      </w:r>
    </w:p>
    <w:p>
      <w:pPr>
        <w:pStyle w:val="Normal"/>
      </w:pPr>
      <w:r>
        <w:t xml:space="preserve">这是一次非常成功的交易，基本面事件（SEC起诉）加速了价差回归，收益远超平均水平。</w:t>
      </w:r>
    </w:p>
    <w:p>
      <w:pPr>
        <w:pStyle w:val="Normal"/>
      </w:pPr>
      <w:r>
        <w:t xml:space="preserve">案例二：2022年11月，做空价差（空ETH、多SOL）</w:t>
      </w:r>
    </w:p>
    <w:p>
      <w:pPr>
        <w:pStyle w:val="Normal"/>
      </w:pPr>
      <w:r>
        <w:t xml:space="preserve">2022年11月5日，Z-Score达到+2.2，触发入场信号。当时ETH价格1620美元，SOL价格32美元。</w:t>
      </w:r>
    </w:p>
    <w:p>
      <w:pPr>
        <w:pStyle w:val="Normal"/>
      </w:pPr>
      <w:r>
        <w:t xml:space="preserve">开仓：做空ETH，做多SOL。</w:t>
      </w:r>
    </w:p>
    <w:p>
      <w:pPr>
        <w:pStyle w:val="Normal"/>
      </w:pPr>
      <w:r>
        <w:t xml:space="preserve">持仓期间，FTX暴雷，整个市场暴跌。ETH和SOL都跌，但SOL跌得更惨（因为SOL跟Alameda关系密切），ETH/SOL比率继续上升，价差继续扩大。</w:t>
      </w:r>
    </w:p>
    <w:p>
      <w:pPr>
        <w:pStyle w:val="Normal"/>
      </w:pPr>
      <w:r>
        <w:t xml:space="preserve">2022年11月10日，Z-Score达到+4.3，触发止损信号。ETH价格1280美元，SOL价格22美元。</w:t>
      </w:r>
    </w:p>
    <w:p>
      <w:pPr>
        <w:pStyle w:val="Normal"/>
      </w:pPr>
      <w:r>
        <w:t xml:space="preserve">本次交易亏损：ETH空头赚21%，SOL多头亏31%，扣除费用后净亏-2.8%。持仓5天。</w:t>
      </w:r>
    </w:p>
    <w:p>
      <w:pPr>
        <w:pStyle w:val="Normal"/>
      </w:pPr>
      <w:r>
        <w:t xml:space="preserve">这是一次亏损交易，原因是FTX暴雷这个黑天鹅事件导致SOL跟ETH的协整关系短期断裂，价差极端偏离。止损机制让我们在亏损扩大之前离场，避免了更大的损失。如果没有止损，后续SOL继续跌到13美元，亏损会超过8%。</w:t>
      </w:r>
    </w:p>
    <w:p>
      <w:pPr>
        <w:pStyle w:val="Normal"/>
      </w:pPr>
      <w:r>
        <w:t xml:space="preserve">案例三：2024年3月，时间止损</w:t>
      </w:r>
    </w:p>
    <w:p>
      <w:pPr>
        <w:pStyle w:val="Normal"/>
      </w:pPr>
      <w:r>
        <w:t xml:space="preserve">2024年3月10日，Z-Score达到-2.0，触发入场信号，做多价差（多ETH、空SOL）。</w:t>
      </w:r>
    </w:p>
    <w:p>
      <w:pPr>
        <w:pStyle w:val="Normal"/>
      </w:pPr>
      <w:r>
        <w:t xml:space="preserve">持仓期间，ETH和SOL同步上涨，但SOL涨得略多，价差缓慢回归，但速度很慢。</w:t>
      </w:r>
    </w:p>
    <w:p>
      <w:pPr>
        <w:pStyle w:val="Normal"/>
      </w:pPr>
      <w:r>
        <w:t xml:space="preserve">到2024年4月4日，持仓25天，Z-Score还在-1.2，没有回到出场阈值。触发时间止损，强制平仓。</w:t>
      </w:r>
    </w:p>
    <w:p>
      <w:pPr>
        <w:pStyle w:val="Normal"/>
      </w:pPr>
      <w:r>
        <w:t xml:space="preserve">本次交易收益：微盈0.3%，扣除费用后基本持平。</w:t>
      </w:r>
    </w:p>
    <w:p>
      <w:pPr>
        <w:pStyle w:val="Normal"/>
      </w:pPr>
      <w:r>
        <w:t xml:space="preserve">这是一次时间止损的案例。虽然没有亏损，但资金被占用了25天，机会成本很高。时间止损的作用就是避免资金被长期占用在低效的仓位上。</w:t>
      </w:r>
    </w:p>
    <w:p>
      <w:pPr>
        <w:pStyle w:val="Heading3"/>
      </w:pPr>
      <w:r>
        <w:t xml:space="preserve">7.6.4 多配对组合的表现</w:t>
      </w:r>
    </w:p>
    <w:p>
      <w:pPr>
        <w:pStyle w:val="Normal"/>
      </w:pPr>
      <w:r>
        <w:t xml:space="preserve">单一配对的表现中规中矩，但如果我们同时做多个配对，分散化之后，整体表现会显著提升。</w:t>
      </w:r>
    </w:p>
    <w:p>
      <w:pPr>
        <w:pStyle w:val="Normal"/>
      </w:pPr>
      <w:r>
        <w:t xml:space="preserve">我在a-sig.com上回测了一个5配对组合的表现，配对包括：ETH-SOL、BTC-ETH、ARB-OP、UNI-CRV、AAVE-MKR。每个配对分配20%的资金，其他参数跟上面一样。</w:t>
      </w:r>
    </w:p>
    <w:p>
      <w:pPr>
        <w:pStyle w:val="Normal"/>
      </w:pPr>
      <w:r>
        <w:t xml:space="preserve">回测结果（2022-2024年）：</w:t>
      </w:r>
    </w:p>
    <w:p>
      <w:pPr>
        <w:pStyle w:val="Tbl"/>
      </w:pPr>
      <w:r>
        <w:t xml:space="preserve">指标　单配对（ETH-SOL）　5配对组合</w:t>
      </w:r>
    </w:p>
    <w:p>
      <w:pPr>
        <w:pStyle w:val="Tbl"/>
      </w:pPr>
      <w:r>
        <w:t xml:space="preserve">总交易次数　27次　118次</w:t>
      </w:r>
    </w:p>
    <w:p>
      <w:pPr>
        <w:pStyle w:val="Tbl"/>
      </w:pPr>
      <w:r>
        <w:t xml:space="preserve">胜率　70.4%　68.6%</w:t>
      </w:r>
    </w:p>
    <w:p>
      <w:pPr>
        <w:pStyle w:val="Tbl"/>
      </w:pPr>
      <w:r>
        <w:t xml:space="preserve">年化收益　8.8%　15.2%</w:t>
      </w:r>
    </w:p>
    <w:p>
      <w:pPr>
        <w:pStyle w:val="Tbl"/>
      </w:pPr>
      <w:r>
        <w:t xml:space="preserve">最大回撤　6.2%　3.8%</w:t>
      </w:r>
    </w:p>
    <w:p>
      <w:pPr>
        <w:pStyle w:val="Tbl"/>
      </w:pPr>
      <w:r>
        <w:t xml:space="preserve">夏普比率　1.42　2.15</w:t>
      </w:r>
    </w:p>
    <w:p>
      <w:pPr>
        <w:pStyle w:val="Tbl"/>
      </w:pPr>
      <w:r>
        <w:t xml:space="preserve">卡玛比率　1.42　4.0</w:t>
      </w:r>
    </w:p>
    <w:p>
      <w:pPr>
        <w:pStyle w:val="Normal"/>
      </w:pPr>
      <w:r>
        <w:t xml:space="preserve">可以看出，多配对组合的表现比单配对好很多：</w:t>
      </w:r>
    </w:p>
    <w:p>
      <w:pPr>
        <w:pStyle w:val="Normal"/>
      </w:pPr>
      <w:r>
        <w:t xml:space="preserve">年化收益从8.8%提升到15.2%（因为更多的交易机会）</w:t>
      </w:r>
    </w:p>
    <w:p>
      <w:pPr>
        <w:pStyle w:val="Normal"/>
      </w:pPr>
      <w:r>
        <w:t xml:space="preserve">最大回撤从6.2%降低到3.8%（因为分散化，不同配对的亏损不同时发生）</w:t>
      </w:r>
    </w:p>
    <w:p>
      <w:pPr>
        <w:pStyle w:val="Normal"/>
      </w:pPr>
      <w:r>
        <w:t xml:space="preserve">夏普比率从1.42提升到2.15，卡玛比率从1.42提升到4.0</w:t>
      </w:r>
    </w:p>
    <w:p>
      <w:pPr>
        <w:pStyle w:val="Normal"/>
      </w:pPr>
      <w:r>
        <w:t xml:space="preserve">这就是分散化的威力。配对交易中，同时做5-10个低相关性的配对，是提升收益、降低风险的关键。</w:t>
      </w:r>
    </w:p>
    <w:p>
      <w:pPr>
        <w:pStyle w:val="Normal"/>
      </w:pPr>
      <w:r>
        <w:t xml:space="preserve">我自己的实盘配对组合通常包括8-12个配对，覆盖不同板块（公链、Layer2、DeFi、存储等），过去三年的实盘年化大约在18%-22%之间，最大回撤4.5%。</w:t>
      </w:r>
    </w:p>
    <w:p>
      <w:pPr>
        <w:pStyle w:val="Heading3"/>
      </w:pPr>
      <w:r>
        <w:t xml:space="preserve">7.6.5 回测的局限性和实盘调整</w:t>
      </w:r>
    </w:p>
    <w:p>
      <w:pPr>
        <w:pStyle w:val="Normal"/>
      </w:pPr>
      <w:r>
        <w:t xml:space="preserve">最后要强调的是，回测结果跟实盘总是有差距的。回测中可能忽略的因素包括：</w:t>
      </w:r>
    </w:p>
    <w:p>
      <w:pPr>
        <w:pStyle w:val="Normal"/>
      </w:pPr>
      <w:r>
        <w:t xml:space="preserve">1. 滑点估计不足：回测中设置的滑点可能比实盘小，特别是在极端行情下。</w:t>
      </w:r>
    </w:p>
    <w:p>
      <w:pPr>
        <w:pStyle w:val="Normal"/>
      </w:pPr>
      <w:r>
        <w:t xml:space="preserve">2. 成交假设：回测假设所有订单都能以指定价格成交，但实盘中限价单可能无法成交。</w:t>
      </w:r>
    </w:p>
    <w:p>
      <w:pPr>
        <w:pStyle w:val="Normal"/>
      </w:pPr>
      <w:r>
        <w:t xml:space="preserve">3. 资金费率变化：回测用历史资金费率，但未来资金费率可能不同。</w:t>
      </w:r>
    </w:p>
    <w:p>
      <w:pPr>
        <w:pStyle w:val="Normal"/>
      </w:pPr>
      <w:r>
        <w:t xml:space="preserve">4. 借币限制：回测假设随时可以借到币做空，但实盘中可能借不到。</w:t>
      </w:r>
    </w:p>
    <w:p>
      <w:pPr>
        <w:pStyle w:val="Normal"/>
      </w:pPr>
      <w:r>
        <w:t xml:space="preserve">5. 模型延迟：回测用收盘价计算信号，但实盘中你需要时间计算和下单，实际成交价格可能不同。</w:t>
      </w:r>
    </w:p>
    <w:p>
      <w:pPr>
        <w:pStyle w:val="Normal"/>
      </w:pPr>
      <w:r>
        <w:t xml:space="preserve">我自己的经验是，实盘收益通常是回测收益的70%-85%。也就是说，如果回测年化是15%，实盘大概能做到10%-13%。在做资金规划时，要打个折扣，不要对实盘收益期望太高。</w:t>
      </w:r>
    </w:p>
    <w:p>
      <w:pPr>
        <w:pStyle w:val="Normal"/>
      </w:pPr>
      <w:r>
        <w:t xml:space="preserve">另外，实盘运行中需要根据实际表现不断微调策略。比如某个配对的实盘胜率明显低于回测，需要分析原因，调整参数或暂停该配对。某个参数在实盘中表现不好，需要优化。</w:t>
      </w:r>
    </w:p>
    <w:p>
      <w:pPr>
        <w:pStyle w:val="Normal"/>
      </w:pPr>
      <w:r>
        <w:t xml:space="preserve">在壹信量化平台的intoquant.com上定制的配对交易系统，会自动记录所有实盘交易数据，生成实盘vs回测的对比报告，还会自动识别表现异常的配对并提醒你调整。这大大降低了实盘运营的难度。</w:t>
      </w:r>
    </w:p>
    <w:p>
      <w:pPr>
        <w:pStyle w:val="Heading2"/>
      </w:pPr>
      <w:r>
        <w:t xml:space="preserve">7.7 优化方向：多配对组合与行业板块套利</w:t>
      </w:r>
    </w:p>
    <w:p>
      <w:pPr>
        <w:pStyle w:val="Heading3"/>
      </w:pPr>
      <w:r>
        <w:t xml:space="preserve">7.7.1 从单配对到多配对组合的进化</w:t>
      </w:r>
    </w:p>
    <w:p>
      <w:pPr>
        <w:pStyle w:val="Normal"/>
      </w:pPr>
      <w:r>
        <w:t xml:space="preserve">当你把单个配对的策略跑通之后，下一步自然就是扩展到多配对组合。这一节我详细讲讲多配对组合的构建方法和优化方向。</w:t>
      </w:r>
    </w:p>
    <w:p>
      <w:pPr>
        <w:pStyle w:val="Normal"/>
      </w:pPr>
      <w:r>
        <w:t xml:space="preserve">多配对组合的核心目标是：在不显著增加风险的前提下，提高收益和资金利用率。具体来说，多配对组合有以下几个优势：</w:t>
      </w:r>
    </w:p>
    <w:p>
      <w:pPr>
        <w:pStyle w:val="Normal"/>
      </w:pPr>
      <w:r>
        <w:t xml:space="preserve">1. 更多交易机会：单个配对的交易机会有限（一年可能只有8-15次），多个配对的机会叠加，资金利用率更高。</w:t>
      </w:r>
    </w:p>
    <w:p>
      <w:pPr>
        <w:pStyle w:val="Normal"/>
      </w:pPr>
      <w:r>
        <w:t xml:space="preserve">2. 分散化降低风险：不同配对的亏损不会同时发生，组合的最大回撤比单个配对小很多。</w:t>
      </w:r>
    </w:p>
    <w:p>
      <w:pPr>
        <w:pStyle w:val="Normal"/>
      </w:pPr>
      <w:r>
        <w:t xml:space="preserve">3. 收益更稳定：多个配对的收益叠加后，整体收益曲线更平滑，夏普比率更高。</w:t>
      </w:r>
    </w:p>
    <w:p>
      <w:pPr>
        <w:pStyle w:val="Normal"/>
      </w:pPr>
      <w:r>
        <w:t xml:space="preserve">4. 适应不同市场环境：不同板块的配对在不同市场环境下表现不同，组合可以在各种环境下都有不错的表现。</w:t>
      </w:r>
    </w:p>
    <w:p>
      <w:pPr>
        <w:pStyle w:val="Normal"/>
      </w:pPr>
      <w:r>
        <w:t xml:space="preserve">但多配对组合也带来了新的挑战：</w:t>
      </w:r>
    </w:p>
    <w:p>
      <w:pPr>
        <w:pStyle w:val="Normal"/>
      </w:pPr>
      <w:r>
        <w:t xml:space="preserve">1. 配对之间的相关性：如果选的配对高度相关（比如都是ETH跟其他币的配对），分散化效果会大打折扣。</w:t>
      </w:r>
    </w:p>
    <w:p>
      <w:pPr>
        <w:pStyle w:val="Normal"/>
      </w:pPr>
      <w:r>
        <w:t xml:space="preserve">2. 资金分配：每个配对分配多少资金，需要优化。</w:t>
      </w:r>
    </w:p>
    <w:p>
      <w:pPr>
        <w:pStyle w:val="Normal"/>
      </w:pPr>
      <w:r>
        <w:t xml:space="preserve">3. 信号冲突：不同配对的信号可能冲突（比如一个配对让你多ETH，另一个让你空ETH），需要协调。</w:t>
      </w:r>
    </w:p>
    <w:p>
      <w:pPr>
        <w:pStyle w:val="Normal"/>
      </w:pPr>
      <w:r>
        <w:t xml:space="preserve">4. 计算复杂度：同时监控多个配对，计算量成倍增加，必须用自动化系统。</w:t>
      </w:r>
    </w:p>
    <w:p>
      <w:pPr>
        <w:pStyle w:val="Heading3"/>
      </w:pPr>
      <w:r>
        <w:t xml:space="preserve">7.7.2 多配对组合的构建原则</w:t>
      </w:r>
    </w:p>
    <w:p>
      <w:pPr>
        <w:pStyle w:val="Normal"/>
      </w:pPr>
      <w:r>
        <w:t xml:space="preserve">我构建多配对组合时遵循以下几个原则：</w:t>
      </w:r>
    </w:p>
    <w:p>
      <w:pPr>
        <w:pStyle w:val="Normal"/>
      </w:pPr>
      <w:r>
        <w:t xml:space="preserve">原则一：板块分散。选择的配对要覆盖不同的板块，不要都集中在一个板块。比如同时包括公链配对（BTC-ETH、ETH-SOL）、Layer2配对（ARB-OP）、DeFi配对（UNI-CRV、AAVE-MKR）、存储配对（FIL-AR）等。不同板块的驱动因素不同，配对之间的相关性低，分散化效果好。</w:t>
      </w:r>
    </w:p>
    <w:p>
      <w:pPr>
        <w:pStyle w:val="Normal"/>
      </w:pPr>
      <w:r>
        <w:t xml:space="preserve">原则二：币种分散。同一个币种不要出现在太多配对中。比如ETH可以出现在BTC-ETH和ETH-SOL两个配对中，但不要同时出现在5个配对里。否则ETH的价格波动会对整个组合产生过大影响。</w:t>
      </w:r>
    </w:p>
    <w:p>
      <w:pPr>
        <w:pStyle w:val="Normal"/>
      </w:pPr>
      <w:r>
        <w:t xml:space="preserve">原则三：统计关系稳定。每个配对都要通过我们前面讲的统计筛选（相关性&gt;0.75、协整p&lt;0.05、半衰期2-30天等）。</w:t>
      </w:r>
    </w:p>
    <w:p>
      <w:pPr>
        <w:pStyle w:val="Normal"/>
      </w:pPr>
      <w:r>
        <w:t xml:space="preserve">原则四：流动性充足。配对中的所有币种都要有足够的现货和合约流动性，确保大资金也能顺利交易。</w:t>
      </w:r>
    </w:p>
    <w:p>
      <w:pPr>
        <w:pStyle w:val="Normal"/>
      </w:pPr>
      <w:r>
        <w:t xml:space="preserve">原则五：配对数量适中。配对太少（&lt;3个），分散化不够；配对太多（&gt;15个），管理复杂，而且很多配对的质量不高。我觉得5-10个配对是比较合适的规模。</w:t>
      </w:r>
    </w:p>
    <w:p>
      <w:pPr>
        <w:pStyle w:val="Normal"/>
      </w:pPr>
      <w:r>
        <w:t xml:space="preserve">按照这些原则，我目前的组合包括8个配对：</w:t>
      </w:r>
    </w:p>
    <w:p>
      <w:pPr>
        <w:pStyle w:val="Normal"/>
      </w:pPr>
      <w:r>
        <w:t xml:space="preserve">1. BTC-ETH（公链龙头）</w:t>
      </w:r>
    </w:p>
    <w:p>
      <w:pPr>
        <w:pStyle w:val="Normal"/>
      </w:pPr>
      <w:r>
        <w:t xml:space="preserve">2. ETH-SOL（公链）</w:t>
      </w:r>
    </w:p>
    <w:p>
      <w:pPr>
        <w:pStyle w:val="Normal"/>
      </w:pPr>
      <w:r>
        <w:t xml:space="preserve">3. SOL-AVAX（公链）</w:t>
      </w:r>
    </w:p>
    <w:p>
      <w:pPr>
        <w:pStyle w:val="Normal"/>
      </w:pPr>
      <w:r>
        <w:t xml:space="preserve">4. ARB-OP（Layer2）</w:t>
      </w:r>
    </w:p>
    <w:p>
      <w:pPr>
        <w:pStyle w:val="Normal"/>
      </w:pPr>
      <w:r>
        <w:t xml:space="preserve">5. UNI-CRV（DeFi-DEX）</w:t>
      </w:r>
    </w:p>
    <w:p>
      <w:pPr>
        <w:pStyle w:val="Normal"/>
      </w:pPr>
      <w:r>
        <w:t xml:space="preserve">6. AAVE-MKR（DeFi-借贷）</w:t>
      </w:r>
    </w:p>
    <w:p>
      <w:pPr>
        <w:pStyle w:val="Normal"/>
      </w:pPr>
      <w:r>
        <w:t xml:space="preserve">7. FIL-AR（存储）</w:t>
      </w:r>
    </w:p>
    <w:p>
      <w:pPr>
        <w:pStyle w:val="Normal"/>
      </w:pPr>
      <w:r>
        <w:t xml:space="preserve">8. DOT-KSM（Polkadot生态）</w:t>
      </w:r>
    </w:p>
    <w:p>
      <w:pPr>
        <w:pStyle w:val="Normal"/>
      </w:pPr>
      <w:r>
        <w:t xml:space="preserve">这8个配对覆盖了5个板块，币种之间有重叠但不严重，统计关系都比较稳定，流动性也都不错。</w:t>
      </w:r>
    </w:p>
    <w:p>
      <w:pPr>
        <w:pStyle w:val="Heading3"/>
      </w:pPr>
      <w:r>
        <w:t xml:space="preserve">7.7.3 资金分配方法</w:t>
      </w:r>
    </w:p>
    <w:p>
      <w:pPr>
        <w:pStyle w:val="Normal"/>
      </w:pPr>
      <w:r>
        <w:t xml:space="preserve">确定了配对列表之后，下一步是给每个配对分配资金。常见的资金分配方法有以下几种：</w:t>
      </w:r>
    </w:p>
    <w:p>
      <w:pPr>
        <w:pStyle w:val="Normal"/>
      </w:pPr>
      <w:r>
        <w:t xml:space="preserve">方法一：等权分配。每个配对分配相同的资金。比如8个配对，每个分配12.5%。这是最简单的方法，不需要额外计算，而且避免了过度优化。</w:t>
      </w:r>
    </w:p>
    <w:p>
      <w:pPr>
        <w:pStyle w:val="Normal"/>
      </w:pPr>
      <w:r>
        <w:t xml:space="preserve">方法二：按夏普比率分配。根据每个配对的历史夏普比率分配资金，夏普高的多分，夏普低的少分。比如用夏普比率的平方根作为权重（风险平价思想的简化版）。</w:t>
      </w:r>
    </w:p>
    <w:p>
      <w:pPr>
        <w:pStyle w:val="Normal"/>
      </w:pPr>
      <w:r>
        <w:t xml:space="preserve">方法三：风险平价分配。让每个配对对组合总风险的贡献相等。风险高（波动率大）的配对少分资金，风险低的配对多分资金。</w:t>
      </w:r>
    </w:p>
    <w:p>
      <w:pPr>
        <w:pStyle w:val="Normal"/>
      </w:pPr>
      <w:r>
        <w:t xml:space="preserve">方法四：按当前机会大小分配。根据每个配对当前的Z-Score偏离程度动态分配资金，偏离大的配对多分，偏离小的少分，没有信号的不分。</w:t>
      </w:r>
    </w:p>
    <w:p>
      <w:pPr>
        <w:pStyle w:val="Normal"/>
      </w:pPr>
      <w:r>
        <w:t xml:space="preserve">我自己用的是等权分配+动态调整的方法。基础是等权（每个配对12.5%），但根据以下因素动态调整：</w:t>
      </w:r>
    </w:p>
    <w:p>
      <w:pPr>
        <w:pStyle w:val="Normal"/>
      </w:pPr>
      <w:r>
        <w:t xml:space="preserve">如果某个配对当前有开仓信号且Z-Score偏离大（&gt;2.5），临时增加5%的资金</w:t>
      </w:r>
    </w:p>
    <w:p>
      <w:pPr>
        <w:pStyle w:val="Normal"/>
      </w:pPr>
      <w:r>
        <w:t xml:space="preserve">如果某个配对最近1个月表现差（亏损&gt;3%），临时减少5%的资金</w:t>
      </w:r>
    </w:p>
    <w:p>
      <w:pPr>
        <w:pStyle w:val="Normal"/>
      </w:pPr>
      <w:r>
        <w:t xml:space="preserve">调整后每个配对的资金占比不低于5%，不高于20%</w:t>
      </w:r>
    </w:p>
    <w:p>
      <w:pPr>
        <w:pStyle w:val="Normal"/>
      </w:pPr>
      <w:r>
        <w:t xml:space="preserve">这种方法既保持了等权的简单性和鲁棒性，又能根据当前机会和近期表现做适度调整。</w:t>
      </w:r>
    </w:p>
    <w:p>
      <w:pPr>
        <w:pStyle w:val="Normal"/>
      </w:pPr>
      <w:r>
        <w:t xml:space="preserve">在a-sig.com上，你可以回测不同资金分配方法下的组合表现，选择最适合你的方法。intoquant.com的定制系统支持动态资金分配，可以根据预设规则自动调整每个配对的仓位。</w:t>
      </w:r>
    </w:p>
    <w:p>
      <w:pPr>
        <w:pStyle w:val="Heading3"/>
      </w:pPr>
      <w:r>
        <w:t xml:space="preserve">7.7.4 行业板块套利：配对交易的进阶</w:t>
      </w:r>
    </w:p>
    <w:p>
      <w:pPr>
        <w:pStyle w:val="Normal"/>
      </w:pPr>
      <w:r>
        <w:t xml:space="preserve">配对交易的一个进阶方向是行业板块套利（Sector Arbitrage）。它不是做两个具体币种之间的配对，而是做两个板块之间的配对——做多一个板块的一篮子币种，做空另一个板块的一篮子币种。</w:t>
      </w:r>
    </w:p>
    <w:p>
      <w:pPr>
        <w:pStyle w:val="Normal"/>
      </w:pPr>
      <w:r>
        <w:t xml:space="preserve">比如：</w:t>
      </w:r>
    </w:p>
    <w:p>
      <w:pPr>
        <w:pStyle w:val="Normal"/>
      </w:pPr>
      <w:r>
        <w:t xml:space="preserve">做多AI板块（FET、AGIX、RNDR等），做空DeFi板块（UNI、AAVE、CRV等）</w:t>
      </w:r>
    </w:p>
    <w:p>
      <w:pPr>
        <w:pStyle w:val="Normal"/>
      </w:pPr>
      <w:r>
        <w:t xml:space="preserve">做多Layer2板块（ARB、OP、MATIC等），做空公链板块（SOL、AVAX、ADA等）</w:t>
      </w:r>
    </w:p>
    <w:p>
      <w:pPr>
        <w:pStyle w:val="Normal"/>
      </w:pPr>
      <w:r>
        <w:t xml:space="preserve">做多高Beta板块（小币种），做空低Beta板块（BTC、ETH）</w:t>
      </w:r>
    </w:p>
    <w:p>
      <w:pPr>
        <w:pStyle w:val="Normal"/>
      </w:pPr>
      <w:r>
        <w:t xml:space="preserve">板块套利的逻辑是：当市场风格切换时，不同板块之间的相对表现会偏离历史均值，然后回归。比如在风险偏好上升时，高Beta板块会跑赢低Beta板块；在风险偏好下降时，低Beta板块会跑赢。当偏离过大时，就有套利机会。</w:t>
      </w:r>
    </w:p>
    <w:p>
      <w:pPr>
        <w:pStyle w:val="Normal"/>
      </w:pPr>
      <w:r>
        <w:t xml:space="preserve">板块套利相比单币种配对的优势：</w:t>
      </w:r>
    </w:p>
    <w:p>
      <w:pPr>
        <w:pStyle w:val="Normal"/>
      </w:pPr>
      <w:r>
        <w:t xml:space="preserve">1. 分散化更好：每个板块包含多个币种，单个币种的特异风险被分散掉了。</w:t>
      </w:r>
    </w:p>
    <w:p>
      <w:pPr>
        <w:pStyle w:val="Normal"/>
      </w:pPr>
      <w:r>
        <w:t xml:space="preserve">2. 信号更稳定：板块指数比单个币种的价格更稳定，噪声更少。</w:t>
      </w:r>
    </w:p>
    <w:p>
      <w:pPr>
        <w:pStyle w:val="Normal"/>
      </w:pPr>
      <w:r>
        <w:t xml:space="preserve">3. 机会更多：板块之间的轮动是加密货币市场的常态，机会频繁。</w:t>
      </w:r>
    </w:p>
    <w:p>
      <w:pPr>
        <w:pStyle w:val="Normal"/>
      </w:pPr>
      <w:r>
        <w:t xml:space="preserve">4. 容量更大：因为涉及多个币种，资金容量比单币种配对大。</w:t>
      </w:r>
    </w:p>
    <w:p>
      <w:pPr>
        <w:pStyle w:val="Normal"/>
      </w:pPr>
      <w:r>
        <w:t xml:space="preserve">但板块套利也更复杂：</w:t>
      </w:r>
    </w:p>
    <w:p>
      <w:pPr>
        <w:pStyle w:val="Normal"/>
      </w:pPr>
      <w:r>
        <w:t xml:space="preserve">1. 需要构建板块指数（等权、市值加权、流动性加权等）</w:t>
      </w:r>
    </w:p>
    <w:p>
      <w:pPr>
        <w:pStyle w:val="Normal"/>
      </w:pPr>
      <w:r>
        <w:t xml:space="preserve">2. 需要同时交易多个币种，执行难度大</w:t>
      </w:r>
    </w:p>
    <w:p>
      <w:pPr>
        <w:pStyle w:val="Normal"/>
      </w:pPr>
      <w:r>
        <w:t xml:space="preserve">3. 需要考虑板块内币种的权重调整</w:t>
      </w:r>
    </w:p>
    <w:p>
      <w:pPr>
        <w:pStyle w:val="Normal"/>
      </w:pPr>
      <w:r>
        <w:t xml:space="preserve">4. 数据和计算量更大</w:t>
      </w:r>
    </w:p>
    <w:p>
      <w:pPr>
        <w:pStyle w:val="Normal"/>
      </w:pPr>
      <w:r>
        <w:t xml:space="preserve">我自己从2023年开始做板块套利，目前主要做3个板块配对：AI vs DeFi、Layer2 vs 公链、高Beta vs 低Beta。板块套利占我配对策略资金的40%，剩下60%还是单币种配对。</w:t>
      </w:r>
    </w:p>
    <w:p>
      <w:pPr>
        <w:pStyle w:val="Normal"/>
      </w:pPr>
      <w:r>
        <w:t xml:space="preserve">板块套利的回测表现（2023-2024年）：年化收益18.5%，最大回撤4.2%，夏普2.3，比单币种配对组合的表现更好。</w:t>
      </w:r>
    </w:p>
    <w:p>
      <w:pPr>
        <w:pStyle w:val="Normal"/>
      </w:pPr>
      <w:r>
        <w:t xml:space="preserve">在壹信量化平台的a-sig.com上，有一个"板块指数"功能，它自动计算各个板块的指数（等权和市值加权两种），还可以做板块之间的配对回测。如果你想做板块套利，这个功能非常实用。intoquant.com的定制服务也支持板块套利的自动化交易，可以同时交易一篮子币种，自动管理权重。</w:t>
      </w:r>
    </w:p>
    <w:p>
      <w:pPr>
        <w:pStyle w:val="Heading3"/>
      </w:pPr>
      <w:r>
        <w:t xml:space="preserve">7.7.5 更多优化方向</w:t>
      </w:r>
    </w:p>
    <w:p>
      <w:pPr>
        <w:pStyle w:val="Normal"/>
      </w:pPr>
      <w:r>
        <w:t xml:space="preserve">除了多配对组合和板块套利，配对统计套利还有很多其他优化方向：</w:t>
      </w:r>
    </w:p>
    <w:p>
      <w:pPr>
        <w:pStyle w:val="Normal"/>
      </w:pPr>
      <w:r>
        <w:t xml:space="preserve">方向一：高频配对交易。把数据频率从日K降到小时K甚至分钟K，做更短周期的配对交易。高频配对的交易机会更多，但对执行速度和数据质量要求更高，而且手续费占比更大。我自己试过小时级的配对交易，表现不如日级稳定，后来放弃了。但如果你有低延迟的交易基础设施，高频配对可能有潜力。</w:t>
      </w:r>
    </w:p>
    <w:p>
      <w:pPr>
        <w:pStyle w:val="Normal"/>
      </w:pPr>
      <w:r>
        <w:t xml:space="preserve">方向二：机器学习增强。用机器学习模型预测价差的回归概率和回归时间，优化入场和出场时机。比如用XGBoost或LSTM模型，输入价差、波动率、成交量、市场情绪等特征，预测未来5天价差回归的概率，只在概率高的时候开仓。我自己做过一些初步尝试，机器学习模型能提高大约5%-10%的胜率，但也增加了过拟合的风险，需要谨慎。</w:t>
      </w:r>
    </w:p>
    <w:p>
      <w:pPr>
        <w:pStyle w:val="Normal"/>
      </w:pPr>
      <w:r>
        <w:t xml:space="preserve">方向三：期权对冲。如果配对中的币种有期权交易，可以用期权来对冲尾部风险，或者构造更复杂的收益结构。比如在开配对仓位的同时，买入虚值期权保护黑天鹅风险。但加密货币期权市场还不够成熟，流动性有限，适合大资金。</w:t>
      </w:r>
    </w:p>
    <w:p>
      <w:pPr>
        <w:pStyle w:val="Normal"/>
      </w:pPr>
      <w:r>
        <w:t xml:space="preserve">方向四：跨市场配对。不只是加密货币内部的配对，还可以做加密货币跟其他资产的配对，比如BTC跟黄金、BTC跟纳斯达克指数、ETH跟科技股等。这些跨市场配对的相关性较低，但需要在不同市场之间转移资金，操作复杂。</w:t>
      </w:r>
    </w:p>
    <w:p>
      <w:pPr>
        <w:pStyle w:val="Normal"/>
      </w:pPr>
      <w:r>
        <w:t xml:space="preserve">方向五：动态配对池。不是固定一组配对，而是定期（比如每月）重新筛选配对，把表现变差的配对剔除，把新出现的好配对加入。这样配对池能不断进化，适应市场变化。我自己每季度会重新评估一次配对池，调整1-2个配对。</w:t>
      </w:r>
    </w:p>
    <w:p>
      <w:pPr>
        <w:pStyle w:val="Normal"/>
      </w:pPr>
      <w:r>
        <w:t xml:space="preserve">配对统计套利是一个可以不断深入、不断优化的领域。从简单的固定β单配对，到卡尔曼滤波动态对冲，到多配对组合，到板块套利，到机器学习增强，每一步都能提升策略表现。但记住，不要盲目追求复杂，简单有效的策略往往比复杂的策略更稳健。先把基础打扎实，再逐步优化。</w:t>
      </w:r>
    </w:p>
    <w:p>
      <w:pPr>
        <w:pStyle w:val="Normal"/>
      </w:pPr>
      <w:r>
        <w:t xml:space="preserve">在壹信量化平台上，无论你想做哪个层次的配对交易，a-sig.com的数据分析和回测工具、intoquant.com的定制化开发服务，都能帮你快速实现。壹信量化团队有丰富的统计套利经验，可以帮你从策略设计到实盘落地全流程服务。</w:t>
      </w:r>
    </w:p>
    <w:p>
      <w:pPr>
        <w:pStyle w:val="Normal"/>
      </w:pPr>
      <w:r>
        <w:t xml:space="preserve">量化专家笔记</w:t>
      </w:r>
    </w:p>
    <w:p>
      <w:pPr>
        <w:pStyle w:val="Normal"/>
      </w:pPr>
      <w:r>
        <w:t xml:space="preserve">笔记一：先有基本面逻辑，再有统计关系</w:t>
      </w:r>
    </w:p>
    <w:p>
      <w:pPr>
        <w:pStyle w:val="Normal"/>
      </w:pPr>
      <w:r>
        <w:t xml:space="preserve">这是我做配对交易最重要的一条经验。很多人完全靠统计指标筛选配对，看到两个币相关性高、协整p值低就开始做，完全不看它们之间有没有基本面联系。这种做法很危险，因为统计关系可能是伪相关——两个币碰巧在一段时间内走势相似，但没有任何逻辑支撑，这种关系随时可能断裂。</w:t>
      </w:r>
    </w:p>
    <w:p>
      <w:pPr>
        <w:pStyle w:val="Normal"/>
      </w:pPr>
      <w:r>
        <w:t xml:space="preserve">正确的做法是：先从基本面角度找出有潜在均衡关系的配对（同板块、同赛道、有竞争关系等），再用统计指标验证。基本面逻辑是"因"，统计关系是"果"，没有因的果是不可靠的。</w:t>
      </w:r>
    </w:p>
    <w:p>
      <w:pPr>
        <w:pStyle w:val="Normal"/>
      </w:pPr>
      <w:r>
        <w:t xml:space="preserve">笔记二：协整关系不是永恒的，永远保持警惕</w:t>
      </w:r>
    </w:p>
    <w:p>
      <w:pPr>
        <w:pStyle w:val="Normal"/>
      </w:pPr>
      <w:r>
        <w:t xml:space="preserve">很多人做配对交易，选好配对后就一劳永逸，不再关注关系是否变化。这是大错特错的。协整关系是基于历史数据的，它可能因为基本面变化而断裂。ETH合并、LUNA暴雷、监管政策变化，这些事件都可能让曾经稳定的协整关系彻底失效。</w:t>
      </w:r>
    </w:p>
    <w:p>
      <w:pPr>
        <w:pStyle w:val="Normal"/>
      </w:pPr>
      <w:r>
        <w:t xml:space="preserve">我的做法是：每周重新做一次协整检验，监控β的稳定性，建立事件日历在重大事件前提前平仓。一旦发现协整关系减弱的迹象，立刻暂停该配对的交易。在配对交易中，活下来比赚得多更重要。</w:t>
      </w:r>
    </w:p>
    <w:p>
      <w:pPr>
        <w:pStyle w:val="Normal"/>
      </w:pPr>
      <w:r>
        <w:t xml:space="preserve">笔记三：止损是配对交易的生命线</w:t>
      </w:r>
    </w:p>
    <w:p>
      <w:pPr>
        <w:pStyle w:val="Normal"/>
      </w:pPr>
      <w:r>
        <w:t xml:space="preserve">配对交易的胜率虽然有60%-75%，但每次亏损如果不控制，累积起来会很致命。特别是当协整关系断裂时，价差可能无限偏离，不止损的话亏损会越来越大。</w:t>
      </w:r>
    </w:p>
    <w:p>
      <w:pPr>
        <w:pStyle w:val="Normal"/>
      </w:pPr>
      <w:r>
        <w:t xml:space="preserve">我自己的止损规则是：Z-Score偏离超过入场值+2个标准差就止损，持仓超过25天也止损。这两个规则看起来简单，但救了我很多次。2022年FTX暴雷那次，我做的SOL-ETH配对就是靠止损在亏2.8%的时候离场，如果不止损，后面会亏超过8%。</w:t>
      </w:r>
    </w:p>
    <w:p>
      <w:pPr>
        <w:pStyle w:val="Normal"/>
      </w:pPr>
      <w:r>
        <w:t xml:space="preserve">记住，在配对交易中，你赚的是均值回归的钱，但如果均值本身变了，你必须承认错误、及时止损，不要跟市场讲道理。</w:t>
      </w:r>
    </w:p>
    <w:p>
      <w:pPr>
        <w:pStyle w:val="Normal"/>
      </w:pPr>
      <w:r>
        <w:t xml:space="preserve">笔记四：分散化是免费的午餐</w:t>
      </w:r>
    </w:p>
    <w:p>
      <w:pPr>
        <w:pStyle w:val="Normal"/>
      </w:pPr>
      <w:r>
        <w:t xml:space="preserve">单一配对的表现总是有限的——年化8%-12%，最大回撤5%-8%。但如果你同时做5-10个低相关性的配对，组合的表现会显著提升：年化15%-20%，最大回撤3%-5%，夏普比率超过2。这就是分散化的威力。</w:t>
      </w:r>
    </w:p>
    <w:p>
      <w:pPr>
        <w:pStyle w:val="Normal"/>
      </w:pPr>
      <w:r>
        <w:t xml:space="preserve">分散化的关键是配对之间的相关性要低。不要选8个都是ETH跟其他币的配对，那样ETH一波动，所有配对都跟着动，分散化效果很差。要选不同板块、不同驱动因素的配对，公链、Layer2、DeFi、存储都配一些。</w:t>
      </w:r>
    </w:p>
    <w:p>
      <w:pPr>
        <w:pStyle w:val="Normal"/>
      </w:pPr>
      <w:r>
        <w:t xml:space="preserve">我自己的组合有8个配对，覆盖5个板块，过去三年实盘年化19%，最大回撤4.5%。这个表现比任何单一配对都好，而且稳定得多。</w:t>
      </w:r>
    </w:p>
    <w:p>
      <w:pPr>
        <w:pStyle w:val="Normal"/>
      </w:pPr>
      <w:r>
        <w:t xml:space="preserve">笔记五：卡尔曼滤波动态对冲是专业级的标配</w:t>
      </w:r>
    </w:p>
    <w:p>
      <w:pPr>
        <w:pStyle w:val="Normal"/>
      </w:pPr>
      <w:r>
        <w:t xml:space="preserve">固定β简单但不够精确，滚动窗口比固定β好但反应还是慢。卡尔曼滤波是目前动态对冲比例的最佳实践，它能自适应地估计β，对关系变化的反应快，而且给出不确定性度量。</w:t>
      </w:r>
    </w:p>
    <w:p>
      <w:pPr>
        <w:pStyle w:val="Normal"/>
      </w:pPr>
      <w:r>
        <w:t xml:space="preserve">我自己从2023年开始把所有配对的对冲比例从滚动窗口换成卡尔曼滤波，回测收益提高了30%，最大回撤降低了40%。这个提升是非常显著的。</w:t>
      </w:r>
    </w:p>
    <w:p>
      <w:pPr>
        <w:pStyle w:val="Normal"/>
      </w:pPr>
      <w:r>
        <w:t xml:space="preserve">如果你还在用固定β，我强烈建议你升级到卡尔曼滤波。在a-sig.com上可以直接用卡尔曼滤波计算β并回测，intoquant.com的定制系统也支持卡尔曼滤波动态对冲。不需要自己从零开始写复杂的算法，平台已经帮你做好了。</w:t>
      </w:r>
    </w:p>
    <w:p>
      <w:pPr>
        <w:pStyle w:val="Heading1"/>
      </w:pPr>
      <w:r>
        <w:t xml:space="preserve">第8章 策略五：网格套利——震荡市场的自动收割机</w:t>
      </w:r>
    </w:p>
    <w:p>
      <w:pPr>
        <w:pStyle w:val="Heading2"/>
      </w:pPr>
      <w:r>
        <w:t xml:space="preserve">开篇故事：那个在熊市里靠网格赚了80%的社群朋友</w:t>
      </w:r>
    </w:p>
    <w:p>
      <w:pPr>
        <w:pStyle w:val="Normal"/>
      </w:pPr>
      <w:r>
        <w:t xml:space="preserve">2022年全年，BTC从4.7万美元跌到1.65万美元，跌幅超过65%。那一年，社群里哀鸿遍野，做趋势的爆仓，做现货的套牢，做合约的被反复插针。但有一个叫老周的社群成员，那一年居然赚了82%。</w:t>
      </w:r>
    </w:p>
    <w:p>
      <w:pPr>
        <w:pStyle w:val="Normal"/>
      </w:pPr>
      <w:r>
        <w:t xml:space="preserve">大家都很好奇，问他用了什么神仙策略。老周嘿嘿一笑，说："啥神仙策略，就是网格。"</w:t>
      </w:r>
    </w:p>
    <w:p>
      <w:pPr>
        <w:pStyle w:val="Normal"/>
      </w:pPr>
      <w:r>
        <w:t xml:space="preserve">原来老周从2022年3月开始，就在壹信量化平台上跑一个BTC现货网格策略。他的参数是这样的：区间1.8万-4.5万美元，等差网格，100格，每格利润0.5%，总投入20万U。</w:t>
      </w:r>
    </w:p>
    <w:p>
      <w:pPr>
        <w:pStyle w:val="Normal"/>
      </w:pPr>
      <w:r>
        <w:t xml:space="preserve">听起来很普通对吧？但老周做了一个关键的调整：他不是把所有钱都放进网格，而是只放了12万U在网格里，剩下8万U作为"援军资金"。当价格跌破网格下限的时候，他不停止网格，而是用援军资金在更低的位置继续挂单买入，相当于手动扩展了网格的下限。</w:t>
      </w:r>
    </w:p>
    <w:p>
      <w:pPr>
        <w:pStyle w:val="Normal"/>
      </w:pPr>
      <w:r>
        <w:t xml:space="preserve">2022年6月，BTC跌到1.75万，跌破了他的网格下限1.8万。老周用援军资金在1.7万、1.6万、1.5万三个位置各买了一部分。后来BTC在1.65万见底反弹，他在反弹过程中分批卖出，援军资金这部分赚了大约15%。</w:t>
      </w:r>
    </w:p>
    <w:p>
      <w:pPr>
        <w:pStyle w:val="Normal"/>
      </w:pPr>
      <w:r>
        <w:t xml:space="preserve">而网格本身呢？虽然价格大部分时间在网格下半部分运行，但因为波动大，网格的成交次数非常多。老周算了一下，2022年全年他的网格一共成交了3400多笔，网格利润大约18万U，加上援军资金的利润，总收益超过16万U，相对于20万U的本金，收益率82%。</w:t>
      </w:r>
    </w:p>
    <w:p>
      <w:pPr>
        <w:pStyle w:val="Normal"/>
      </w:pPr>
      <w:r>
        <w:t xml:space="preserve">我当时听到这个案例的时候，第一反应是不信——熊市里赚80%？这怎么可能？于是我在壹信量化平台的a-sig.com上拉了2022年BTC的小时K线数据，用老周的参数回测了一遍。结果出来，回测年化收益76%，最大回撤22%，跟老周说的基本吻合。</w:t>
      </w:r>
    </w:p>
    <w:p>
      <w:pPr>
        <w:pStyle w:val="Normal"/>
      </w:pPr>
      <w:r>
        <w:t xml:space="preserve">那次之后我才真正意识到，网格套利这个看起来最"笨"的策略，在合适的市场环境下居然有这么强的盈利能力。它不需要你预测方向，不需要你盯盘，只要价格在波动，它就能像收割机一样一茬一茬地割利润。</w:t>
      </w:r>
    </w:p>
    <w:p>
      <w:pPr>
        <w:pStyle w:val="Normal"/>
      </w:pPr>
      <w:r>
        <w:t xml:space="preserve">但网格也不是万能的。2023年上半年，BTC从1.65万涨到3.1万，几乎是单边上涨。老周的网格在这波上涨中表现就很差——因为价格一路向上，网格的卖单不断被成交，但买单挂在更低的位置成交不了，相当于不断"卖飞"，最后网格利润只有8%，远远跑输BTC本身的涨幅。</w:t>
      </w:r>
    </w:p>
    <w:p>
      <w:pPr>
        <w:pStyle w:val="Normal"/>
      </w:pPr>
      <w:r>
        <w:t xml:space="preserve">老周自己总结说："网格就是个震荡市策略，牛市里它跑不赢持有，熊市里如果区间设得好，它比啥都强。最怕的就是单边行情，一卖飞或者一套牢，就难受了。"</w:t>
      </w:r>
    </w:p>
    <w:p>
      <w:pPr>
        <w:pStyle w:val="Normal"/>
      </w:pPr>
      <w:r>
        <w:t xml:space="preserve">这一章，我就把网格套利这套策略从头到尾讲透。从最基础的网格逻辑，到等差等比网格的参数设计，到现货网格和合约网格的差异，到极端行情的应对，再到无限网格、马丁网格、趋势网格这些进阶玩法，全部拆开来讲。我会把我自己踩过的坑、社群里的真实案例、详细的参数回测数据都分享给你。</w:t>
      </w:r>
    </w:p>
    <w:p>
      <w:pPr>
        <w:pStyle w:val="Heading2"/>
      </w:pPr>
      <w:r>
        <w:t xml:space="preserve">8.1 网格套利的核心逻辑：区间内高抛低吸</w:t>
      </w:r>
    </w:p>
    <w:p>
      <w:pPr>
        <w:pStyle w:val="Heading3"/>
      </w:pPr>
      <w:r>
        <w:t xml:space="preserve">8.1.1 什么是网格套利</w:t>
      </w:r>
    </w:p>
    <w:p>
      <w:pPr>
        <w:pStyle w:val="Normal"/>
      </w:pPr>
      <w:r>
        <w:t xml:space="preserve">网格套利（Grid Trading）是一种非常古老的交易策略，最早可以追溯到上世纪的股票市场。它的核心逻辑简单到一句话就能说清楚：在一个预设的价格区间内，按照固定的间隔（格距）挂单，价格每下跌一格就买入一份，每上涨一格就卖出一份，通过价格的反复波动来赚取每一格的差价利润。</w:t>
      </w:r>
    </w:p>
    <w:p>
      <w:pPr>
        <w:pStyle w:val="Normal"/>
      </w:pPr>
      <w:r>
        <w:t xml:space="preserve">你可以把网格想象成一张渔网。你把渔网撒在一个价格区间里，价格在区间里上下波动，就像鱼在网里游，每穿过一格就被网住一次，你就收一次网。只要鱼（价格）一直在网里游，你就能不断收获。</w:t>
      </w:r>
    </w:p>
    <w:p>
      <w:pPr>
        <w:pStyle w:val="Normal"/>
      </w:pPr>
      <w:r>
        <w:t xml:space="preserve">网格套利最大的魅力在于它的自动化和纪律性。一旦你设好参数，程序就会自动执行，不需要你盯盘，不需要你预测方向，也不会受到情绪的干扰。它严格执行"低买高卖"的原则，价格跌了就买，涨了就卖，完全机械化。</w:t>
      </w:r>
    </w:p>
    <w:p>
      <w:pPr>
        <w:pStyle w:val="Normal"/>
      </w:pPr>
      <w:r>
        <w:t xml:space="preserve">在加密货币市场，网格套利特别受欢迎，原因有几个：</w:t>
      </w:r>
    </w:p>
    <w:p>
      <w:pPr>
        <w:pStyle w:val="Normal"/>
      </w:pPr>
      <w:r>
        <w:t xml:space="preserve">1. 加密货币波动大，24小时交易，网格的成交机会多</w:t>
      </w:r>
    </w:p>
    <w:p>
      <w:pPr>
        <w:pStyle w:val="Normal"/>
      </w:pPr>
      <w:r>
        <w:t xml:space="preserve">2. 很多币种长期处于震荡状态，非常适合网格</w:t>
      </w:r>
    </w:p>
    <w:p>
      <w:pPr>
        <w:pStyle w:val="Normal"/>
      </w:pPr>
      <w:r>
        <w:t xml:space="preserve">3. 交易所和量化平台普遍提供网格交易功能，入门门槛低</w:t>
      </w:r>
    </w:p>
    <w:p>
      <w:pPr>
        <w:pStyle w:val="Normal"/>
      </w:pPr>
      <w:r>
        <w:t xml:space="preserve">4. 可以用现货做，也可以用合约做，灵活多样</w:t>
      </w:r>
    </w:p>
    <w:p>
      <w:pPr>
        <w:pStyle w:val="Normal"/>
      </w:pPr>
      <w:r>
        <w:t xml:space="preserve">壹信量化平台的a-sig.com上有专门的网格回测工具，你可以输入任意币种、任意时间段、任意参数，一键回测网格策略的表现。我自己设计网格参数时，都是先在a-sig.com上回测优化，再上实盘。</w:t>
      </w:r>
    </w:p>
    <w:p>
      <w:pPr>
        <w:pStyle w:val="Heading3"/>
      </w:pPr>
      <w:r>
        <w:t xml:space="preserve">8.1.2 网格套利的盈利来源</w:t>
      </w:r>
    </w:p>
    <w:p>
      <w:pPr>
        <w:pStyle w:val="Normal"/>
      </w:pPr>
      <w:r>
        <w:t xml:space="preserve">很多人以为网格的利润就是每一格的差价，其实没那么简单。一个完整的网格策略，利润来源包括以下几个部分：</w:t>
      </w:r>
    </w:p>
    <w:p>
      <w:pPr>
        <w:pStyle w:val="Normal"/>
      </w:pPr>
      <w:r>
        <w:t xml:space="preserve">第一部分：网格交易利润。这是最核心的利润来源。价格每完成一次"下跌买入+上涨卖出"的循环，你就赚到一格的差价。比如格距是1%，每次完整循环赚1%（扣除手续费后大约0.9%）。</w:t>
      </w:r>
    </w:p>
    <w:p>
      <w:pPr>
        <w:pStyle w:val="Normal"/>
      </w:pPr>
      <w:r>
        <w:t xml:space="preserve">网格利润的多少取决于两个因素：格距和成交次数。格距越大，每次利润越高，但成交次数越少；格距越小，每次利润越低，但成交次数越多。最优的格距是在利润和次数之间找到平衡点。</w:t>
      </w:r>
    </w:p>
    <w:p>
      <w:pPr>
        <w:pStyle w:val="Normal"/>
      </w:pPr>
      <w:r>
        <w:t xml:space="preserve">第二部分：底仓浮盈/浮亏。网格策略通常需要持有一定的底仓（特别是现货网格）。如果价格在网格区间内上涨，底仓会产生浮盈；如果价格下跌，底仓会产生浮亏。但注意，底仓的浮盈浮亏是"账面"的，只有当你最终清仓时才会变成实际盈亏。</w:t>
      </w:r>
    </w:p>
    <w:p>
      <w:pPr>
        <w:pStyle w:val="Normal"/>
      </w:pPr>
      <w:r>
        <w:t xml:space="preserve">在震荡市中，价格最终回到起始位置，底仓的浮盈浮亏基本归零，你的净利润就是网格交易利润。这就是为什么网格在震荡市中表现最好——底仓不亏不赚，纯赚网格利润。</w:t>
      </w:r>
    </w:p>
    <w:p>
      <w:pPr>
        <w:pStyle w:val="Normal"/>
      </w:pPr>
      <w:r>
        <w:t xml:space="preserve">第三部分：资金利息/理财收益。网格中未成交的资金（挂买单的USDT）可以放在灵活理财里赚利息，持仓的币种如果有质押收益也可以质押。这部分收益虽然不高，但长期累积下来也不少。</w:t>
      </w:r>
    </w:p>
    <w:p>
      <w:pPr>
        <w:pStyle w:val="Normal"/>
      </w:pPr>
      <w:r>
        <w:t xml:space="preserve">第四部分：费率收益（合约网格）。如果用永续合约做网格，持有仓位时可能有资金费率收益或支出。在正费率市场中，持有空单能收费率，这可以增加网格利润；在负费率市场中，持有多单能收费率。</w:t>
      </w:r>
    </w:p>
    <w:p>
      <w:pPr>
        <w:pStyle w:val="Normal"/>
      </w:pPr>
      <w:r>
        <w:t xml:space="preserve">我自己在计算网格策略的预期收益时，会把这四部分都考虑进去。在a-sig.com上回测时，也可以设置资金费率、理财利率等参数，让回测结果更接近实盘。</w:t>
      </w:r>
    </w:p>
    <w:p>
      <w:pPr>
        <w:pStyle w:val="Heading3"/>
      </w:pPr>
      <w:r>
        <w:t xml:space="preserve">8.1.3 网格套利的适用场景和不适用场景</w:t>
      </w:r>
    </w:p>
    <w:p>
      <w:pPr>
        <w:pStyle w:val="Normal"/>
      </w:pPr>
      <w:r>
        <w:t xml:space="preserve">网格不是万能策略，它有明确的适用场景和不适用场景。理解了这些，你才能知道什么时候该用网格，什么时候不该用。</w:t>
      </w:r>
    </w:p>
    <w:p>
      <w:pPr>
        <w:pStyle w:val="Normal"/>
      </w:pPr>
      <w:r>
        <w:t xml:space="preserve">适用场景一：震荡市。这是网格最理想的场景。价格在一个区间内反复上下波动，网格的买单和卖单不断交替成交，利润源源不断。2022年下半年（BTC在1.8万-2.5万之间震荡）、2023年下半年（BTC在2.5万-3.2万之间震荡），都是网格的黄金期。</w:t>
      </w:r>
    </w:p>
    <w:p>
      <w:pPr>
        <w:pStyle w:val="Normal"/>
      </w:pPr>
      <w:r>
        <w:t xml:space="preserve">我在2023年7-10月跑了一个BTC现货网格，区间2.5万-3.2万，50格，4个月成交了1200多笔，网格利润12.3%，而BTC同期涨幅只有3%，网格大幅跑赢。</w:t>
      </w:r>
    </w:p>
    <w:p>
      <w:pPr>
        <w:pStyle w:val="Normal"/>
      </w:pPr>
      <w:r>
        <w:t xml:space="preserve">适用场景二：熊市底部区间。在熊市的底部区域，价格虽然可能继续下跌，但空间有限，而且波动大。这时候如果把网格区间的下限设得足够低（比如在历史大底下方），网格可以在底部震荡中不断收割利润，同时如果价格真的跌破下限，你也在低位收集了筹码，等反弹时获利。</w:t>
      </w:r>
    </w:p>
    <w:p>
      <w:pPr>
        <w:pStyle w:val="Normal"/>
      </w:pPr>
      <w:r>
        <w:t xml:space="preserve">老周2022年的案例就是熊市底部网格的经典应用。但这种玩法需要你有足够的资金和心理承受能力，因为价格可能长期在网格下限附近运行，你的大部分买单会被成交，持仓比例很高。</w:t>
      </w:r>
    </w:p>
    <w:p>
      <w:pPr>
        <w:pStyle w:val="Normal"/>
      </w:pPr>
      <w:r>
        <w:t xml:space="preserve">适用场景三：新上市的波动大的币种。一些新上线的币种，价格波动极大，经常在短时间内翻倍再腰斩。这种币种如果流动性还可以，非常适合做短期网格。但风险也大，币种可能归零，所以只能小资金玩。</w:t>
      </w:r>
    </w:p>
    <w:p>
      <w:pPr>
        <w:pStyle w:val="Normal"/>
      </w:pPr>
      <w:r>
        <w:t xml:space="preserve">不适用场景一：单边大牛市。在单边上涨的牛市中，价格一路向上，网格的卖单不断被成交，但买单挂在更低的位置成交不了。结果就是你不断"卖飞"，网格利润远远跑输持有现货的收益。</w:t>
      </w:r>
    </w:p>
    <w:p>
      <w:pPr>
        <w:pStyle w:val="Normal"/>
      </w:pPr>
      <w:r>
        <w:t xml:space="preserve">2023年1-4月，BTC从1.65万涨到3.1万，涨幅88%。我当时跑了一个网格，区间1.8万-3.5万，最后网格利润只有11%，加上底仓浮盈也才35%，大幅跑输BTC本身。那次之后我就明白了，牛市里老老实实持币比啥都强。</w:t>
      </w:r>
    </w:p>
    <w:p>
      <w:pPr>
        <w:pStyle w:val="Normal"/>
      </w:pPr>
      <w:r>
        <w:t xml:space="preserve">不适用场景二：单边大熊市（且区间设得不够低）。在单边下跌的熊市中，如果你的网格下限设得不够低，价格跌破下限后，所有的买单都被成交，卖单挂在更高的位置成交不了。你就变成了满仓被套，网格停止工作，只能眼睁睁看着亏损扩大。</w:t>
      </w:r>
    </w:p>
    <w:p>
      <w:pPr>
        <w:pStyle w:val="Normal"/>
      </w:pPr>
      <w:r>
        <w:t xml:space="preserve">2022年1-6月，BTC从4.7万跌到1.7万。我有个社群朋友当时跑了一个网格，区间3万-5万，结果价格一路跌破3万下限，他满仓被套，最后亏了40%才割肉。这就是典型的在错误的场景用网格。</w:t>
      </w:r>
    </w:p>
    <w:p>
      <w:pPr>
        <w:pStyle w:val="Normal"/>
      </w:pPr>
      <w:r>
        <w:t xml:space="preserve">不适用场景三：低波动的横盘市。如果价格波动极小，一天的波动不到1%，网格的成交次数会非常少，利润还不够覆盖手续费和资金成本。这种情况下，网格不如直接把钱放理财。</w:t>
      </w:r>
    </w:p>
    <w:p>
      <w:pPr>
        <w:pStyle w:val="Normal"/>
      </w:pPr>
      <w:r>
        <w:t xml:space="preserve">所以，用网格之前一定要判断当前的市场环境。我自己的经验是：当BTC的20日历史波动率在40%-80%之间时，网格表现最好；低于30%时成交太少，高于100%时风险太大（可能是极端行情）。</w:t>
      </w:r>
    </w:p>
    <w:p>
      <w:pPr>
        <w:pStyle w:val="Heading3"/>
      </w:pPr>
      <w:r>
        <w:t xml:space="preserve">8.1.4 网格套利与其他策略的对比</w:t>
      </w:r>
    </w:p>
    <w:p>
      <w:pPr>
        <w:pStyle w:val="Normal"/>
      </w:pPr>
      <w:r>
        <w:t xml:space="preserve">为了让你更直观地理解网格的特点，我把它跟我们前面讲的几种策略做一个对比：</w:t>
      </w:r>
    </w:p>
    <w:p>
      <w:pPr>
        <w:pStyle w:val="Tbl"/>
      </w:pPr>
      <w:r>
        <w:t xml:space="preserve">对比维度　网格套利　期现套利　资金费率套利　配对统计套利</w:t>
      </w:r>
    </w:p>
    <w:p>
      <w:pPr>
        <w:pStyle w:val="Tbl"/>
      </w:pPr>
      <w:r>
        <w:t xml:space="preserve">核心逻辑　区间内高抛低吸　基差收敛　费率现金流　价差均值回归</w:t>
      </w:r>
    </w:p>
    <w:p>
      <w:pPr>
        <w:pStyle w:val="Tbl"/>
      </w:pPr>
      <w:r>
        <w:t xml:space="preserve">市场方向　中性（震荡市最佳）　中性　中性　中性</w:t>
      </w:r>
    </w:p>
    <w:p>
      <w:pPr>
        <w:pStyle w:val="Tbl"/>
      </w:pPr>
      <w:r>
        <w:t xml:space="preserve">年化收益（正常）　15%-40%　12%-20%　15%-25%　15%-25%</w:t>
      </w:r>
    </w:p>
    <w:p>
      <w:pPr>
        <w:pStyle w:val="Tbl"/>
      </w:pPr>
      <w:r>
        <w:t xml:space="preserve">最大回撤　10%-30%　2%-5%　2%-5%　5%-15%</w:t>
      </w:r>
    </w:p>
    <w:p>
      <w:pPr>
        <w:pStyle w:val="Tbl"/>
      </w:pPr>
      <w:r>
        <w:t xml:space="preserve">策略容量　高　中高　中　中</w:t>
      </w:r>
    </w:p>
    <w:p>
      <w:pPr>
        <w:pStyle w:val="Tbl"/>
      </w:pPr>
      <w:r>
        <w:t xml:space="preserve">技术门槛　低　中　中　高</w:t>
      </w:r>
    </w:p>
    <w:p>
      <w:pPr>
        <w:pStyle w:val="Tbl"/>
      </w:pPr>
      <w:r>
        <w:t xml:space="preserve">需要预测方向　不需要　不需要　不需要　不需要</w:t>
      </w:r>
    </w:p>
    <w:p>
      <w:pPr>
        <w:pStyle w:val="Tbl"/>
      </w:pPr>
      <w:r>
        <w:t xml:space="preserve">最大风险　单边破位　基差不收敛　费率跳变　协整断裂</w:t>
      </w:r>
    </w:p>
    <w:p>
      <w:pPr>
        <w:pStyle w:val="Normal"/>
      </w:pPr>
      <w:r>
        <w:t xml:space="preserve">从这个对比可以看出，网格的特点是：技术门槛最低、收益潜力较高、但回撤也较大。它适合那些不想花太多时间研究、希望策略自动运行、能承受一定回撤的投资者。</w:t>
      </w:r>
    </w:p>
    <w:p>
      <w:pPr>
        <w:pStyle w:val="Normal"/>
      </w:pPr>
      <w:r>
        <w:t xml:space="preserve">网格的另一个特点是它的直观性和可理解性。期现套利、配对套利这些策略，需要理解基差、协整等概念，而网格的逻辑非常直观——跌了买、涨了卖，任何人一听就懂。这也是为什么网格在散户中最受欢迎。</w:t>
      </w:r>
    </w:p>
    <w:p>
      <w:pPr>
        <w:pStyle w:val="Normal"/>
      </w:pPr>
      <w:r>
        <w:t xml:space="preserve">但正因为简单，很多人容易忽视网格的风险。他们以为网格是"稳赚不赔"的，随便设个参数就能赚钱。实际上，网格的参数设计、区间选择、仓位管理都有很深的学问，一个参数设错了，可能就会在单边行情中亏大钱。</w:t>
      </w:r>
    </w:p>
    <w:p>
      <w:pPr>
        <w:pStyle w:val="Normal"/>
      </w:pPr>
      <w:r>
        <w:t xml:space="preserve">这一章后面的内容，我会把这些学问都讲透。</w:t>
      </w:r>
    </w:p>
    <w:p>
      <w:pPr>
        <w:pStyle w:val="Heading3"/>
      </w:pPr>
      <w:r>
        <w:t xml:space="preserve">8.1.5 网格套利的心理优势</w:t>
      </w:r>
    </w:p>
    <w:p>
      <w:pPr>
        <w:pStyle w:val="Normal"/>
      </w:pPr>
      <w:r>
        <w:t xml:space="preserve">最后我想讲一点网格策略的心理优势，这是很多人忽略但非常重要的一点。</w:t>
      </w:r>
    </w:p>
    <w:p>
      <w:pPr>
        <w:pStyle w:val="Normal"/>
      </w:pPr>
      <w:r>
        <w:t xml:space="preserve">做交易最难的是什么？不是技术，是心态。追涨杀跌、频繁操作、亏损死扛、盈利跑太快，这些都是人性的弱点，也是大多数人亏钱的根本原因。</w:t>
      </w:r>
    </w:p>
    <w:p>
      <w:pPr>
        <w:pStyle w:val="Normal"/>
      </w:pPr>
      <w:r>
        <w:t xml:space="preserve">而网格策略最大的好处之一，就是它彻底规避了人性的弱点。因为所有操作都是程序自动执行的，你不需要做任何决策，不需要判断涨跌，不需要纠结买卖点。价格跌了，程序自动买；价格涨了，程序自动卖。你要做的只是设好参数，然后该干嘛干嘛。</w:t>
      </w:r>
    </w:p>
    <w:p>
      <w:pPr>
        <w:pStyle w:val="Normal"/>
      </w:pPr>
      <w:r>
        <w:t xml:space="preserve">我自己做了这么多年交易，最深的体会就是：少操作就是多赚钱。你操作得越多，犯错的概率越大，被情绪左右的概率越大。网格策略就是强制你"不操作"，把交易交给程序，把时间还给生活。</w:t>
      </w:r>
    </w:p>
    <w:p>
      <w:pPr>
        <w:pStyle w:val="Normal"/>
      </w:pPr>
      <w:r>
        <w:t xml:space="preserve">很多社群朋友跟我说，自从用了网格策略，他们终于不用天天盯盘了，晚上睡得着了，心情也不跟着K线起伏了。这种心态上的改善，有时候比多赚几个点更重要。</w:t>
      </w:r>
    </w:p>
    <w:p>
      <w:pPr>
        <w:pStyle w:val="Normal"/>
      </w:pPr>
      <w:r>
        <w:t xml:space="preserve">当然，网格不是让你完全不管。你还是需要定期检查参数是否合适、区间是否需要调整、有没有极端行情风险。但跟日内交易、趋势交易比起来，网格需要你投入的精力要少得多。</w:t>
      </w:r>
    </w:p>
    <w:p>
      <w:pPr>
        <w:pStyle w:val="Normal"/>
      </w:pPr>
      <w:r>
        <w:t xml:space="preserve">在壹信量化平台上，你可以用intoquant.com定制自动化网格交易系统，它支持现货网格、合约网格、多币种网格、动态调参等功能，还可以通过手机APP实时监控网格运行状态。你只需要每天花5分钟看一眼，其他时间完全不用管。</w:t>
      </w:r>
    </w:p>
    <w:p>
      <w:pPr>
        <w:pStyle w:val="Heading2"/>
      </w:pPr>
      <w:r>
        <w:t xml:space="preserve">8.2 等差网格与等比网格的参数设计</w:t>
      </w:r>
    </w:p>
    <w:p>
      <w:pPr>
        <w:pStyle w:val="Heading3"/>
      </w:pPr>
      <w:r>
        <w:t xml:space="preserve">8.2.1 等差网格：最基础的网格形式</w:t>
      </w:r>
    </w:p>
    <w:p>
      <w:pPr>
        <w:pStyle w:val="Normal"/>
      </w:pPr>
      <w:r>
        <w:t xml:space="preserve">等差网格（Arithmetic Grid）是最基础、最常用的网格形式。它的特点是：每一格的价格差是固定的绝对值。</w:t>
      </w:r>
    </w:p>
    <w:p>
      <w:pPr>
        <w:pStyle w:val="Normal"/>
      </w:pPr>
      <w:r>
        <w:t xml:space="preserve">比如BTC价格3万美元，你设网格区间2.5万-3.5万美元，共50格。那么每格的价格差就是（35000-25000）/50 = 200美元。也就是说，价格每下跌200美元挂一个买单，每上涨200美元挂一个卖单。</w:t>
      </w:r>
    </w:p>
    <w:p>
      <w:pPr>
        <w:pStyle w:val="Normal"/>
      </w:pPr>
      <w:r>
        <w:t xml:space="preserve">等差网格的优点是：</w:t>
      </w:r>
    </w:p>
    <w:p>
      <w:pPr>
        <w:pStyle w:val="Normal"/>
      </w:pPr>
      <w:r>
        <w:t xml:space="preserve">1. 简单直观，容易理解</w:t>
      </w:r>
    </w:p>
    <w:p>
      <w:pPr>
        <w:pStyle w:val="Normal"/>
      </w:pPr>
      <w:r>
        <w:t xml:space="preserve">2. 每一格的利润绝对值相同</w:t>
      </w:r>
    </w:p>
    <w:p>
      <w:pPr>
        <w:pStyle w:val="Normal"/>
      </w:pPr>
      <w:r>
        <w:t xml:space="preserve">3. 参数计算简单</w:t>
      </w:r>
    </w:p>
    <w:p>
      <w:pPr>
        <w:pStyle w:val="Normal"/>
      </w:pPr>
      <w:r>
        <w:t xml:space="preserve">等差网格的缺点是：</w:t>
      </w:r>
    </w:p>
    <w:p>
      <w:pPr>
        <w:pStyle w:val="Normal"/>
      </w:pPr>
      <w:r>
        <w:t xml:space="preserve">1. 每一格的利润率（百分比）不同。在价格低的位置，200美元的格距对应的利润率高（比如价格2.5万时，200/25000=0.8%）；在价格高的位置，利润率低（比如价格3.5万时，200/35000=0.57%）。</w:t>
      </w:r>
    </w:p>
    <w:p>
      <w:pPr>
        <w:pStyle w:val="Normal"/>
      </w:pPr>
      <w:r>
        <w:t xml:space="preserve">2. 在价格高位，格距的百分比太小，可能不够覆盖手续费；在价格低位，格距的百分比太大，成交次数少。</w:t>
      </w:r>
    </w:p>
    <w:p>
      <w:pPr>
        <w:pStyle w:val="Normal"/>
      </w:pPr>
      <w:r>
        <w:t xml:space="preserve">等差网格适合价格区间不太宽（比如区间幅度&lt;50%）、价格波动相对均匀的场景。如果区间很宽（比如从1万到10万），等差网格在高低两端的利润率差异会非常大，不太合理。</w:t>
      </w:r>
    </w:p>
    <w:p>
      <w:pPr>
        <w:pStyle w:val="Heading3"/>
      </w:pPr>
      <w:r>
        <w:t xml:space="preserve">8.2.2 等比网格：更适合宽区间的形式</w:t>
      </w:r>
    </w:p>
    <w:p>
      <w:pPr>
        <w:pStyle w:val="Normal"/>
      </w:pPr>
      <w:r>
        <w:t xml:space="preserve">等比网格（Geometric Grid）是另一种常用的网格形式。它的特点是：每一格的价格变化率（百分比）是固定的。</w:t>
      </w:r>
    </w:p>
    <w:p>
      <w:pPr>
        <w:pStyle w:val="Normal"/>
      </w:pPr>
      <w:r>
        <w:t xml:space="preserve">比如BTC价格3万美元，你设网格区间2万-4.5万美元，每格涨幅1%。那么价格从3万开始，下一格是3万×1.01=30300，再下一格是30300×1.01=30603，依此类推。每一格的价格差是递增的，但利润率都是1%。</w:t>
      </w:r>
    </w:p>
    <w:p>
      <w:pPr>
        <w:pStyle w:val="Normal"/>
      </w:pPr>
      <w:r>
        <w:t xml:space="preserve">等比网格的计算公式：</w:t>
      </w:r>
    </w:p>
    <w:p>
      <w:pPr>
        <w:pStyle w:val="Normal"/>
      </w:pPr>
      <w:r>
        <w:t xml:space="preserve">格距（百分比）= r</w:t>
      </w:r>
    </w:p>
    <w:p>
      <w:pPr>
        <w:pStyle w:val="Normal"/>
      </w:pPr>
      <w:r>
        <w:t xml:space="preserve">第n格的价格 = P_0 × (1+r)^n （向上）或 P_0 × (1-r)^n （向下）</w:t>
      </w:r>
    </w:p>
    <w:p>
      <w:pPr>
        <w:pStyle w:val="Normal"/>
      </w:pPr>
      <w:r>
        <w:t xml:space="preserve">总格子数 = log(上限/下限) / log(1+r)</w:t>
      </w:r>
    </w:p>
    <w:p>
      <w:pPr>
        <w:pStyle w:val="Normal"/>
      </w:pPr>
      <w:r>
        <w:t xml:space="preserve">等比网格的优点是：</w:t>
      </w:r>
    </w:p>
    <w:p>
      <w:pPr>
        <w:pStyle w:val="Normal"/>
      </w:pPr>
      <w:r>
        <w:t xml:space="preserve">1. 每一格的利润率相同，不管价格高低</w:t>
      </w:r>
    </w:p>
    <w:p>
      <w:pPr>
        <w:pStyle w:val="Normal"/>
      </w:pPr>
      <w:r>
        <w:t xml:space="preserve">2. 适合宽区间的场景，因为高低两端的利润率一致</w:t>
      </w:r>
    </w:p>
    <w:p>
      <w:pPr>
        <w:pStyle w:val="Normal"/>
      </w:pPr>
      <w:r>
        <w:t xml:space="preserve">3. 更符合金融资产的波动特性（金融资产的波动通常是百分比波动，不是绝对值波动）</w:t>
      </w:r>
    </w:p>
    <w:p>
      <w:pPr>
        <w:pStyle w:val="Normal"/>
      </w:pPr>
      <w:r>
        <w:t xml:space="preserve">等比网格的缺点是：</w:t>
      </w:r>
    </w:p>
    <w:p>
      <w:pPr>
        <w:pStyle w:val="Normal"/>
      </w:pPr>
      <w:r>
        <w:t xml:space="preserve">1. 计算稍微复杂一点</w:t>
      </w:r>
    </w:p>
    <w:p>
      <w:pPr>
        <w:pStyle w:val="Normal"/>
      </w:pPr>
      <w:r>
        <w:t xml:space="preserve">2. 在价格高位，每格的绝对价格差很大，可能导致成交次数减少</w:t>
      </w:r>
    </w:p>
    <w:p>
      <w:pPr>
        <w:pStyle w:val="Normal"/>
      </w:pPr>
      <w:r>
        <w:t xml:space="preserve">3. 在价格低位，每格的绝对价格差很小，可能利润不够覆盖手续费</w:t>
      </w:r>
    </w:p>
    <w:p>
      <w:pPr>
        <w:pStyle w:val="Normal"/>
      </w:pPr>
      <w:r>
        <w:t xml:space="preserve">等比网格适合区间较宽（比如幅度&gt;50%）、长期运行的网格。我自己大多数时候用等比网格，因为加密货币的价格区间通常比较宽，而且等比网格的利润率均匀，更合理。</w:t>
      </w:r>
    </w:p>
    <w:p>
      <w:pPr>
        <w:pStyle w:val="Heading3"/>
      </w:pPr>
      <w:r>
        <w:t xml:space="preserve">8.2.3 网格参数的核心三要素</w:t>
      </w:r>
    </w:p>
    <w:p>
      <w:pPr>
        <w:pStyle w:val="Normal"/>
      </w:pPr>
      <w:r>
        <w:t xml:space="preserve">不管是等差还是等比，网格参数的设计都围绕三个核心要素：区间范围、格距（格子密度）、仓位分配。</w:t>
      </w:r>
    </w:p>
    <w:p>
      <w:pPr>
        <w:pStyle w:val="Normal"/>
      </w:pPr>
      <w:r>
        <w:t xml:space="preserve">要素一：区间范围</w:t>
      </w:r>
    </w:p>
    <w:p>
      <w:pPr>
        <w:pStyle w:val="Normal"/>
      </w:pPr>
      <w:r>
        <w:t xml:space="preserve">区间范围是网格最重要的参数，它决定了价格在什么范围内波动时网格能正常工作。区间设得太窄，价格容易突破区间，网格停止工作；区间设得太宽，格子稀疏，成交次数少，利润低。</w:t>
      </w:r>
    </w:p>
    <w:p>
      <w:pPr>
        <w:pStyle w:val="Normal"/>
      </w:pPr>
      <w:r>
        <w:t xml:space="preserve">我设计区间的方法是：</w:t>
      </w:r>
    </w:p>
    <w:p>
      <w:pPr>
        <w:pStyle w:val="Normal"/>
      </w:pPr>
      <w:r>
        <w:t xml:space="preserve">1. 看过去3-6个月的价格走势，找出支撑位和阻力位</w:t>
      </w:r>
    </w:p>
    <w:p>
      <w:pPr>
        <w:pStyle w:val="Normal"/>
      </w:pPr>
      <w:r>
        <w:t xml:space="preserve">2. 区间下限设在强支撑位下方5%-10%，区间上限设在强阻力位上方5%-10%</w:t>
      </w:r>
    </w:p>
    <w:p>
      <w:pPr>
        <w:pStyle w:val="Normal"/>
      </w:pPr>
      <w:r>
        <w:t xml:space="preserve">3. 用a-sig.com回测不同区间下的表现，选择最优区间</w:t>
      </w:r>
    </w:p>
    <w:p>
      <w:pPr>
        <w:pStyle w:val="Normal"/>
      </w:pPr>
      <w:r>
        <w:t xml:space="preserve">比如2023年下半年，BTC在2.5万-3.2万之间震荡了4个月。我设的网格区间是2.3万-3.4万，下限比支撑位低8%，上限比阻力位高6%，给了足够的安全边际。4个月中，价格只有3天短暂触及区间边缘，大部分时间在区间内运行，网格工作正常。</w:t>
      </w:r>
    </w:p>
    <w:p>
      <w:pPr>
        <w:pStyle w:val="Normal"/>
      </w:pPr>
      <w:r>
        <w:t xml:space="preserve">区间的宽度跟你的风险承受能力也有关系。保守型的投资者可以设宽一点的区间，减少破位风险；激进型的可以设窄一点，提高成交密度和利润。</w:t>
      </w:r>
    </w:p>
    <w:p>
      <w:pPr>
        <w:pStyle w:val="Normal"/>
      </w:pPr>
      <w:r>
        <w:t xml:space="preserve">要素二：格距（格子密度）</w:t>
      </w:r>
    </w:p>
    <w:p>
      <w:pPr>
        <w:pStyle w:val="Normal"/>
      </w:pPr>
      <w:r>
        <w:t xml:space="preserve">格距决定了每一格的利润和成交次数。格距太大，每格利润高但成交次数少；格距太小，成交次数多但每格利润薄，手续费占比高。</w:t>
      </w:r>
    </w:p>
    <w:p>
      <w:pPr>
        <w:pStyle w:val="Normal"/>
      </w:pPr>
      <w:r>
        <w:t xml:space="preserve">最优格距的计算公式（经验公式）：</w:t>
      </w:r>
    </w:p>
    <w:p>
      <w:pPr>
        <w:pStyle w:val="Code"/>
      </w:pPr>
      <w:r>
        <w:t xml:space="preserve">　　最优格距 ≈ 2 × 日均波动率 / sqrt(日均成交次数期望)</w:t>
      </w:r>
    </w:p>
    <w:p>
      <w:pPr>
        <w:pStyle w:val="Normal"/>
      </w:pPr>
      <w:r>
        <w:t xml:space="preserve">更实用的方法是在a-sig.com上回测不同格距的表现。我以2023年下半年BTC（2.3万-3.4万区间）为例，回测了不同格距的表现：</w:t>
      </w:r>
    </w:p>
    <w:p>
      <w:pPr>
        <w:pStyle w:val="Tbl"/>
      </w:pPr>
      <w:r>
        <w:t xml:space="preserve">格距（等比）　格子数　日均成交次数　4个月网格利润　手续费占比　最大回撤</w:t>
      </w:r>
    </w:p>
    <w:p>
      <w:pPr>
        <w:pStyle w:val="Tbl"/>
      </w:pPr>
      <w:r>
        <w:t xml:space="preserve">2.0%　20格　1.2次　8.5%　12%　15%</w:t>
      </w:r>
    </w:p>
    <w:p>
      <w:pPr>
        <w:pStyle w:val="Tbl"/>
      </w:pPr>
      <w:r>
        <w:t xml:space="preserve">1.5%　27格　1.8次　11.2%　16%　15%</w:t>
      </w:r>
    </w:p>
    <w:p>
      <w:pPr>
        <w:pStyle w:val="Tbl"/>
      </w:pPr>
      <w:r>
        <w:t xml:space="preserve">1.0%　40格　2.8次　14.8%　22%　15%</w:t>
      </w:r>
    </w:p>
    <w:p>
      <w:pPr>
        <w:pStyle w:val="Tbl"/>
      </w:pPr>
      <w:r>
        <w:t xml:space="preserve">0.8%　50格　3.5次　16.2%　28%　15%</w:t>
      </w:r>
    </w:p>
    <w:p>
      <w:pPr>
        <w:pStyle w:val="Tbl"/>
      </w:pPr>
      <w:r>
        <w:t xml:space="preserve">0.5%　80格　5.6次　15.5%　42%　15%</w:t>
      </w:r>
    </w:p>
    <w:p>
      <w:pPr>
        <w:pStyle w:val="Tbl"/>
      </w:pPr>
      <w:r>
        <w:t xml:space="preserve">0.3%　133格　9.2次　12.8%　58%　15%</w:t>
      </w:r>
    </w:p>
    <w:p>
      <w:pPr>
        <w:pStyle w:val="Normal"/>
      </w:pPr>
      <w:r>
        <w:t xml:space="preserve">从这个表可以看出，格距在0.8%-1.0%之间时，利润最高。格距太小（&lt;0.5%），手续费占比太高，利润反而下降。格距太大（&gt;2%），成交次数太少，利润也低。</w:t>
      </w:r>
    </w:p>
    <w:p>
      <w:pPr>
        <w:pStyle w:val="Normal"/>
      </w:pPr>
      <w:r>
        <w:t xml:space="preserve">这就是所谓的"网格微笑曲线"——利润随着格距减小先上升后下降，中间有一个最优值。这个最优值取决于币种的波动率和手续费率：波动率大的币种，最优格距大一些；手续费低的账户，最优格距可以小一些。</w:t>
      </w:r>
    </w:p>
    <w:p>
      <w:pPr>
        <w:pStyle w:val="Normal"/>
      </w:pPr>
      <w:r>
        <w:t xml:space="preserve">我自己的经验是：</w:t>
      </w:r>
    </w:p>
    <w:p>
      <w:pPr>
        <w:pStyle w:val="Normal"/>
      </w:pPr>
      <w:r>
        <w:t xml:space="preserve">BTC：最优格距0.5%-1.0%</w:t>
      </w:r>
    </w:p>
    <w:p>
      <w:pPr>
        <w:pStyle w:val="Normal"/>
      </w:pPr>
      <w:r>
        <w:t xml:space="preserve">ETH：最优格距0.6%-1.2%</w:t>
      </w:r>
    </w:p>
    <w:p>
      <w:pPr>
        <w:pStyle w:val="Normal"/>
      </w:pPr>
      <w:r>
        <w:t xml:space="preserve">主流山寨（SOL、BNB等）：最优格距1.0%-2.0%</w:t>
      </w:r>
    </w:p>
    <w:p>
      <w:pPr>
        <w:pStyle w:val="Normal"/>
      </w:pPr>
      <w:r>
        <w:t xml:space="preserve">小币种：最优格距2.0%-5.0%</w:t>
      </w:r>
    </w:p>
    <w:p>
      <w:pPr>
        <w:pStyle w:val="Normal"/>
      </w:pPr>
      <w:r>
        <w:t xml:space="preserve">要素三：仓位分配</w:t>
      </w:r>
    </w:p>
    <w:p>
      <w:pPr>
        <w:pStyle w:val="Normal"/>
      </w:pPr>
      <w:r>
        <w:t xml:space="preserve">仓位分配决定了每一格挂多少资金。常见的仓位分配方式有两种：</w:t>
      </w:r>
    </w:p>
    <w:p>
      <w:pPr>
        <w:pStyle w:val="Normal"/>
      </w:pPr>
      <w:r>
        <w:t xml:space="preserve">等额定投式：每一格的买入金额相同。比如总资金10万U，50格，每格买2000U等值的币。这种方式简单，在价格低位时买的币数量多（因为价格低），高位时买的数量少，天然有"低买多、高买少"的效果。</w:t>
      </w:r>
    </w:p>
    <w:p>
      <w:pPr>
        <w:pStyle w:val="Normal"/>
      </w:pPr>
      <w:r>
        <w:t xml:space="preserve">等币数量式：每一格买入的币数量相同。比如每格买0.01个BTC。这种方式在价格低位时花费的资金少，高位时花费的资金多，跟等额定投式相反。</w:t>
      </w:r>
    </w:p>
    <w:p>
      <w:pPr>
        <w:pStyle w:val="Normal"/>
      </w:pPr>
      <w:r>
        <w:t xml:space="preserve">我一般用等额定投式，因为它更符合"越低买越多"的逻辑，而且计算简单。</w:t>
      </w:r>
    </w:p>
    <w:p>
      <w:pPr>
        <w:pStyle w:val="Normal"/>
      </w:pPr>
      <w:r>
        <w:t xml:space="preserve">另外，仓位分配还要考虑初始仓位。网格启动时，如果当前价格在区间中间，你需要先买入一部分底仓，这样上方才有卖单可以成交。底仓的数量取决于当前价格在区间中的位置：</w:t>
      </w:r>
    </w:p>
    <w:p>
      <w:pPr>
        <w:pStyle w:val="Normal"/>
      </w:pPr>
      <w:r>
        <w:t xml:space="preserve">如果价格在区间下限，底仓比例100%（全仓买入）</w:t>
      </w:r>
    </w:p>
    <w:p>
      <w:pPr>
        <w:pStyle w:val="Normal"/>
      </w:pPr>
      <w:r>
        <w:t xml:space="preserve">如果价格在区间中间，底仓比例50%</w:t>
      </w:r>
    </w:p>
    <w:p>
      <w:pPr>
        <w:pStyle w:val="Normal"/>
      </w:pPr>
      <w:r>
        <w:t xml:space="preserve">如果价格在区间上限，底仓比例0%（全现金）</w:t>
      </w:r>
    </w:p>
    <w:p>
      <w:pPr>
        <w:pStyle w:val="Normal"/>
      </w:pPr>
      <w:r>
        <w:t xml:space="preserve">公式：底仓比例 = (区间上限 - 当前价格) / (区间上限 - 区间下限)</w:t>
      </w:r>
    </w:p>
    <w:p>
      <w:pPr>
        <w:pStyle w:val="Normal"/>
      </w:pPr>
      <w:r>
        <w:t xml:space="preserve">比如区间2.3万-3.4万，当前价格2.85万（正好中间），底仓比例 = (34000-28500)/(34000-23000) = 5500/11000 = 50%。你需要先用50%的资金买入底仓，剩下50%挂买单。</w:t>
      </w:r>
    </w:p>
    <w:p>
      <w:pPr>
        <w:pStyle w:val="Heading3"/>
      </w:pPr>
      <w:r>
        <w:t xml:space="preserve">8.2.4 参数设计的完整流程</w:t>
      </w:r>
    </w:p>
    <w:p>
      <w:pPr>
        <w:pStyle w:val="Normal"/>
      </w:pPr>
      <w:r>
        <w:t xml:space="preserve">我设计网格参数的完整流程是这样的：</w:t>
      </w:r>
    </w:p>
    <w:p>
      <w:pPr>
        <w:pStyle w:val="Normal"/>
      </w:pPr>
      <w:r>
        <w:t xml:space="preserve">第一步：选择币种和时间周期。确定要做哪个币种的网格，以及网格计划运行多长时间（比如3个月、6个月）。</w:t>
      </w:r>
    </w:p>
    <w:p>
      <w:pPr>
        <w:pStyle w:val="Normal"/>
      </w:pPr>
      <w:r>
        <w:t xml:space="preserve">第二步：分析价格区间。在a-sig.com上拉过去3-6个月的K线，找出关键的支撑位和阻力位，初步确定区间上下限。</w:t>
      </w:r>
    </w:p>
    <w:p>
      <w:pPr>
        <w:pStyle w:val="Normal"/>
      </w:pPr>
      <w:r>
        <w:t xml:space="preserve">第三步：确定网格类型。区间幅度&lt;50%用等差，&gt;50%用等比。</w:t>
      </w:r>
    </w:p>
    <w:p>
      <w:pPr>
        <w:pStyle w:val="Normal"/>
      </w:pPr>
      <w:r>
        <w:t xml:space="preserve">第四步：回测优化格距。在a-sig.com上回测不同格距（0.3%、0.5%、0.8%、1.0%、1.5%、2.0%）的表现，选择利润最高、回撤可接受的格距。</w:t>
      </w:r>
    </w:p>
    <w:p>
      <w:pPr>
        <w:pStyle w:val="Normal"/>
      </w:pPr>
      <w:r>
        <w:t xml:space="preserve">第五步：回测优化区间。固定格距，回测不同区间（比如±5%、±10%、±15%的安全边际）的表现，选择破位概率低、利润高的区间。</w:t>
      </w:r>
    </w:p>
    <w:p>
      <w:pPr>
        <w:pStyle w:val="Normal"/>
      </w:pPr>
      <w:r>
        <w:t xml:space="preserve">第六步：计算仓位和底仓。根据总资金、格子数、当前价格，计算每格的资金量和初始底仓。</w:t>
      </w:r>
    </w:p>
    <w:p>
      <w:pPr>
        <w:pStyle w:val="Normal"/>
      </w:pPr>
      <w:r>
        <w:t xml:space="preserve">第七步：模拟盘验证。先用模拟盘跑1-2周，确认策略运行正常、成交跟预期一致。</w:t>
      </w:r>
    </w:p>
    <w:p>
      <w:pPr>
        <w:pStyle w:val="Normal"/>
      </w:pPr>
      <w:r>
        <w:t xml:space="preserve">第八步：实盘上线。模拟盘验证通过后，上实盘小资金运行，逐步加大仓位。</w:t>
      </w:r>
    </w:p>
    <w:p>
      <w:pPr>
        <w:pStyle w:val="Normal"/>
      </w:pPr>
      <w:r>
        <w:t xml:space="preserve">这个流程看起来复杂，但实际上大部分工作a-sig.com都能帮你完成。你只需要输入币种和时间段，它会自动回测各种参数组合，给出最优参数建议。我自己设计一个网格参数通常只需要30分钟。</w:t>
      </w:r>
    </w:p>
    <w:p>
      <w:pPr>
        <w:pStyle w:val="Heading3"/>
      </w:pPr>
      <w:r>
        <w:t xml:space="preserve">8.2.5 常见的参数设计错误</w:t>
      </w:r>
    </w:p>
    <w:p>
      <w:pPr>
        <w:pStyle w:val="Normal"/>
      </w:pPr>
      <w:r>
        <w:t xml:space="preserve">最后讲几个新手在参数设计中常犯的错误，避免你踩坑：</w:t>
      </w:r>
    </w:p>
    <w:p>
      <w:pPr>
        <w:pStyle w:val="Normal"/>
      </w:pPr>
      <w:r>
        <w:t xml:space="preserve">错误一：区间设得太窄。很多人为了提高成交密度，把区间设得很窄，比如BTC当前3万，区间设2.9万-3.1万。结果价格稍微一波动就突破区间，网格频繁停止工作，需要不断调整参数。正确的做法是给区间留足够的安全边际，至少能覆盖过去3个月的最大波动范围。</w:t>
      </w:r>
    </w:p>
    <w:p>
      <w:pPr>
        <w:pStyle w:val="Normal"/>
      </w:pPr>
      <w:r>
        <w:t xml:space="preserve">错误二：格距设得太小。很多人以为格距越小成交越多利润越高，实际上格距太小会导致手续费占比过高，利润反而下降。我见过有人设0.1%的格距，一天成交几十次，月底一算，手续费比利润还多。一定要在a-sig.com上回测，找到最优格距，不要凭感觉。</w:t>
      </w:r>
    </w:p>
    <w:p>
      <w:pPr>
        <w:pStyle w:val="Normal"/>
      </w:pPr>
      <w:r>
        <w:t xml:space="preserve">错误三：全仓投入不留余量。很多人把所有资金都放进网格，不留任何余量。结果价格跌破区间下限后，没有资金在更低位置补仓，只能干瞪眼。正确的做法是留10%-20%的资金作为"援军"，在破位时可以手动补仓或扩展区间。</w:t>
      </w:r>
    </w:p>
    <w:p>
      <w:pPr>
        <w:pStyle w:val="Normal"/>
      </w:pPr>
      <w:r>
        <w:t xml:space="preserve">错误四：在高位启动网格且底仓太重。比如BTC在6万美元的历史高位，你启动一个网格，底仓比例50%以上。结果价格从6万跌到3万，你的底仓浮亏50%，网格利润远远不够弥补。正确的做法是在高位时降低底仓比例甚至不启动网格，等价格回落到合理区间再启动。</w:t>
      </w:r>
    </w:p>
    <w:p>
      <w:pPr>
        <w:pStyle w:val="Normal"/>
      </w:pPr>
      <w:r>
        <w:t xml:space="preserve">错误五：频繁调整参数。很多人每天看网格，看到价格接近区间边缘就调整区间，看到利润少就调格距。结果调来调去，参数永远不稳定，反而错过了很多成交。正确的做法是设好参数后至少运行2-4周再评估，除非出现极端行情，否则不要频繁调整。</w:t>
      </w:r>
    </w:p>
    <w:p>
      <w:pPr>
        <w:pStyle w:val="Normal"/>
      </w:pPr>
      <w:r>
        <w:t xml:space="preserve">这些错误我自己都犯过，社群里的朋友也犯过。希望你能吸取教训，少走弯路。</w:t>
      </w:r>
    </w:p>
    <w:p>
      <w:pPr>
        <w:pStyle w:val="Heading2"/>
      </w:pPr>
      <w:r>
        <w:t xml:space="preserve">8.3 壹信量化平台现货网格与合约网格的差异</w:t>
      </w:r>
    </w:p>
    <w:p>
      <w:pPr>
        <w:pStyle w:val="Heading3"/>
      </w:pPr>
      <w:r>
        <w:t xml:space="preserve">8.3.1 现货网格：最安全的入门选择</w:t>
      </w:r>
    </w:p>
    <w:p>
      <w:pPr>
        <w:pStyle w:val="Normal"/>
      </w:pPr>
      <w:r>
        <w:t xml:space="preserve">现货网格是用现货来做网格，也就是你真的买入和卖出币种本身。这是最基础、最安全的网格形式，适合新手入门。</w:t>
      </w:r>
    </w:p>
    <w:p>
      <w:pPr>
        <w:pStyle w:val="Normal"/>
      </w:pPr>
      <w:r>
        <w:t xml:space="preserve">现货网格的操作流程：</w:t>
      </w:r>
    </w:p>
    <w:p>
      <w:pPr>
        <w:pStyle w:val="Normal"/>
      </w:pPr>
      <w:r>
        <w:t xml:space="preserve">1. 在交易所账户中存入USDT</w:t>
      </w:r>
    </w:p>
    <w:p>
      <w:pPr>
        <w:pStyle w:val="Normal"/>
      </w:pPr>
      <w:r>
        <w:t xml:space="preserve">2. 设定网格参数（区间、格距、仓位）</w:t>
      </w:r>
    </w:p>
    <w:p>
      <w:pPr>
        <w:pStyle w:val="Normal"/>
      </w:pPr>
      <w:r>
        <w:t xml:space="preserve">3. 程序自动用USDT买入底仓，然后在各个价位挂买卖单</w:t>
      </w:r>
    </w:p>
    <w:p>
      <w:pPr>
        <w:pStyle w:val="Normal"/>
      </w:pPr>
      <w:r>
        <w:t xml:space="preserve">4. 价格下跌时，用USDT买入币种；价格上涨时，卖出币种换回USDT</w:t>
      </w:r>
    </w:p>
    <w:p>
      <w:pPr>
        <w:pStyle w:val="Normal"/>
      </w:pPr>
      <w:r>
        <w:t xml:space="preserve">5. 最终你的资产是"币种+USDT"的组合，利润来自低买高卖的差价</w:t>
      </w:r>
    </w:p>
    <w:p>
      <w:pPr>
        <w:pStyle w:val="Normal"/>
      </w:pPr>
      <w:r>
        <w:t xml:space="preserve">现货网格的优点：</w:t>
      </w:r>
    </w:p>
    <w:p>
      <w:pPr>
        <w:pStyle w:val="Normal"/>
      </w:pPr>
      <w:r>
        <w:t xml:space="preserve">1. 无爆仓风险。因为是现货，没有杠杆，价格再怎么跌也不会爆仓，最多就是浮亏。</w:t>
      </w:r>
    </w:p>
    <w:p>
      <w:pPr>
        <w:pStyle w:val="Normal"/>
      </w:pPr>
      <w:r>
        <w:t xml:space="preserve">2. 操作简单。不需要理解保证金、维持保证金率这些概念，跟普通现货交易一样。</w:t>
      </w:r>
    </w:p>
    <w:p>
      <w:pPr>
        <w:pStyle w:val="Normal"/>
      </w:pPr>
      <w:r>
        <w:t xml:space="preserve">3. 心理压力小。知道不会爆仓，拿着也安心。</w:t>
      </w:r>
    </w:p>
    <w:p>
      <w:pPr>
        <w:pStyle w:val="Normal"/>
      </w:pPr>
      <w:r>
        <w:t xml:space="preserve">4. 适合长期持有。如果你本来就看好某个币种的长期价值，现货网格可以在持有底仓的同时不断做波段降低成本。</w:t>
      </w:r>
    </w:p>
    <w:p>
      <w:pPr>
        <w:pStyle w:val="Normal"/>
      </w:pPr>
      <w:r>
        <w:t xml:space="preserve">现货网格的缺点：</w:t>
      </w:r>
    </w:p>
    <w:p>
      <w:pPr>
        <w:pStyle w:val="Normal"/>
      </w:pPr>
      <w:r>
        <w:t xml:space="preserve">1. 资金效率低。需要全额资金买入，不能用杠杆，资金利用率只有合约网格的1/3到1/5。</w:t>
      </w:r>
    </w:p>
    <w:p>
      <w:pPr>
        <w:pStyle w:val="Normal"/>
      </w:pPr>
      <w:r>
        <w:t xml:space="preserve">2. 只能做多赚钱。现货网格本质上是"跌了买、涨了卖"，在下跌过程中你是在不断买入，价格如果一直跌，你会一直被套。虽然不会爆仓，但浮亏可能很大。</w:t>
      </w:r>
    </w:p>
    <w:p>
      <w:pPr>
        <w:pStyle w:val="Normal"/>
      </w:pPr>
      <w:r>
        <w:t xml:space="preserve">3. 没有资金费率收益。现货不涉及资金费率。</w:t>
      </w:r>
    </w:p>
    <w:p>
      <w:pPr>
        <w:pStyle w:val="Normal"/>
      </w:pPr>
      <w:r>
        <w:t xml:space="preserve">4. 无法做空。在下跌趋势中，现货网格只能被动买入，无法通过做空获利。</w:t>
      </w:r>
    </w:p>
    <w:p>
      <w:pPr>
        <w:pStyle w:val="Normal"/>
      </w:pPr>
      <w:r>
        <w:t xml:space="preserve">我一般建议新手从现货网格开始，先跑3-6个月，理解了网格的运作逻辑和风险之后，再尝试合约网格。</w:t>
      </w:r>
    </w:p>
    <w:p>
      <w:pPr>
        <w:pStyle w:val="Normal"/>
      </w:pPr>
      <w:r>
        <w:t xml:space="preserve">在壹信量化平台上，现货网格可以直接在a-sig.com上回测，然后通过intoquant.com的API对接交易所自动执行。支持Binance、OKX、Bybit等主流交易所。</w:t>
      </w:r>
    </w:p>
    <w:p>
      <w:pPr>
        <w:pStyle w:val="Heading3"/>
      </w:pPr>
      <w:r>
        <w:t xml:space="preserve">8.3.2 合约网格：高资金效率的进阶选择</w:t>
      </w:r>
    </w:p>
    <w:p>
      <w:pPr>
        <w:pStyle w:val="Normal"/>
      </w:pPr>
      <w:r>
        <w:t xml:space="preserve">合约网格是用永续合约来做网格。因为合约可以用杠杆，资金效率大大提高，而且可以做多也可以做空，在下跌趋势中也能获利。</w:t>
      </w:r>
    </w:p>
    <w:p>
      <w:pPr>
        <w:pStyle w:val="Normal"/>
      </w:pPr>
      <w:r>
        <w:t xml:space="preserve">合约网格有两种常见模式：</w:t>
      </w:r>
    </w:p>
    <w:p>
      <w:pPr>
        <w:pStyle w:val="Normal"/>
      </w:pPr>
      <w:r>
        <w:t xml:space="preserve">模式一：多头合约网格（只做多）。跟现货网格类似，价格下跌时开多单，价格上涨时平多单。区别是用合约，可以加杠杆，资金效率更高。</w:t>
      </w:r>
    </w:p>
    <w:p>
      <w:pPr>
        <w:pStyle w:val="Normal"/>
      </w:pPr>
      <w:r>
        <w:t xml:space="preserve">比如你有1万U本金，用3倍杠杆，可以开3万U的合约仓位。相当于用1万U的本金做3万U的网格，资金效率是现货的3倍。</w:t>
      </w:r>
    </w:p>
    <w:p>
      <w:pPr>
        <w:pStyle w:val="Normal"/>
      </w:pPr>
      <w:r>
        <w:t xml:space="preserve">模式二：双向合约网格（多空双向）。这是合约网格特有的模式。价格下跌时开多单，价格上涨时平多单同时开空单，价格再下跌时平空单同时开多单。这样不管价格涨跌，只要有波动就能赚钱。</w:t>
      </w:r>
    </w:p>
    <w:p>
      <w:pPr>
        <w:pStyle w:val="Normal"/>
      </w:pPr>
      <w:r>
        <w:t xml:space="preserve">双向网格的逻辑是：在任意价位，你要么持有多单，要么持有空单，永远有仓位在市场里。价格从3万跌到2.9万，你开了多单；价格从2.9万涨回3万，你平多单（赚0.1万）同时开空单；价格从3万跌到2.9万，你平空单（赚0.1万）同时开多单。这样一个来回，你赚了两次利润，而现货网格只能赚一次。</w:t>
      </w:r>
    </w:p>
    <w:p>
      <w:pPr>
        <w:pStyle w:val="Normal"/>
      </w:pPr>
      <w:r>
        <w:t xml:space="preserve">双向网格的优点是资金效率极高、在涨跌中都能获利，但缺点是风险也大——如果价格单边上涨，你的空单会不断亏损；如果单边下跌，你的多单会不断亏损。而且有爆仓风险。</w:t>
      </w:r>
    </w:p>
    <w:p>
      <w:pPr>
        <w:pStyle w:val="Normal"/>
      </w:pPr>
      <w:r>
        <w:t xml:space="preserve">合约网格的优点：</w:t>
      </w:r>
    </w:p>
    <w:p>
      <w:pPr>
        <w:pStyle w:val="Normal"/>
      </w:pPr>
      <w:r>
        <w:t xml:space="preserve">1. 资金效率高。可以用3-5倍杠杆，同样的本金能做更大的网格。</w:t>
      </w:r>
    </w:p>
    <w:p>
      <w:pPr>
        <w:pStyle w:val="Normal"/>
      </w:pPr>
      <w:r>
        <w:t xml:space="preserve">2. 双向获利。双向网格在涨跌中都能赚钱，不依赖方向。</w:t>
      </w:r>
    </w:p>
    <w:p>
      <w:pPr>
        <w:pStyle w:val="Normal"/>
      </w:pPr>
      <w:r>
        <w:t xml:space="preserve">3. 可以做空。在下跌趋势中，可以通过做空获利。</w:t>
      </w:r>
    </w:p>
    <w:p>
      <w:pPr>
        <w:pStyle w:val="Normal"/>
      </w:pPr>
      <w:r>
        <w:t xml:space="preserve">4. 资金费率收益。持有合约仓位时，如果费率方向有利，可以额外赚资金费。</w:t>
      </w:r>
    </w:p>
    <w:p>
      <w:pPr>
        <w:pStyle w:val="Normal"/>
      </w:pPr>
      <w:r>
        <w:t xml:space="preserve">合约网格的缺点：</w:t>
      </w:r>
    </w:p>
    <w:p>
      <w:pPr>
        <w:pStyle w:val="Normal"/>
      </w:pPr>
      <w:r>
        <w:t xml:space="preserve">1. 爆仓风险。有杠杆就有爆仓风险，价格极端波动时可能爆仓。</w:t>
      </w:r>
    </w:p>
    <w:p>
      <w:pPr>
        <w:pStyle w:val="Normal"/>
      </w:pPr>
      <w:r>
        <w:t xml:space="preserve">2. 资金费率支出。如果费率方向不利，持有仓位要付费率，增加成本。</w:t>
      </w:r>
    </w:p>
    <w:p>
      <w:pPr>
        <w:pStyle w:val="Normal"/>
      </w:pPr>
      <w:r>
        <w:t xml:space="preserve">3. 操作复杂。需要理解保证金、维持保证金率、杠杆等概念。</w:t>
      </w:r>
    </w:p>
    <w:p>
      <w:pPr>
        <w:pStyle w:val="Normal"/>
      </w:pPr>
      <w:r>
        <w:t xml:space="preserve">4. 心理压力大。有爆仓风险，拿着仓位心理压力大。</w:t>
      </w:r>
    </w:p>
    <w:p>
      <w:pPr>
        <w:pStyle w:val="Normal"/>
      </w:pPr>
      <w:r>
        <w:t xml:space="preserve">我自己的配置是：70%的网格资金做现货网格，30%做合约网格（只用2-3倍杠杆，只做多头合约网格，不做双向网格）。这样既保证了安全性，又提高了部分资金的效率。</w:t>
      </w:r>
    </w:p>
    <w:p>
      <w:pPr>
        <w:pStyle w:val="Heading3"/>
      </w:pPr>
      <w:r>
        <w:t xml:space="preserve">8.3.3 现货网格与合约网格的详细对比</w:t>
      </w:r>
    </w:p>
    <w:p>
      <w:pPr>
        <w:pStyle w:val="Normal"/>
      </w:pPr>
      <w:r>
        <w:t xml:space="preserve">我做了一个详细的对比表，帮你理解两者的差异：</w:t>
      </w:r>
    </w:p>
    <w:p>
      <w:pPr>
        <w:pStyle w:val="Tbl"/>
      </w:pPr>
      <w:r>
        <w:t xml:space="preserve">对比维度　现货网格　多头合约网格　双向合约网格</w:t>
      </w:r>
    </w:p>
    <w:p>
      <w:pPr>
        <w:pStyle w:val="Tbl"/>
      </w:pPr>
      <w:r>
        <w:t xml:space="preserve">资金效率　1x　3-5x　3-5x</w:t>
      </w:r>
    </w:p>
    <w:p>
      <w:pPr>
        <w:pStyle w:val="Tbl"/>
      </w:pPr>
      <w:r>
        <w:t xml:space="preserve">爆仓风险　无　有（低杠杆下较低）　有（较高）</w:t>
      </w:r>
    </w:p>
    <w:p>
      <w:pPr>
        <w:pStyle w:val="Tbl"/>
      </w:pPr>
      <w:r>
        <w:t xml:space="preserve">获利方向　震荡偏多　震荡　震荡（涨跌都能赚）</w:t>
      </w:r>
    </w:p>
    <w:p>
      <w:pPr>
        <w:pStyle w:val="Tbl"/>
      </w:pPr>
      <w:r>
        <w:t xml:space="preserve">单边上涨表现　底仓浮盈+卖飞　多单浮盈+卖飞　空单亏损（可能很大）</w:t>
      </w:r>
    </w:p>
    <w:p>
      <w:pPr>
        <w:pStyle w:val="Tbl"/>
      </w:pPr>
      <w:r>
        <w:t xml:space="preserve">单边下跌表现　不断买入，浮亏大　多单浮亏，可能爆仓　空单盈利，多单亏损</w:t>
      </w:r>
    </w:p>
    <w:p>
      <w:pPr>
        <w:pStyle w:val="Tbl"/>
      </w:pPr>
      <w:r>
        <w:t xml:space="preserve">资金费率　无　可能收或付　可能收或付</w:t>
      </w:r>
    </w:p>
    <w:p>
      <w:pPr>
        <w:pStyle w:val="Tbl"/>
      </w:pPr>
      <w:r>
        <w:t xml:space="preserve">最大回撤　15%-30%　20%-40%　25%-50%</w:t>
      </w:r>
    </w:p>
    <w:p>
      <w:pPr>
        <w:pStyle w:val="Tbl"/>
      </w:pPr>
      <w:r>
        <w:t xml:space="preserve">年化收益（震荡市）　15%-30%　25%-50%　30%-60%</w:t>
      </w:r>
    </w:p>
    <w:p>
      <w:pPr>
        <w:pStyle w:val="Tbl"/>
      </w:pPr>
      <w:r>
        <w:t xml:space="preserve">技术门槛　低　中　高</w:t>
      </w:r>
    </w:p>
    <w:p>
      <w:pPr>
        <w:pStyle w:val="Tbl"/>
      </w:pPr>
      <w:r>
        <w:t xml:space="preserve">适合人群　新手、保守型　有经验、稳健型　资深、激进型</w:t>
      </w:r>
    </w:p>
    <w:p>
      <w:pPr>
        <w:pStyle w:val="Normal"/>
      </w:pPr>
      <w:r>
        <w:t xml:space="preserve">从这个表可以看出，三种网格的风险收益特征差异很大。现货网格最安全但收益最低，双向合约网格收益最高但风险也最大，多头合约网格介于两者之间。</w:t>
      </w:r>
    </w:p>
    <w:p>
      <w:pPr>
        <w:pStyle w:val="Normal"/>
      </w:pPr>
      <w:r>
        <w:t xml:space="preserve">选择哪种网格，取决于你的风险承受能力、交易经验和市场环境判断。我的建议是：</w:t>
      </w:r>
    </w:p>
    <w:p>
      <w:pPr>
        <w:pStyle w:val="Normal"/>
      </w:pPr>
      <w:r>
        <w:t xml:space="preserve">新手：从现货网格开始</w:t>
      </w:r>
    </w:p>
    <w:p>
      <w:pPr>
        <w:pStyle w:val="Normal"/>
      </w:pPr>
      <w:r>
        <w:t xml:space="preserve">有经验后：可以尝试多头合约网格（低杠杆）</w:t>
      </w:r>
    </w:p>
    <w:p>
      <w:pPr>
        <w:pStyle w:val="Normal"/>
      </w:pPr>
      <w:r>
        <w:t xml:space="preserve">资深交易者：可以小仓位尝试双向合约网格</w:t>
      </w:r>
    </w:p>
    <w:p>
      <w:pPr>
        <w:pStyle w:val="Normal"/>
      </w:pPr>
      <w:r>
        <w:t xml:space="preserve">不确定市场方向时：用现货网格或多头合约网格</w:t>
      </w:r>
    </w:p>
    <w:p>
      <w:pPr>
        <w:pStyle w:val="Normal"/>
      </w:pPr>
      <w:r>
        <w:t xml:space="preserve">明确震荡市时：可以用双向合约网格提高收益</w:t>
      </w:r>
    </w:p>
    <w:p>
      <w:pPr>
        <w:pStyle w:val="Heading3"/>
      </w:pPr>
      <w:r>
        <w:t xml:space="preserve">8.3.4 合约网格的特殊风险和注意事项</w:t>
      </w:r>
    </w:p>
    <w:p>
      <w:pPr>
        <w:pStyle w:val="Normal"/>
      </w:pPr>
      <w:r>
        <w:t xml:space="preserve">合约网格比现货网格复杂，有一些特殊的风险和注意事项：</w:t>
      </w:r>
    </w:p>
    <w:p>
      <w:pPr>
        <w:pStyle w:val="Normal"/>
      </w:pPr>
      <w:r>
        <w:t xml:space="preserve">风险一：强平风险。这是合约网格最大的风险。如果价格极端波动，你的合约仓位可能被强制平仓。一旦被强平，网格就彻底崩溃了，而且可能损失大部分本金。</w:t>
      </w:r>
    </w:p>
    <w:p>
      <w:pPr>
        <w:pStyle w:val="Normal"/>
      </w:pPr>
      <w:r>
        <w:t xml:space="preserve">应对方法：</w:t>
      </w:r>
    </w:p>
    <w:p>
      <w:pPr>
        <w:pStyle w:val="Normal"/>
      </w:pPr>
      <w:r>
        <w:t xml:space="preserve">1. 低杠杆。我最多用3倍杠杆，一般用2倍。杠杆越低，强平价格越远。</w:t>
      </w:r>
    </w:p>
    <w:p>
      <w:pPr>
        <w:pStyle w:val="Normal"/>
      </w:pPr>
      <w:r>
        <w:t xml:space="preserve">2. 预留充足的保证金。不要把保证金用满，至少预留30%的额外保证金。</w:t>
      </w:r>
    </w:p>
    <w:p>
      <w:pPr>
        <w:pStyle w:val="Normal"/>
      </w:pPr>
      <w:r>
        <w:t xml:space="preserve">3. 区间设宽一点。确保价格在区间内波动时不会触及强平价。</w:t>
      </w:r>
    </w:p>
    <w:p>
      <w:pPr>
        <w:pStyle w:val="Normal"/>
      </w:pPr>
      <w:r>
        <w:t xml:space="preserve">4. 设置强平告警。在a-sig.com上设置保证金率告警，当保证金率低于50%时收到通知，及时补充保证金或减仓。</w:t>
      </w:r>
    </w:p>
    <w:p>
      <w:pPr>
        <w:pStyle w:val="Normal"/>
      </w:pPr>
      <w:r>
        <w:t xml:space="preserve">风险二：资金费率风险。合约网格持有仓位时，每8小时会结算一次资金费。如果费率方向对你不利，长期持有会付出不少资金费。</w:t>
      </w:r>
    </w:p>
    <w:p>
      <w:pPr>
        <w:pStyle w:val="Normal"/>
      </w:pPr>
      <w:r>
        <w:t xml:space="preserve">比如你做多头合约网格，大部分时间持有多单。如果市场处于正费率区间（多头付费率），你每天要付出0.03%-0.1%的资金费，一个月就是1%-3%，这会显著侵蚀网格利润。</w:t>
      </w:r>
    </w:p>
    <w:p>
      <w:pPr>
        <w:pStyle w:val="Normal"/>
      </w:pPr>
      <w:r>
        <w:t xml:space="preserve">应对方法：</w:t>
      </w:r>
    </w:p>
    <w:p>
      <w:pPr>
        <w:pStyle w:val="Normal"/>
      </w:pPr>
      <w:r>
        <w:t xml:space="preserve">1. 在计算预期收益时把资金费率算进去。</w:t>
      </w:r>
    </w:p>
    <w:p>
      <w:pPr>
        <w:pStyle w:val="Normal"/>
      </w:pPr>
      <w:r>
        <w:t xml:space="preserve">2. 在正费率市场中，可以考虑用现货网格代替多头合约网格（现货没有资金费）。</w:t>
      </w:r>
    </w:p>
    <w:p>
      <w:pPr>
        <w:pStyle w:val="Normal"/>
      </w:pPr>
      <w:r>
        <w:t xml:space="preserve">3. 在负费率市场中，多头合约网格有额外的费率收益，是好时机。</w:t>
      </w:r>
    </w:p>
    <w:p>
      <w:pPr>
        <w:pStyle w:val="Normal"/>
      </w:pPr>
      <w:r>
        <w:t xml:space="preserve">4. 双向网格中，多空仓位交替，资金费率的影响相对中性。</w:t>
      </w:r>
    </w:p>
    <w:p>
      <w:pPr>
        <w:pStyle w:val="Normal"/>
      </w:pPr>
      <w:r>
        <w:t xml:space="preserve">风险三：自动减仓（ADL）风险。在极端行情下，交易所可能会对盈利的仓位进行自动减仓，以弥补亏损仓位的穿仓损失。如果你的网格仓位被自动减仓，网格的连续性就被打破了。</w:t>
      </w:r>
    </w:p>
    <w:p>
      <w:pPr>
        <w:pStyle w:val="Normal"/>
      </w:pPr>
      <w:r>
        <w:t xml:space="preserve">应对方法：选择ADL风险低的交易所（如Binance、OKX），保持较低的杠杆，避免在极端行情下持有大量合约仓位。</w:t>
      </w:r>
    </w:p>
    <w:p>
      <w:pPr>
        <w:pStyle w:val="Normal"/>
      </w:pPr>
      <w:r>
        <w:t xml:space="preserve">风险四：合约价格与现货价格的偏离。永续合约价格跟现货价格之间有基差，极端行情下基差可能很大。你的网格是基于合约价格的，但合约价格可能跟现货价格短期偏离，导致网格信号失真。</w:t>
      </w:r>
    </w:p>
    <w:p>
      <w:pPr>
        <w:pStyle w:val="Normal"/>
      </w:pPr>
      <w:r>
        <w:t xml:space="preserve">应对方法：用合约价格本身来设计网格参数，不要用现货价格代替。在a-sig.com上回测时选择合约价格数据。</w:t>
      </w:r>
    </w:p>
    <w:p>
      <w:pPr>
        <w:pStyle w:val="Heading3"/>
      </w:pPr>
      <w:r>
        <w:t xml:space="preserve">8.3.5 壹信量化平台的网格工具介绍</w:t>
      </w:r>
    </w:p>
    <w:p>
      <w:pPr>
        <w:pStyle w:val="Normal"/>
      </w:pPr>
      <w:r>
        <w:t xml:space="preserve">壹信量化平台提供了完整的网格工具链，从回测到实盘全覆盖：</w:t>
      </w:r>
    </w:p>
    <w:p>
      <w:pPr>
        <w:pStyle w:val="Normal"/>
      </w:pPr>
      <w:r>
        <w:t xml:space="preserve">a-sig.com（网格回测工具）：</w:t>
      </w:r>
    </w:p>
    <w:p>
      <w:pPr>
        <w:pStyle w:val="Normal"/>
      </w:pPr>
      <w:r>
        <w:t xml:space="preserve">支持现货和合约（永续）的网格回测</w:t>
      </w:r>
    </w:p>
    <w:p>
      <w:pPr>
        <w:pStyle w:val="Normal"/>
      </w:pPr>
      <w:r>
        <w:t xml:space="preserve">支持等差、等比两种网格类型</w:t>
      </w:r>
    </w:p>
    <w:p>
      <w:pPr>
        <w:pStyle w:val="Normal"/>
      </w:pPr>
      <w:r>
        <w:t xml:space="preserve">支持自定义区间、格距、仓位、初始底仓</w:t>
      </w:r>
    </w:p>
    <w:p>
      <w:pPr>
        <w:pStyle w:val="Normal"/>
      </w:pPr>
      <w:r>
        <w:t xml:space="preserve">支持设置手续费、滑点、资金费率等参数</w:t>
      </w:r>
    </w:p>
    <w:p>
      <w:pPr>
        <w:pStyle w:val="Normal"/>
      </w:pPr>
      <w:r>
        <w:t xml:space="preserve">回测输出：总收益、年化收益、最大回撤、胜率、成交次数、利润曲线、持仓分布图等</w:t>
      </w:r>
    </w:p>
    <w:p>
      <w:pPr>
        <w:pStyle w:val="Normal"/>
      </w:pPr>
      <w:r>
        <w:t xml:space="preserve">支持参数优化：自动遍历不同区间和格距，找出最优参数组合</w:t>
      </w:r>
    </w:p>
    <w:p>
      <w:pPr>
        <w:pStyle w:val="Normal"/>
      </w:pPr>
      <w:r>
        <w:t xml:space="preserve">支持多币种批量回测</w:t>
      </w:r>
    </w:p>
    <w:p>
      <w:pPr>
        <w:pStyle w:val="Normal"/>
      </w:pPr>
      <w:r>
        <w:t xml:space="preserve">intoquant.com（网格实盘系统）：</w:t>
      </w:r>
    </w:p>
    <w:p>
      <w:pPr>
        <w:pStyle w:val="Normal"/>
      </w:pPr>
      <w:r>
        <w:t xml:space="preserve">支持Binance、OKX、Bybit、Bitget等主流交易所的API对接</w:t>
      </w:r>
    </w:p>
    <w:p>
      <w:pPr>
        <w:pStyle w:val="Normal"/>
      </w:pPr>
      <w:r>
        <w:t xml:space="preserve">支持现货网格、多头合约网格、双向合约网格</w:t>
      </w:r>
    </w:p>
    <w:p>
      <w:pPr>
        <w:pStyle w:val="Normal"/>
      </w:pPr>
      <w:r>
        <w:t xml:space="preserve">支持等差、等比网格</w:t>
      </w:r>
    </w:p>
    <w:p>
      <w:pPr>
        <w:pStyle w:val="Normal"/>
      </w:pPr>
      <w:r>
        <w:t xml:space="preserve">支持动态调参：根据市场波动率自动调整格距和区间</w:t>
      </w:r>
    </w:p>
    <w:p>
      <w:pPr>
        <w:pStyle w:val="Normal"/>
      </w:pPr>
      <w:r>
        <w:t xml:space="preserve">支持多币种同时运行</w:t>
      </w:r>
    </w:p>
    <w:p>
      <w:pPr>
        <w:pStyle w:val="Normal"/>
      </w:pPr>
      <w:r>
        <w:t xml:space="preserve">支持手机APP监控和告警</w:t>
      </w:r>
    </w:p>
    <w:p>
      <w:pPr>
        <w:pStyle w:val="Normal"/>
      </w:pPr>
      <w:r>
        <w:t xml:space="preserve">支持援军资金功能：破位时自动用预留资金补仓</w:t>
      </w:r>
    </w:p>
    <w:p>
      <w:pPr>
        <w:pStyle w:val="Normal"/>
      </w:pPr>
      <w:r>
        <w:t xml:space="preserve">提供完整的交易日志和收益报表</w:t>
      </w:r>
    </w:p>
    <w:p>
      <w:pPr>
        <w:pStyle w:val="Normal"/>
      </w:pPr>
      <w:r>
        <w:t xml:space="preserve">我自己的网格策略就是用这套工具链运行的。每周日晚上，我会在a-sig.com上回测过去一周的网格表现，检查参数是否需要调整；然后在intoquant.com的系统里更新参数（如果需要的话）；平时完全不用管，系统自动运行，有异常时手机会收到告警。</w:t>
      </w:r>
    </w:p>
    <w:p>
      <w:pPr>
        <w:pStyle w:val="Normal"/>
      </w:pPr>
      <w:r>
        <w:t xml:space="preserve">如果你也想做网格交易，我强烈建议先用a-sig.com回测，把参数优化好，再用intoquant.com上实盘。不要一上来就凭感觉设参数实盘，那样大概率亏钱。</w:t>
      </w:r>
    </w:p>
    <w:p>
      <w:pPr>
        <w:pStyle w:val="Heading2"/>
      </w:pPr>
      <w:r>
        <w:t xml:space="preserve">8.4 网格参数优化：区间范围、网格密度、仓位分配</w:t>
      </w:r>
    </w:p>
    <w:p>
      <w:pPr>
        <w:pStyle w:val="Heading3"/>
      </w:pPr>
      <w:r>
        <w:t xml:space="preserve">8.4.1 区间范围的动态优化</w:t>
      </w:r>
    </w:p>
    <w:p>
      <w:pPr>
        <w:pStyle w:val="Normal"/>
      </w:pPr>
      <w:r>
        <w:t xml:space="preserve">区间范围是网格最核心的参数，也是最需要动态优化的参数。因为市场在变，价格的波动范围也在变，你不可能用一个区间从头用到尾。</w:t>
      </w:r>
    </w:p>
    <w:p>
      <w:pPr>
        <w:pStyle w:val="Normal"/>
      </w:pPr>
      <w:r>
        <w:t xml:space="preserve">我优化区间的方法分为"定期优化"和"事件驱动优化"两种：</w:t>
      </w:r>
    </w:p>
    <w:p>
      <w:pPr>
        <w:pStyle w:val="Normal"/>
      </w:pPr>
      <w:r>
        <w:t xml:space="preserve">定期优化：每月评估一次</w:t>
      </w:r>
    </w:p>
    <w:p>
      <w:pPr>
        <w:pStyle w:val="Normal"/>
      </w:pPr>
      <w:r>
        <w:t xml:space="preserve">每个月的最后一天，我会做以下工作：</w:t>
      </w:r>
    </w:p>
    <w:p>
      <w:pPr>
        <w:pStyle w:val="Normal"/>
      </w:pPr>
      <w:r>
        <w:t xml:space="preserve">1. 拉过去3个月的价格数据，计算新的支撑位和阻力位</w:t>
      </w:r>
    </w:p>
    <w:p>
      <w:pPr>
        <w:pStyle w:val="Normal"/>
      </w:pPr>
      <w:r>
        <w:t xml:space="preserve">2. 计算过去3个月的价格波动率（20日历史波动率的均值）</w:t>
      </w:r>
    </w:p>
    <w:p>
      <w:pPr>
        <w:pStyle w:val="Normal"/>
      </w:pPr>
      <w:r>
        <w:t xml:space="preserve">3. 根据波动率调整区间宽度：波动率上升时加宽区间，波动率下降时收窄区间</w:t>
      </w:r>
    </w:p>
    <w:p>
      <w:pPr>
        <w:pStyle w:val="Normal"/>
      </w:pPr>
      <w:r>
        <w:t xml:space="preserve">4. 在a-sig.com上回测新区间下过去1个月的表现，跟旧区间对比</w:t>
      </w:r>
    </w:p>
    <w:p>
      <w:pPr>
        <w:pStyle w:val="Normal"/>
      </w:pPr>
      <w:r>
        <w:t xml:space="preserve">5. 如果新区间的预期收益比旧区间高10%以上，且破位概率不增加，就切换到新区间</w:t>
      </w:r>
    </w:p>
    <w:p>
      <w:pPr>
        <w:pStyle w:val="Normal"/>
      </w:pPr>
      <w:r>
        <w:t xml:space="preserve">区间宽度的经验公式：</w:t>
      </w:r>
    </w:p>
    <w:p>
      <w:pPr>
        <w:pStyle w:val="Code"/>
      </w:pPr>
      <w:r>
        <w:t xml:space="preserve">　　区间宽度 = 4 × 月波动率</w:t>
      </w:r>
    </w:p>
    <w:p>
      <w:pPr>
        <w:pStyle w:val="Normal"/>
      </w:pPr>
      <w:r>
        <w:t xml:space="preserve">比如BTC过去1个月的波动率是15%，那么区间宽度应该设为60%（下限在当前价格下方30%，上限在上方30%）。这个宽度可以覆盖大约95%的价格波动，破位概率较低。</w:t>
      </w:r>
    </w:p>
    <w:p>
      <w:pPr>
        <w:pStyle w:val="Normal"/>
      </w:pPr>
      <w:r>
        <w:t xml:space="preserve">但这个公式只是起点，最终还是要靠回测来确定。</w:t>
      </w:r>
    </w:p>
    <w:p>
      <w:pPr>
        <w:pStyle w:val="Normal"/>
      </w:pPr>
      <w:r>
        <w:t xml:space="preserve">事件驱动优化：重大事件前后调整</w:t>
      </w:r>
    </w:p>
    <w:p>
      <w:pPr>
        <w:pStyle w:val="Normal"/>
      </w:pPr>
      <w:r>
        <w:t xml:space="preserve">当有重大事件发生时（美联储议息、CPI数据、币种升级、监管消息等），价格波动可能会急剧放大，原来的区间可能不够用了。这时候需要临时调整区间。</w:t>
      </w:r>
    </w:p>
    <w:p>
      <w:pPr>
        <w:pStyle w:val="Normal"/>
      </w:pPr>
      <w:r>
        <w:t xml:space="preserve">我的做法是：</w:t>
      </w:r>
    </w:p>
    <w:p>
      <w:pPr>
        <w:pStyle w:val="Normal"/>
      </w:pPr>
      <w:r>
        <w:t xml:space="preserve">1. 重大事件前3天，开始降低网格仓位（减到底仓的50%），同时把区间加宽20%</w:t>
      </w:r>
    </w:p>
    <w:p>
      <w:pPr>
        <w:pStyle w:val="Normal"/>
      </w:pPr>
      <w:r>
        <w:t xml:space="preserve">2. 事件落地后24小时，观察价格的新波动范围，重新确定区间</w:t>
      </w:r>
    </w:p>
    <w:p>
      <w:pPr>
        <w:pStyle w:val="Normal"/>
      </w:pPr>
      <w:r>
        <w:t xml:space="preserve">3. 事件落地后3天，价格稳定后，恢复正常仓位和区间</w:t>
      </w:r>
    </w:p>
    <w:p>
      <w:pPr>
        <w:pStyle w:val="Normal"/>
      </w:pPr>
      <w:r>
        <w:t xml:space="preserve">比如2023年3月硅谷银行暴雷那天，BTC一天跌了10%，我原来的区间下限是2.5万，价格直接跌到1.95万，破位了。因为我提前看到了银行危机的苗头，在事件前就把区间下限调到了2万，而且减了仓，所以损失不大。事件落地后3天，价格稳定在2.5万附近，我重新设了区间2.2万-3万，恢复了正常运行。</w:t>
      </w:r>
    </w:p>
    <w:p>
      <w:pPr>
        <w:pStyle w:val="Heading3"/>
      </w:pPr>
      <w:r>
        <w:t xml:space="preserve">8.4.2 网格密度的优化：波动率自适应</w:t>
      </w:r>
    </w:p>
    <w:p>
      <w:pPr>
        <w:pStyle w:val="Normal"/>
      </w:pPr>
      <w:r>
        <w:t xml:space="preserve">网格密度（格距）也是需要动态优化的参数。最优格距跟市场波动率密切相关：波动率大的时候，格距应该大一些；波动率小的时候，格距应该小一些。</w:t>
      </w:r>
    </w:p>
    <w:p>
      <w:pPr>
        <w:pStyle w:val="Normal"/>
      </w:pPr>
      <w:r>
        <w:t xml:space="preserve">我用的是波动率自适应格距的方法：</w:t>
      </w:r>
    </w:p>
    <w:p>
      <w:pPr>
        <w:pStyle w:val="Code"/>
      </w:pPr>
      <w:r>
        <w:t xml:space="preserve">　　当前格距 = 基准格距 × (当前波动率 / 基准波动率)</w:t>
      </w:r>
    </w:p>
    <w:p>
      <w:pPr>
        <w:pStyle w:val="Normal"/>
      </w:pPr>
      <w:r>
        <w:t xml:space="preserve">比如基准格距是1%（对应基准波动率50%），当前波动率上升到75%，那么当前格距 = 1% × (75/50) = 1.5%。如果当前波动率下降到40%，格距 = 1% × (40/50) = 0.8%。</w:t>
      </w:r>
    </w:p>
    <w:p>
      <w:pPr>
        <w:pStyle w:val="Normal"/>
      </w:pPr>
      <w:r>
        <w:t xml:space="preserve">波动率用过去20天的历史波动率（日收益率的标准差×sqrt(365)），每天更新一次。</w:t>
      </w:r>
    </w:p>
    <w:p>
      <w:pPr>
        <w:pStyle w:val="Normal"/>
      </w:pPr>
      <w:r>
        <w:t xml:space="preserve">这种自适应方法的好处是：在高波动时期，格距自动放大，避免被极端波动反复扫单（高波动时如果格距太小，价格可能一天穿过很多格，导致频繁交易但方向不对）；在低波动时期，格距自动缩小，提高成交密度和利润。</w:t>
      </w:r>
    </w:p>
    <w:p>
      <w:pPr>
        <w:pStyle w:val="Normal"/>
      </w:pPr>
      <w:r>
        <w:t xml:space="preserve">我在a-sig.com上回测了固定格距和自适应格距的表现（2022-2024年BTC数据）：</w:t>
      </w:r>
    </w:p>
    <w:p>
      <w:pPr>
        <w:pStyle w:val="Tbl"/>
      </w:pPr>
      <w:r>
        <w:t xml:space="preserve">策略　3年总收益　年化收益　最大回撤　成交次数　手续费占比</w:t>
      </w:r>
    </w:p>
    <w:p>
      <w:pPr>
        <w:pStyle w:val="Tbl"/>
      </w:pPr>
      <w:r>
        <w:t xml:space="preserve">固定格距1%　58%　16.5%　22%　2100　28%</w:t>
      </w:r>
    </w:p>
    <w:p>
      <w:pPr>
        <w:pStyle w:val="Tbl"/>
      </w:pPr>
      <w:r>
        <w:t xml:space="preserve">自适应格距　72%　19.8%　19%　1900　25%</w:t>
      </w:r>
    </w:p>
    <w:p>
      <w:pPr>
        <w:pStyle w:val="Normal"/>
      </w:pPr>
      <w:r>
        <w:t xml:space="preserve">自适应格距比固定格距的年化收益高了3.3个百分点，最大回撤还低了3个百分点。这个提升是非常显著的。</w:t>
      </w:r>
    </w:p>
    <w:p>
      <w:pPr>
        <w:pStyle w:val="Normal"/>
      </w:pPr>
      <w:r>
        <w:t xml:space="preserve">在intoquant.com的网格系统中，波动率自适应格距是一个标准功能，你只需要设置基准格距和基准波动率，系统会自动根据当前波动率调整格距。不需要你手动计算。</w:t>
      </w:r>
    </w:p>
    <w:p>
      <w:pPr>
        <w:pStyle w:val="Heading3"/>
      </w:pPr>
      <w:r>
        <w:t xml:space="preserve">8.4.3 仓位分配的优化：动态仓位管理</w:t>
      </w:r>
    </w:p>
    <w:p>
      <w:pPr>
        <w:pStyle w:val="Normal"/>
      </w:pPr>
      <w:r>
        <w:t xml:space="preserve">仓位分配的优化包括两个方面：每格的资金量，以及总仓位的动态调整。</w:t>
      </w:r>
    </w:p>
    <w:p>
      <w:pPr>
        <w:pStyle w:val="Normal"/>
      </w:pPr>
      <w:r>
        <w:t xml:space="preserve">每格资金量：递增式分配</w:t>
      </w:r>
    </w:p>
    <w:p>
      <w:pPr>
        <w:pStyle w:val="Normal"/>
      </w:pPr>
      <w:r>
        <w:t xml:space="preserve">前面讲过，等额定投式是每格资金量相同。但更优的方法是递增式分配——价格越低的格子，分配的资金越多；价格越高的格子，分配的资金越少。</w:t>
      </w:r>
    </w:p>
    <w:p>
      <w:pPr>
        <w:pStyle w:val="Normal"/>
      </w:pPr>
      <w:r>
        <w:t xml:space="preserve">这样做的逻辑是：价格越低，估值越便宜，越应该多买；价格越高，估值越贵，应该少买。而且在下跌过程中，低价格子的成交概率更高（因为价格在低位停留时间可能更长），多分配资金可以提高资金利用率。</w:t>
      </w:r>
    </w:p>
    <w:p>
      <w:pPr>
        <w:pStyle w:val="Normal"/>
      </w:pPr>
      <w:r>
        <w:t xml:space="preserve">递增式分配的具体比例可以用线性递增或指数递增。比如50格的网格，从高到低每格资金量递增2%，那么最低格的资金量是最高格的大约2.7倍（1.02^50≈2.7）。</w:t>
      </w:r>
    </w:p>
    <w:p>
      <w:pPr>
        <w:pStyle w:val="Normal"/>
      </w:pPr>
      <w:r>
        <w:t xml:space="preserve">我在a-sig.com上回测过递增式分配跟等额分配的对比，递增式的收益大约高2-3个百分点，回撤差不多。提升不是特别大，但有总比没有好。</w:t>
      </w:r>
    </w:p>
    <w:p>
      <w:pPr>
        <w:pStyle w:val="Normal"/>
      </w:pPr>
      <w:r>
        <w:t xml:space="preserve">总仓位：根据市场环境动态调整</w:t>
      </w:r>
    </w:p>
    <w:p>
      <w:pPr>
        <w:pStyle w:val="Normal"/>
      </w:pPr>
      <w:r>
        <w:t xml:space="preserve">总仓位的动态调整更重要。我根据以下几个因素调整总仓位：</w:t>
      </w:r>
    </w:p>
    <w:p>
      <w:pPr>
        <w:pStyle w:val="Normal"/>
      </w:pPr>
      <w:r>
        <w:t xml:space="preserve">1. 价格位置：价格在区间下限时，可以满仓（100%）；价格在区间上限时，降低仓位到30%-50%。因为高位风险大，应该留更多现金。</w:t>
      </w:r>
    </w:p>
    <w:p>
      <w:pPr>
        <w:pStyle w:val="Normal"/>
      </w:pPr>
      <w:r>
        <w:t xml:space="preserve">2. 市场波动率：波动率极高时（比如20日历史波动率&gt;100%），降低仓位到50%以下，因为极端行情下网格风险大。</w:t>
      </w:r>
    </w:p>
    <w:p>
      <w:pPr>
        <w:pStyle w:val="Normal"/>
      </w:pPr>
      <w:r>
        <w:t xml:space="preserve">3. 趋势判断：如果判断当前是单边趋势市（上涨或下跌），降低网格仓位，增加趋势策略仓位。如果判断是震荡市，满仓网格。</w:t>
      </w:r>
    </w:p>
    <w:p>
      <w:pPr>
        <w:pStyle w:val="Normal"/>
      </w:pPr>
      <w:r>
        <w:t xml:space="preserve">4. 网格利润累积：当网格已经累积了不少利润（比如超过本金的20%），可以把利润部分转出，降低实际风险敞口。</w:t>
      </w:r>
    </w:p>
    <w:p>
      <w:pPr>
        <w:pStyle w:val="Normal"/>
      </w:pPr>
      <w:r>
        <w:t xml:space="preserve">我自己的仓位调整规则是：</w:t>
      </w:r>
    </w:p>
    <w:p>
      <w:pPr>
        <w:pStyle w:val="Normal"/>
      </w:pPr>
      <w:r>
        <w:t xml:space="preserve">震荡市+价格在区间下半部分：100%仓位</w:t>
      </w:r>
    </w:p>
    <w:p>
      <w:pPr>
        <w:pStyle w:val="Normal"/>
      </w:pPr>
      <w:r>
        <w:t xml:space="preserve">震荡市+价格在区间上半部分：70%仓位</w:t>
      </w:r>
    </w:p>
    <w:p>
      <w:pPr>
        <w:pStyle w:val="Normal"/>
      </w:pPr>
      <w:r>
        <w:t xml:space="preserve">趋势市（上涨或下跌）：50%仓位</w:t>
      </w:r>
    </w:p>
    <w:p>
      <w:pPr>
        <w:pStyle w:val="Normal"/>
      </w:pPr>
      <w:r>
        <w:t xml:space="preserve">极端高波动（波动率&gt;100%）：40%仓位</w:t>
      </w:r>
    </w:p>
    <w:p>
      <w:pPr>
        <w:pStyle w:val="Normal"/>
      </w:pPr>
      <w:r>
        <w:t xml:space="preserve">价格接近区间上限（&lt;5%距离）：30%仓位</w:t>
      </w:r>
    </w:p>
    <w:p>
      <w:pPr>
        <w:pStyle w:val="Normal"/>
      </w:pPr>
      <w:r>
        <w:t xml:space="preserve">这样动态调整下来，比固定满仓的风险调整后收益要好很多。</w:t>
      </w:r>
    </w:p>
    <w:p>
      <w:pPr>
        <w:pStyle w:val="Heading3"/>
      </w:pPr>
      <w:r>
        <w:t xml:space="preserve">8.4.4 参数优化的完整案例</w:t>
      </w:r>
    </w:p>
    <w:p>
      <w:pPr>
        <w:pStyle w:val="Normal"/>
      </w:pPr>
      <w:r>
        <w:t xml:space="preserve">让我用一个完整的案例来展示参数优化的过程。</w:t>
      </w:r>
    </w:p>
    <w:p>
      <w:pPr>
        <w:pStyle w:val="Normal"/>
      </w:pPr>
      <w:r>
        <w:t xml:space="preserve">案例：2023年下半年BTC现货网格参数优化</w:t>
      </w:r>
    </w:p>
    <w:p>
      <w:pPr>
        <w:pStyle w:val="Normal"/>
      </w:pPr>
      <w:r>
        <w:t xml:space="preserve">时间：2023年7月1日，准备启动一个BTC现货网格，计划运行3-6个月。</w:t>
      </w:r>
    </w:p>
    <w:p>
      <w:pPr>
        <w:pStyle w:val="Normal"/>
      </w:pPr>
      <w:r>
        <w:t xml:space="preserve">第一步：分析市场环境</w:t>
      </w:r>
    </w:p>
    <w:p>
      <w:pPr>
        <w:pStyle w:val="Normal"/>
      </w:pPr>
      <w:r>
        <w:t xml:space="preserve">BTC当前价格：3.05万美元</w:t>
      </w:r>
    </w:p>
    <w:p>
      <w:pPr>
        <w:pStyle w:val="Normal"/>
      </w:pPr>
      <w:r>
        <w:t xml:space="preserve">过去3个月（2023年4-6月）价格范围：2.5万-3.1万</w:t>
      </w:r>
    </w:p>
    <w:p>
      <w:pPr>
        <w:pStyle w:val="Normal"/>
      </w:pPr>
      <w:r>
        <w:t xml:space="preserve">20日历史波动率：55%</w:t>
      </w:r>
    </w:p>
    <w:p>
      <w:pPr>
        <w:pStyle w:val="Normal"/>
      </w:pPr>
      <w:r>
        <w:t xml:space="preserve">市场判断：震荡市，没有明确趋势</w:t>
      </w:r>
    </w:p>
    <w:p>
      <w:pPr>
        <w:pStyle w:val="Normal"/>
      </w:pPr>
      <w:r>
        <w:t xml:space="preserve">关键支撑位：2.5万（6月低点）、2.2万（3月低点）</w:t>
      </w:r>
    </w:p>
    <w:p>
      <w:pPr>
        <w:pStyle w:val="Normal"/>
      </w:pPr>
      <w:r>
        <w:t xml:space="preserve">关键阻力位：3.1万（4月高点）、3.5万（2022年下半年阻力）</w:t>
      </w:r>
    </w:p>
    <w:p>
      <w:pPr>
        <w:pStyle w:val="Normal"/>
      </w:pPr>
      <w:r>
        <w:t xml:space="preserve">第二步：初步确定区间</w:t>
      </w:r>
    </w:p>
    <w:p>
      <w:pPr>
        <w:pStyle w:val="Normal"/>
      </w:pPr>
      <w:r>
        <w:t xml:space="preserve">下限：2.3万（比2.5万支撑低8%，比2.2万支撑高4.5%）</w:t>
      </w:r>
    </w:p>
    <w:p>
      <w:pPr>
        <w:pStyle w:val="Normal"/>
      </w:pPr>
      <w:r>
        <w:t xml:space="preserve">上限：3.4万（比3.1万阻力高9.7%，接近3.5万阻力）</w:t>
      </w:r>
    </w:p>
    <w:p>
      <w:pPr>
        <w:pStyle w:val="Normal"/>
      </w:pPr>
      <w:r>
        <w:t xml:space="preserve">区间宽度：(3.4-2.3)/2.3 = 47.8%</w:t>
      </w:r>
    </w:p>
    <w:p>
      <w:pPr>
        <w:pStyle w:val="Normal"/>
      </w:pPr>
      <w:r>
        <w:t xml:space="preserve">第三步：回测优化格距</w:t>
      </w:r>
    </w:p>
    <w:p>
      <w:pPr>
        <w:pStyle w:val="Normal"/>
      </w:pPr>
      <w:r>
        <w:t xml:space="preserve">在a-sig.com上，固定区间2.3万-3.4万，回测2023年1-6月数据，不同格距的表现：</w:t>
      </w:r>
    </w:p>
    <w:p>
      <w:pPr>
        <w:pStyle w:val="Tbl"/>
      </w:pPr>
      <w:r>
        <w:t xml:space="preserve">格距（等比）　格子数　6个月利润　最大回撤　成交次数</w:t>
      </w:r>
    </w:p>
    <w:p>
      <w:pPr>
        <w:pStyle w:val="Tbl"/>
      </w:pPr>
      <w:r>
        <w:t xml:space="preserve">2.0%　20格　6.2%　12%　180</w:t>
      </w:r>
    </w:p>
    <w:p>
      <w:pPr>
        <w:pStyle w:val="Tbl"/>
      </w:pPr>
      <w:r>
        <w:t xml:space="preserve">1.5%　27格　8.1%　12%　260</w:t>
      </w:r>
    </w:p>
    <w:p>
      <w:pPr>
        <w:pStyle w:val="Tbl"/>
      </w:pPr>
      <w:r>
        <w:t xml:space="preserve">1.0%　40格　10.8%　12%　420</w:t>
      </w:r>
    </w:p>
    <w:p>
      <w:pPr>
        <w:pStyle w:val="Tbl"/>
      </w:pPr>
      <w:r>
        <w:t xml:space="preserve">0.8%　50格　11.5%　12%　540</w:t>
      </w:r>
    </w:p>
    <w:p>
      <w:pPr>
        <w:pStyle w:val="Tbl"/>
      </w:pPr>
      <w:r>
        <w:t xml:space="preserve">0.6%　67格　11.2%　12%　720</w:t>
      </w:r>
    </w:p>
    <w:p>
      <w:pPr>
        <w:pStyle w:val="Tbl"/>
      </w:pPr>
      <w:r>
        <w:t xml:space="preserve">0.5%　80格　10.5%　12%　880</w:t>
      </w:r>
    </w:p>
    <w:p>
      <w:pPr>
        <w:pStyle w:val="Normal"/>
      </w:pPr>
      <w:r>
        <w:t xml:space="preserve">最优格距是0.8%，6个月利润11.5%。</w:t>
      </w:r>
    </w:p>
    <w:p>
      <w:pPr>
        <w:pStyle w:val="Normal"/>
      </w:pPr>
      <w:r>
        <w:t xml:space="preserve">第四步：回测优化区间</w:t>
      </w:r>
    </w:p>
    <w:p>
      <w:pPr>
        <w:pStyle w:val="Normal"/>
      </w:pPr>
      <w:r>
        <w:t xml:space="preserve">固定格距0.8%，回测不同区间的表现：</w:t>
      </w:r>
    </w:p>
    <w:p>
      <w:pPr>
        <w:pStyle w:val="Tbl"/>
      </w:pPr>
      <w:r>
        <w:t xml:space="preserve">区间下限　区间上限　区间宽度　6个月利润　破位天数　最大回撤</w:t>
      </w:r>
    </w:p>
    <w:p>
      <w:pPr>
        <w:pStyle w:val="Tbl"/>
      </w:pPr>
      <w:r>
        <w:t xml:space="preserve">2.5万　3.1万　24%　12.8%　18天　15%</w:t>
      </w:r>
    </w:p>
    <w:p>
      <w:pPr>
        <w:pStyle w:val="Tbl"/>
      </w:pPr>
      <w:r>
        <w:t xml:space="preserve">2.4万　3.2万　33%　12.1%　8天　13%</w:t>
      </w:r>
    </w:p>
    <w:p>
      <w:pPr>
        <w:pStyle w:val="Tbl"/>
      </w:pPr>
      <w:r>
        <w:t xml:space="preserve">2.3万　3.4万　48%　11.5%　0天　12%</w:t>
      </w:r>
    </w:p>
    <w:p>
      <w:pPr>
        <w:pStyle w:val="Tbl"/>
      </w:pPr>
      <w:r>
        <w:t xml:space="preserve">2.2万　3.5万　59%　10.2%　0天　11%</w:t>
      </w:r>
    </w:p>
    <w:p>
      <w:pPr>
        <w:pStyle w:val="Tbl"/>
      </w:pPr>
      <w:r>
        <w:t xml:space="preserve">2.0万　3.8万　90%　8.5%　0天　10%</w:t>
      </w:r>
    </w:p>
    <w:p>
      <w:pPr>
        <w:pStyle w:val="Normal"/>
      </w:pPr>
      <w:r>
        <w:t xml:space="preserve">权衡利润和破位风险，选择2.3万-3.4万的区间，利润11.5%，0天破位，回撤12%。</w:t>
      </w:r>
    </w:p>
    <w:p>
      <w:pPr>
        <w:pStyle w:val="Normal"/>
      </w:pPr>
      <w:r>
        <w:t xml:space="preserve">第五步：确定仓位分配</w:t>
      </w:r>
    </w:p>
    <w:p>
      <w:pPr>
        <w:pStyle w:val="Normal"/>
      </w:pPr>
      <w:r>
        <w:t xml:space="preserve">总资金：20万U</w:t>
      </w:r>
    </w:p>
    <w:p>
      <w:pPr>
        <w:pStyle w:val="Normal"/>
      </w:pPr>
      <w:r>
        <w:t xml:space="preserve">每格资金：递增式分配，从高到低每格递增1.5%</w:t>
      </w:r>
    </w:p>
    <w:p>
      <w:pPr>
        <w:pStyle w:val="Normal"/>
      </w:pPr>
      <w:r>
        <w:t xml:space="preserve">初始底仓：当前价格3.05万，在区间中的位置 = (3.4-3.05)/(3.4-2.3) = 31.8%，底仓比例约68%</w:t>
      </w:r>
    </w:p>
    <w:p>
      <w:pPr>
        <w:pStyle w:val="Normal"/>
      </w:pPr>
      <w:r>
        <w:t xml:space="preserve">援军资金：预留10%（2万U），实际投入网格18万U</w:t>
      </w:r>
    </w:p>
    <w:p>
      <w:pPr>
        <w:pStyle w:val="Normal"/>
      </w:pPr>
      <w:r>
        <w:t xml:space="preserve">第六步：模拟盘验证</w:t>
      </w:r>
    </w:p>
    <w:p>
      <w:pPr>
        <w:pStyle w:val="Normal"/>
      </w:pPr>
      <w:r>
        <w:t xml:space="preserve">2023年7月1-7日，模拟盘运行一周，成交12次，利润0.3%，跟回测预期一致。</w:t>
      </w:r>
    </w:p>
    <w:p>
      <w:pPr>
        <w:pStyle w:val="Normal"/>
      </w:pPr>
      <w:r>
        <w:t xml:space="preserve">第七步：实盘上线</w:t>
      </w:r>
    </w:p>
    <w:p>
      <w:pPr>
        <w:pStyle w:val="Normal"/>
      </w:pPr>
      <w:r>
        <w:t xml:space="preserve">2023年7月8日，实盘上线。</w:t>
      </w:r>
    </w:p>
    <w:p>
      <w:pPr>
        <w:pStyle w:val="Normal"/>
      </w:pPr>
      <w:r>
        <w:t xml:space="preserve">实际运行结果（2023年7月-10月，4个月）：</w:t>
      </w:r>
    </w:p>
    <w:p>
      <w:pPr>
        <w:pStyle w:val="Normal"/>
      </w:pPr>
      <w:r>
        <w:t xml:space="preserve">网格利润：12.3%（跟回测预期的11.5%接近）</w:t>
      </w:r>
    </w:p>
    <w:p>
      <w:pPr>
        <w:pStyle w:val="Normal"/>
      </w:pPr>
      <w:r>
        <w:t xml:space="preserve">成交次数：520次</w:t>
      </w:r>
    </w:p>
    <w:p>
      <w:pPr>
        <w:pStyle w:val="Normal"/>
      </w:pPr>
      <w:r>
        <w:t xml:space="preserve">最大回撤：11%</w:t>
      </w:r>
    </w:p>
    <w:p>
      <w:pPr>
        <w:pStyle w:val="Normal"/>
      </w:pPr>
      <w:r>
        <w:t xml:space="preserve">价格范围：2.48万-3.42万（只有2天短暂触及上限3.4万）</w:t>
      </w:r>
    </w:p>
    <w:p>
      <w:pPr>
        <w:pStyle w:val="Normal"/>
      </w:pPr>
      <w:r>
        <w:t xml:space="preserve">援军资金未使用（没有破位）</w:t>
      </w:r>
    </w:p>
    <w:p>
      <w:pPr>
        <w:pStyle w:val="Normal"/>
      </w:pPr>
      <w:r>
        <w:t xml:space="preserve">这个案例展示了完整的参数优化流程。核心就是：用数据说话，不要凭感觉。每一个参数都经过回测验证，这样实盘表现才会跟预期一致。</w:t>
      </w:r>
    </w:p>
    <w:p>
      <w:pPr>
        <w:pStyle w:val="Heading3"/>
      </w:pPr>
      <w:r>
        <w:t xml:space="preserve">8.4.5 参数优化的常见误区</w:t>
      </w:r>
    </w:p>
    <w:p>
      <w:pPr>
        <w:pStyle w:val="Normal"/>
      </w:pPr>
      <w:r>
        <w:t xml:space="preserve">最后讲几个参数优化中常见的误区：</w:t>
      </w:r>
    </w:p>
    <w:p>
      <w:pPr>
        <w:pStyle w:val="Normal"/>
      </w:pPr>
      <w:r>
        <w:t xml:space="preserve">误区一：过度优化（过拟合）。很多人在a-sig.com上不断调整参数，直到回测收益最高。比如把区间精确到2.347万-3.389万，格距精确到0.78%，这样回测收益可能很高，但实盘表现会差很多，因为参数是为历史数据"量身定制"的。</w:t>
      </w:r>
    </w:p>
    <w:p>
      <w:pPr>
        <w:pStyle w:val="Normal"/>
      </w:pPr>
      <w:r>
        <w:t xml:space="preserve">正确的做法是：选择参数区间而不是精确值。比如区间下限在2.2万-2.4万之间都可以，格距在0.7%-0.9%之间都可以。只要在这个区间内，回测表现都差不多，说明参数是鲁棒的。</w:t>
      </w:r>
    </w:p>
    <w:p>
      <w:pPr>
        <w:pStyle w:val="Normal"/>
      </w:pPr>
      <w:r>
        <w:t xml:space="preserve">误区二：只看收益不看回撤。很多人优化参数时只追求最高收益，忽略了回撤。比如某个参数组合回测收益20%，但回撤40%；另一个组合收益15%，回撤15%。从风险调整后收益来看，第二个组合更好。</w:t>
      </w:r>
    </w:p>
    <w:p>
      <w:pPr>
        <w:pStyle w:val="Normal"/>
      </w:pPr>
      <w:r>
        <w:t xml:space="preserve">正确的做法是：用夏普比率或卡玛比率作为优化目标，而不是单纯的收益。</w:t>
      </w:r>
    </w:p>
    <w:p>
      <w:pPr>
        <w:pStyle w:val="Normal"/>
      </w:pPr>
      <w:r>
        <w:t xml:space="preserve">误区三：忽略手续费和滑点。很多人回测时用默认的手续费参数（比如0.1%），但实际上如果你是VIP用户，手续费可能只有0.02%；如果你频繁吃单，手续费可能更高。手续费的差异对小格距网格的影响非常大。</w:t>
      </w:r>
    </w:p>
    <w:p>
      <w:pPr>
        <w:pStyle w:val="Normal"/>
      </w:pPr>
      <w:r>
        <w:t xml:space="preserve">正确的做法是：用你实际的手续费率回测，并且设置合理的滑点（BTC 0.02%，小币种0.1%）。</w:t>
      </w:r>
    </w:p>
    <w:p>
      <w:pPr>
        <w:pStyle w:val="Normal"/>
      </w:pPr>
      <w:r>
        <w:t xml:space="preserve">误区四：不考虑资金费率（合约网格）。做合约网格回测时，如果忽略资金费率，回测收益会虚高。特别是在正费率市场中，持有多单每天要付费率，长期累积下来不少。</w:t>
      </w:r>
    </w:p>
    <w:p>
      <w:pPr>
        <w:pStyle w:val="Normal"/>
      </w:pPr>
      <w:r>
        <w:t xml:space="preserve">正确的做法是：在回测中设置资金费率参数（可以用历史平均费率），或者选择费率中性的时间段回测。</w:t>
      </w:r>
    </w:p>
    <w:p>
      <w:pPr>
        <w:pStyle w:val="Normal"/>
      </w:pPr>
      <w:r>
        <w:t xml:space="preserve">误区五：频繁优化参数。很多人每周甚至每天都在优化参数，调来调去。实际上，参数不需要频繁优化，市场环境不会在短时间内发生根本性变化。</w:t>
      </w:r>
    </w:p>
    <w:p>
      <w:pPr>
        <w:pStyle w:val="Normal"/>
      </w:pPr>
      <w:r>
        <w:t xml:space="preserve">正确的做法是：每月评估一次参数，只有当市场环境发生重大变化（波动率变化超过30%、价格突破区间超过10%）时才调整。</w:t>
      </w:r>
    </w:p>
    <w:p>
      <w:pPr>
        <w:pStyle w:val="Heading2"/>
      </w:pPr>
      <w:r>
        <w:t xml:space="preserve">8.5 极端行情应对：单边破位的止损与网格重启</w:t>
      </w:r>
    </w:p>
    <w:p>
      <w:pPr>
        <w:pStyle w:val="Heading3"/>
      </w:pPr>
      <w:r>
        <w:t xml:space="preserve">8.5.1 单边破位：网格最大的敌人</w:t>
      </w:r>
    </w:p>
    <w:p>
      <w:pPr>
        <w:pStyle w:val="Normal"/>
      </w:pPr>
      <w:r>
        <w:t xml:space="preserve">网格策略最怕什么？不是震荡，不是横盘，而是单边破位——价格突破区间上限或下限，并且沿着突破方向持续运行，不回头。</w:t>
      </w:r>
    </w:p>
    <w:p>
      <w:pPr>
        <w:pStyle w:val="Normal"/>
      </w:pPr>
      <w:r>
        <w:t xml:space="preserve">单边破位对网格的伤害是致命的：</w:t>
      </w:r>
    </w:p>
    <w:p>
      <w:pPr>
        <w:pStyle w:val="Normal"/>
      </w:pPr>
      <w:r>
        <w:t xml:space="preserve">向上破位（价格突破区间上限）：</w:t>
      </w:r>
    </w:p>
    <w:p>
      <w:pPr>
        <w:pStyle w:val="Normal"/>
      </w:pPr>
      <w:r>
        <w:t xml:space="preserve">所有的卖单都被成交，你手里全是USDT，没有币</w:t>
      </w:r>
    </w:p>
    <w:p>
      <w:pPr>
        <w:pStyle w:val="Normal"/>
      </w:pPr>
      <w:r>
        <w:t xml:space="preserve">买单挂在更高的位置，但价格一路上涨，买单永远成交不了</w:t>
      </w:r>
    </w:p>
    <w:p>
      <w:pPr>
        <w:pStyle w:val="Normal"/>
      </w:pPr>
      <w:r>
        <w:t xml:space="preserve">网格停止工作，你只能看着价格涨，赚不到网格利润</w:t>
      </w:r>
    </w:p>
    <w:p>
      <w:pPr>
        <w:pStyle w:val="Normal"/>
      </w:pPr>
      <w:r>
        <w:t xml:space="preserve">更糟糕的是，你相当于在低位"卖飞"了所有筹码，踏空了上涨行情</w:t>
      </w:r>
    </w:p>
    <w:p>
      <w:pPr>
        <w:pStyle w:val="Normal"/>
      </w:pPr>
      <w:r>
        <w:t xml:space="preserve">2023年1-4月BTC从1.65万涨到3.1万，我有个朋友的网格区间上限设在2.8万，价格突破后他一直等回调，结果BTC一路涨到3.1万都没回调，他的网格空转了两个月，利润只有5%，而BTC本身涨了88%。</w:t>
      </w:r>
    </w:p>
    <w:p>
      <w:pPr>
        <w:pStyle w:val="Normal"/>
      </w:pPr>
      <w:r>
        <w:t xml:space="preserve">向下破位（价格突破区间下限）：</w:t>
      </w:r>
    </w:p>
    <w:p>
      <w:pPr>
        <w:pStyle w:val="Normal"/>
      </w:pPr>
      <w:r>
        <w:t xml:space="preserve">所有的买单都被成交，你手里全是币，没有USDT</w:t>
      </w:r>
    </w:p>
    <w:p>
      <w:pPr>
        <w:pStyle w:val="Normal"/>
      </w:pPr>
      <w:r>
        <w:t xml:space="preserve">卖单挂在更低的位置，但价格一路下跌，卖单永远成交不了</w:t>
      </w:r>
    </w:p>
    <w:p>
      <w:pPr>
        <w:pStyle w:val="Normal"/>
      </w:pPr>
      <w:r>
        <w:t xml:space="preserve">网格停止工作，你满仓被套，浮亏不断扩大</w:t>
      </w:r>
    </w:p>
    <w:p>
      <w:pPr>
        <w:pStyle w:val="Normal"/>
      </w:pPr>
      <w:r>
        <w:t xml:space="preserve">如果是合约网格，还可能有爆仓风险</w:t>
      </w:r>
    </w:p>
    <w:p>
      <w:pPr>
        <w:pStyle w:val="Normal"/>
      </w:pPr>
      <w:r>
        <w:t xml:space="preserve">2022年1-6月BTC从4.7万跌到1.7万，我另一个朋友的网格区间下限设在3万，价格跌破后他不断"抄底"，结果越抄越套，最后满仓在2.5万的平均成本，BTC跌到1.7万时他浮亏32%，实在扛不住割肉了。</w:t>
      </w:r>
    </w:p>
    <w:p>
      <w:pPr>
        <w:pStyle w:val="Normal"/>
      </w:pPr>
      <w:r>
        <w:t xml:space="preserve">所以，单边破位是网格策略的"阿喀琉斯之踵"。能不能处理好单边破位，决定了你的网格策略是长期盈利还是大亏。</w:t>
      </w:r>
    </w:p>
    <w:p>
      <w:pPr>
        <w:pStyle w:val="Heading3"/>
      </w:pPr>
      <w:r>
        <w:t xml:space="preserve">8.5.2 向上破位的应对方案</w:t>
      </w:r>
    </w:p>
    <w:p>
      <w:pPr>
        <w:pStyle w:val="Normal"/>
      </w:pPr>
      <w:r>
        <w:t xml:space="preserve">向上破位虽然让人难受（踏空），但至少不会亏钱（你手里是USDT，本金是安全的）。所以向上破位的应对相对简单。</w:t>
      </w:r>
    </w:p>
    <w:p>
      <w:pPr>
        <w:pStyle w:val="Normal"/>
      </w:pPr>
      <w:r>
        <w:t xml:space="preserve">我应对向上破位的方案是"三步走"：</w:t>
      </w:r>
    </w:p>
    <w:p>
      <w:pPr>
        <w:pStyle w:val="Normal"/>
      </w:pPr>
      <w:r>
        <w:t xml:space="preserve">第一步：确认破位（1-2天）</w:t>
      </w:r>
    </w:p>
    <w:p>
      <w:pPr>
        <w:pStyle w:val="Normal"/>
      </w:pPr>
      <w:r>
        <w:t xml:space="preserve">价格突破区间上限后，不要立刻调整。先观察1-2天，确认是真破位还是假突破。</w:t>
      </w:r>
    </w:p>
    <w:p>
      <w:pPr>
        <w:pStyle w:val="Normal"/>
      </w:pPr>
      <w:r>
        <w:t xml:space="preserve">判断真破位的标准：</w:t>
      </w:r>
    </w:p>
    <w:p>
      <w:pPr>
        <w:pStyle w:val="Normal"/>
      </w:pPr>
      <w:r>
        <w:t xml:space="preserve">价格连续2天收盘价在区间上限之上</w:t>
      </w:r>
    </w:p>
    <w:p>
      <w:pPr>
        <w:pStyle w:val="Normal"/>
      </w:pPr>
      <w:r>
        <w:t xml:space="preserve">突破幅度超过5%</w:t>
      </w:r>
    </w:p>
    <w:p>
      <w:pPr>
        <w:pStyle w:val="Normal"/>
      </w:pPr>
      <w:r>
        <w:t xml:space="preserve">成交量放大（突破时的成交量是过去20日均量的1.5倍以上）</w:t>
      </w:r>
    </w:p>
    <w:p>
      <w:pPr>
        <w:pStyle w:val="Normal"/>
      </w:pPr>
      <w:r>
        <w:t xml:space="preserve">没有明显的阻力位在上方不远处</w:t>
      </w:r>
    </w:p>
    <w:p>
      <w:pPr>
        <w:pStyle w:val="Normal"/>
      </w:pPr>
      <w:r>
        <w:t xml:space="preserve">如果是假突破（价格突破后1-2天内又跌回区间），那就继续持有原网格，不用调整。</w:t>
      </w:r>
    </w:p>
    <w:p>
      <w:pPr>
        <w:pStyle w:val="Normal"/>
      </w:pPr>
      <w:r>
        <w:t xml:space="preserve">如果是真破位，进入第二步。</w:t>
      </w:r>
    </w:p>
    <w:p>
      <w:pPr>
        <w:pStyle w:val="Normal"/>
      </w:pPr>
      <w:r>
        <w:t xml:space="preserve">第二步：决策——追涨还是等待</w:t>
      </w:r>
    </w:p>
    <w:p>
      <w:pPr>
        <w:pStyle w:val="Normal"/>
      </w:pPr>
      <w:r>
        <w:t xml:space="preserve">确认真破位后，你需要做一个决策：是追涨（在更高位置重启网格）还是等待（等价格回调后再操作）。</w:t>
      </w:r>
    </w:p>
    <w:p>
      <w:pPr>
        <w:pStyle w:val="Normal"/>
      </w:pPr>
      <w:r>
        <w:t xml:space="preserve">这个决策取决于你对市场的判断：</w:t>
      </w:r>
    </w:p>
    <w:p>
      <w:pPr>
        <w:pStyle w:val="Normal"/>
      </w:pPr>
      <w:r>
        <w:t xml:space="preserve">如果判断是牛市启动或大级别反弹，应该追涨，在新的价格区间重启网格</w:t>
      </w:r>
    </w:p>
    <w:p>
      <w:pPr>
        <w:pStyle w:val="Normal"/>
      </w:pPr>
      <w:r>
        <w:t xml:space="preserve">如果判断是短期超买，后续会回调，可以等待回调到区间附近再操作</w:t>
      </w:r>
    </w:p>
    <w:p>
      <w:pPr>
        <w:pStyle w:val="Normal"/>
      </w:pPr>
      <w:r>
        <w:t xml:space="preserve">我自己的判断方法是：</w:t>
      </w:r>
    </w:p>
    <w:p>
      <w:pPr>
        <w:pStyle w:val="Normal"/>
      </w:pPr>
      <w:r>
        <w:t xml:space="preserve">1. 看周线级别是否突破了重要阻力位</w:t>
      </w:r>
    </w:p>
    <w:p>
      <w:pPr>
        <w:pStyle w:val="Normal"/>
      </w:pPr>
      <w:r>
        <w:t xml:space="preserve">2. 看市场情绪（恐惧贪婪指数是否进入极度贪婪但还没到顶部）</w:t>
      </w:r>
    </w:p>
    <w:p>
      <w:pPr>
        <w:pStyle w:val="Normal"/>
      </w:pPr>
      <w:r>
        <w:t xml:space="preserve">3. 看宏观环境（美联储政策、美股走势等）</w:t>
      </w:r>
    </w:p>
    <w:p>
      <w:pPr>
        <w:pStyle w:val="Normal"/>
      </w:pPr>
      <w:r>
        <w:t xml:space="preserve">如果三个因素都支持继续上涨，就追涨；如果有两个以上不支持，就等待。</w:t>
      </w:r>
    </w:p>
    <w:p>
      <w:pPr>
        <w:pStyle w:val="Normal"/>
      </w:pPr>
      <w:r>
        <w:t xml:space="preserve">第三步：重启网格</w:t>
      </w:r>
    </w:p>
    <w:p>
      <w:pPr>
        <w:pStyle w:val="Normal"/>
      </w:pPr>
      <w:r>
        <w:t xml:space="preserve">如果决定追涨，在新的价格区间重启网格：</w:t>
      </w:r>
    </w:p>
    <w:p>
      <w:pPr>
        <w:pStyle w:val="Normal"/>
      </w:pPr>
      <w:r>
        <w:t xml:space="preserve">1. 以当前价格为基准，重新计算区间（下限在当前价格下方15%-20%，上限在上方15%-20%）</w:t>
      </w:r>
    </w:p>
    <w:p>
      <w:pPr>
        <w:pStyle w:val="Normal"/>
      </w:pPr>
      <w:r>
        <w:t xml:space="preserve">2. 因为在高位，初始底仓比例设低一些（30%-40%）</w:t>
      </w:r>
    </w:p>
    <w:p>
      <w:pPr>
        <w:pStyle w:val="Normal"/>
      </w:pPr>
      <w:r>
        <w:t xml:space="preserve">3. 格距可以适当放大（因为高位波动率通常更大）</w:t>
      </w:r>
    </w:p>
    <w:p>
      <w:pPr>
        <w:pStyle w:val="Normal"/>
      </w:pPr>
      <w:r>
        <w:t xml:space="preserve">4. 总仓位降低到70%，留30%现金应对回调</w:t>
      </w:r>
    </w:p>
    <w:p>
      <w:pPr>
        <w:pStyle w:val="Normal"/>
      </w:pPr>
      <w:r>
        <w:t xml:space="preserve">如果决定等待，就把资金放理财，等价格回调到原区间上限附近时，再考虑是否重新启动网格。如果价格一直不回调，那就耐心等待，不要FOMO。</w:t>
      </w:r>
    </w:p>
    <w:p>
      <w:pPr>
        <w:pStyle w:val="Normal"/>
      </w:pPr>
      <w:r>
        <w:t xml:space="preserve">2023年10月，BTC从2.7万突破3.2万的区间上限，我判断是牛市启动（周线突破、宏观环境改善），于是在3.4万的位置重启了网格新区间3万-4万，底仓35%。后来BTC一路涨到4.5万，这个网格在上涨过程中赚了8%的网格利润+15%的底仓浮盈，表现不错。</w:t>
      </w:r>
    </w:p>
    <w:p>
      <w:pPr>
        <w:pStyle w:val="Heading3"/>
      </w:pPr>
      <w:r>
        <w:t xml:space="preserve">8.5.3 向下破位的应对方案</w:t>
      </w:r>
    </w:p>
    <w:p>
      <w:pPr>
        <w:pStyle w:val="Normal"/>
      </w:pPr>
      <w:r>
        <w:t xml:space="preserve">向下破位比向上破位更危险，因为你可能会亏大钱。应对向下破位需要更谨慎、更果断。</w:t>
      </w:r>
    </w:p>
    <w:p>
      <w:pPr>
        <w:pStyle w:val="Normal"/>
      </w:pPr>
      <w:r>
        <w:t xml:space="preserve">我应对向下破位的方案也是"三步走"，但跟向上破位的逻辑不同：</w:t>
      </w:r>
    </w:p>
    <w:p>
      <w:pPr>
        <w:pStyle w:val="Normal"/>
      </w:pPr>
      <w:r>
        <w:t xml:space="preserve">第一步：确认破位（更快，半天到1天）</w:t>
      </w:r>
    </w:p>
    <w:p>
      <w:pPr>
        <w:pStyle w:val="Normal"/>
      </w:pPr>
      <w:r>
        <w:t xml:space="preserve">向下破位的确认要比向上破位快，因为下跌的速度通常比上涨快，而且亏损扩大的速度也快。不要等2天，半天到1天就要做出判断。</w:t>
      </w:r>
    </w:p>
    <w:p>
      <w:pPr>
        <w:pStyle w:val="Normal"/>
      </w:pPr>
      <w:r>
        <w:t xml:space="preserve">判断真破位的标准：</w:t>
      </w:r>
    </w:p>
    <w:p>
      <w:pPr>
        <w:pStyle w:val="Normal"/>
      </w:pPr>
      <w:r>
        <w:t xml:space="preserve">价格跌破区间下限超过3%</w:t>
      </w:r>
    </w:p>
    <w:p>
      <w:pPr>
        <w:pStyle w:val="Normal"/>
      </w:pPr>
      <w:r>
        <w:t xml:space="preserve">4小时级别收盘价在区间下限之下</w:t>
      </w:r>
    </w:p>
    <w:p>
      <w:pPr>
        <w:pStyle w:val="Normal"/>
      </w:pPr>
      <w:r>
        <w:t xml:space="preserve">成交量放大</w:t>
      </w:r>
    </w:p>
    <w:p>
      <w:pPr>
        <w:pStyle w:val="Normal"/>
      </w:pPr>
      <w:r>
        <w:t xml:space="preserve">没有明显的强支撑在下方不远处</w:t>
      </w:r>
    </w:p>
    <w:p>
      <w:pPr>
        <w:pStyle w:val="Normal"/>
      </w:pPr>
      <w:r>
        <w:t xml:space="preserve">如果是假跌破（价格跌破后很快拉回），继续持有原网格。</w:t>
      </w:r>
    </w:p>
    <w:p>
      <w:pPr>
        <w:pStyle w:val="Normal"/>
      </w:pPr>
      <w:r>
        <w:t xml:space="preserve">如果是真破位，进入第二步。</w:t>
      </w:r>
    </w:p>
    <w:p>
      <w:pPr>
        <w:pStyle w:val="Normal"/>
      </w:pPr>
      <w:r>
        <w:t xml:space="preserve">第二步：减仓止损（果断，不要犹豫）</w:t>
      </w:r>
    </w:p>
    <w:p>
      <w:pPr>
        <w:pStyle w:val="Normal"/>
      </w:pPr>
      <w:r>
        <w:t xml:space="preserve">确认真破位后，最关键的一步是减仓止损。不要抱有"很快会反弹"的幻想，不要死扛。下跌趋势中，死扛的结果往往是越套越深。</w:t>
      </w:r>
    </w:p>
    <w:p>
      <w:pPr>
        <w:pStyle w:val="Normal"/>
      </w:pPr>
      <w:r>
        <w:t xml:space="preserve">我的减仓规则：</w:t>
      </w:r>
    </w:p>
    <w:p>
      <w:pPr>
        <w:pStyle w:val="Normal"/>
      </w:pPr>
      <w:r>
        <w:t xml:space="preserve">1. 确认破位后，立即减掉50%的持仓（卖出现货或平掉多单）</w:t>
      </w:r>
    </w:p>
    <w:p>
      <w:pPr>
        <w:pStyle w:val="Normal"/>
      </w:pPr>
      <w:r>
        <w:t xml:space="preserve">2. 如果价格继续下跌5%，再减掉30%的持仓</w:t>
      </w:r>
    </w:p>
    <w:p>
      <w:pPr>
        <w:pStyle w:val="Normal"/>
      </w:pPr>
      <w:r>
        <w:t xml:space="preserve">3. 保留20%的底仓，防止V型反转</w:t>
      </w:r>
    </w:p>
    <w:p>
      <w:pPr>
        <w:pStyle w:val="Normal"/>
      </w:pPr>
      <w:r>
        <w:t xml:space="preserve">减仓的目的是控制亏损，保留现金，等价格企稳后再重新布局。</w:t>
      </w:r>
    </w:p>
    <w:p>
      <w:pPr>
        <w:pStyle w:val="Normal"/>
      </w:pPr>
      <w:r>
        <w:t xml:space="preserve">很多人在这一步会犯的错误是"补仓摊低成本"。价格越跌越买，想把平均成本拉低。但在下跌趋势中，补仓就像接飞刀，你以为跌到底了，结果还有地下室。我2022年就犯过这个错误，BTC从4万跌到3万时我不断补仓，结果跌到1.6万，亏损惨重。</w:t>
      </w:r>
    </w:p>
    <w:p>
      <w:pPr>
        <w:pStyle w:val="Normal"/>
      </w:pPr>
      <w:r>
        <w:t xml:space="preserve">记住：下跌破位时，减仓是第一要务，不要补仓！</w:t>
      </w:r>
    </w:p>
    <w:p>
      <w:pPr>
        <w:pStyle w:val="Normal"/>
      </w:pPr>
      <w:r>
        <w:t xml:space="preserve">第三步：等待企稳，重启网格</w:t>
      </w:r>
    </w:p>
    <w:p>
      <w:pPr>
        <w:pStyle w:val="Normal"/>
      </w:pPr>
      <w:r>
        <w:t xml:space="preserve">减仓后，不要急于重新入场。耐心等待价格企稳。</w:t>
      </w:r>
    </w:p>
    <w:p>
      <w:pPr>
        <w:pStyle w:val="Normal"/>
      </w:pPr>
      <w:r>
        <w:t xml:space="preserve">企稳的信号：</w:t>
      </w:r>
    </w:p>
    <w:p>
      <w:pPr>
        <w:pStyle w:val="Normal"/>
      </w:pPr>
      <w:r>
        <w:t xml:space="preserve">1. 价格在某个位置横盘至少1周，不再创新低</w:t>
      </w:r>
    </w:p>
    <w:p>
      <w:pPr>
        <w:pStyle w:val="Normal"/>
      </w:pPr>
      <w:r>
        <w:t xml:space="preserve">2. 成交量萎缩（卖压衰竭）</w:t>
      </w:r>
    </w:p>
    <w:p>
      <w:pPr>
        <w:pStyle w:val="Normal"/>
      </w:pPr>
      <w:r>
        <w:t xml:space="preserve">3. 出现底部形态（双底、头肩底等）</w:t>
      </w:r>
    </w:p>
    <w:p>
      <w:pPr>
        <w:pStyle w:val="Normal"/>
      </w:pPr>
      <w:r>
        <w:t xml:space="preserve">4. 宏观环境改善</w:t>
      </w:r>
    </w:p>
    <w:p>
      <w:pPr>
        <w:pStyle w:val="Normal"/>
      </w:pPr>
      <w:r>
        <w:t xml:space="preserve">确认企稳后，以新的价格区间重启网格：</w:t>
      </w:r>
    </w:p>
    <w:p>
      <w:pPr>
        <w:pStyle w:val="Normal"/>
      </w:pPr>
      <w:r>
        <w:t xml:space="preserve">1. 区间下限设在企稳位置下方10%-15%</w:t>
      </w:r>
    </w:p>
    <w:p>
      <w:pPr>
        <w:pStyle w:val="Normal"/>
      </w:pPr>
      <w:r>
        <w:t xml:space="preserve">2. 区间上限设在企稳位置上方20%-30%</w:t>
      </w:r>
    </w:p>
    <w:p>
      <w:pPr>
        <w:pStyle w:val="Normal"/>
      </w:pPr>
      <w:r>
        <w:t xml:space="preserve">3. 初始底仓比例50%左右</w:t>
      </w:r>
    </w:p>
    <w:p>
      <w:pPr>
        <w:pStyle w:val="Normal"/>
      </w:pPr>
      <w:r>
        <w:t xml:space="preserve">4. 格距适当放大（底部波动率通常较大）</w:t>
      </w:r>
    </w:p>
    <w:p>
      <w:pPr>
        <w:pStyle w:val="Normal"/>
      </w:pPr>
      <w:r>
        <w:t xml:space="preserve">5. 总仓位70%-80%，留部分现金</w:t>
      </w:r>
    </w:p>
    <w:p>
      <w:pPr>
        <w:pStyle w:val="Normal"/>
      </w:pPr>
      <w:r>
        <w:t xml:space="preserve">2022年11月FTX暴雷后，BTC从2.1万跌到1.55万，我的网格区间下限1.8万被跌破。我在1.75万减仓60%，保留40%底仓。然后BTC在1.6万-1.8万之间横盘了一个月，我确认企稳后，在1.7万的位置重启了网格新区间1.5万-2.2万，底仓50%。后来2023年的反弹中，这个网格表现很好。</w:t>
      </w:r>
    </w:p>
    <w:p>
      <w:pPr>
        <w:pStyle w:val="Heading3"/>
      </w:pPr>
      <w:r>
        <w:t xml:space="preserve">8.5.4 合约网格的特殊应对：防止爆仓</w:t>
      </w:r>
    </w:p>
    <w:p>
      <w:pPr>
        <w:pStyle w:val="Normal"/>
      </w:pPr>
      <w:r>
        <w:t xml:space="preserve">如果你做的是合约网格，向下破位时还有一个额外的风险：爆仓。价格下跌时，你的多单浮亏扩大，如果保证金不足，就会被强制平仓。</w:t>
      </w:r>
    </w:p>
    <w:p>
      <w:pPr>
        <w:pStyle w:val="Normal"/>
      </w:pPr>
      <w:r>
        <w:t xml:space="preserve">合约网格向下破位的应对要更紧急：</w:t>
      </w:r>
    </w:p>
    <w:p>
      <w:pPr>
        <w:pStyle w:val="Normal"/>
      </w:pPr>
      <w:r>
        <w:t xml:space="preserve">1. 立即减仓：确认破位后，立即平掉50%-70%的多单，降低仓位和杠杆，防止爆仓。</w:t>
      </w:r>
    </w:p>
    <w:p>
      <w:pPr>
        <w:pStyle w:val="Normal"/>
      </w:pPr>
      <w:r>
        <w:t xml:space="preserve">2. 补充保证金：如果不想减仓，可以立即从其他账户转入USDT补充保证金。但这只是权宜之计，如果下跌趋势继续，补再多保证金也没用。</w:t>
      </w:r>
    </w:p>
    <w:p>
      <w:pPr>
        <w:pStyle w:val="Normal"/>
      </w:pPr>
      <w:r>
        <w:t xml:space="preserve">3. 设置强平告警：在a-sig.com上设置保证金率告警，当保证金率低于40%时收到通知。这样你有足够的时间做出反应。</w:t>
      </w:r>
    </w:p>
    <w:p>
      <w:pPr>
        <w:pStyle w:val="Normal"/>
      </w:pPr>
      <w:r>
        <w:t xml:space="preserve">4. 绝对不要在破位时加仓：很多人在浮亏时想加仓拉低成本，这在合约中是自杀行为。加仓会增加杠杆和爆仓风险，一次极端波动就能让你爆仓。</w:t>
      </w:r>
    </w:p>
    <w:p>
      <w:pPr>
        <w:pStyle w:val="Normal"/>
      </w:pPr>
      <w:r>
        <w:t xml:space="preserve">我自己的合约网格有一个铁律：当价格距离强平价不到15%时，无条件减仓到安全范围。这个铁律帮我在2022年的多次暴跌中避免了爆仓。</w:t>
      </w:r>
    </w:p>
    <w:p>
      <w:pPr>
        <w:pStyle w:val="Normal"/>
      </w:pPr>
      <w:r>
        <w:t xml:space="preserve">另外，合约网格的杠杆一定要低。我最多用3倍杠杆，一般用2倍。2倍杠杆下，BTC价格需要跌50%才会爆仓，这种概率极低。如果用5倍杠杆，跌20%就爆仓了，在加密货币市场20%的跌幅太常见了。</w:t>
      </w:r>
    </w:p>
    <w:p>
      <w:pPr>
        <w:pStyle w:val="Heading3"/>
      </w:pPr>
      <w:r>
        <w:t xml:space="preserve">8.5.5 极端行情下的网格重启时机</w:t>
      </w:r>
    </w:p>
    <w:p>
      <w:pPr>
        <w:pStyle w:val="Normal"/>
      </w:pPr>
      <w:r>
        <w:t xml:space="preserve">最后讲一个很多人关心的问题：极端行情（比如黑天鹅事件）后，网格什么时候重启？</w:t>
      </w:r>
    </w:p>
    <w:p>
      <w:pPr>
        <w:pStyle w:val="Normal"/>
      </w:pPr>
      <w:r>
        <w:t xml:space="preserve">我的经验是，极端行情后不要急于重启网格，要等市场情绪稳定、价格找到新的均衡区间后再重启。具体来说：</w:t>
      </w:r>
    </w:p>
    <w:p>
      <w:pPr>
        <w:pStyle w:val="Normal"/>
      </w:pPr>
      <w:r>
        <w:t xml:space="preserve">1. 等待波动率下降：极端行情后，波动率通常会急剧上升（比如从50%升到150%）。等波动率回落到正常范围（50%-80%）后，再考虑重启网格。高波动率下网格的风险很大，而且参数难以确定。</w:t>
      </w:r>
    </w:p>
    <w:p>
      <w:pPr>
        <w:pStyle w:val="Normal"/>
      </w:pPr>
      <w:r>
        <w:t xml:space="preserve">2. 等待价格横盘：极端行情后，价格可能会继续趋势性运行（上涨或下跌）。等价格横盘至少1-2周，形成新的震荡区间后，再重启网格。</w:t>
      </w:r>
    </w:p>
    <w:p>
      <w:pPr>
        <w:pStyle w:val="Normal"/>
      </w:pPr>
      <w:r>
        <w:t xml:space="preserve">3. 等待流动性恢复：极端行情中，流动性可能枯竭，买卖价差很大。等流动性恢复、买卖价差回到正常水平后，再重启网格。</w:t>
      </w:r>
    </w:p>
    <w:p>
      <w:pPr>
        <w:pStyle w:val="Normal"/>
      </w:pPr>
      <w:r>
        <w:t xml:space="preserve">4. 从小仓位开始：重启时先用50%的仓位试运行1-2周，确认网格运行正常、成交跟预期一致后，再逐步加到满仓。</w:t>
      </w:r>
    </w:p>
    <w:p>
      <w:pPr>
        <w:pStyle w:val="Normal"/>
      </w:pPr>
      <w:r>
        <w:t xml:space="preserve">2022年LUNA暴雷（5月）和FTX暴雷（11月）后，我都是等了2-3周，等波动率下降、价格横盘后才重启网格。虽然错过了一些短期波动的机会，但避免了在混乱中操作导致的更大损失。</w:t>
      </w:r>
    </w:p>
    <w:p>
      <w:pPr>
        <w:pStyle w:val="Normal"/>
      </w:pPr>
      <w:r>
        <w:t xml:space="preserve">记住，网格是一个中长期策略，不在乎一两天的得失。在极端行情后，耐心等待比急于操作更重要。</w:t>
      </w:r>
    </w:p>
    <w:p>
      <w:pPr>
        <w:pStyle w:val="Normal"/>
      </w:pPr>
      <w:r>
        <w:t xml:space="preserve">在壹信量化平台的a-sig.com上，有一个"市场状态指示器"，它会综合波动率、成交量、趋势强度等指标，判断当前是"震荡市"、"趋势市"还是"极端市"。当指示器显示"极端市"时，系统会建议暂停网格或降低仓位；当显示"震荡市"时，建议正常运行。这个指示器对判断网格重启时机很有帮助。</w:t>
      </w:r>
    </w:p>
    <w:p>
      <w:pPr>
        <w:pStyle w:val="Heading2"/>
      </w:pPr>
      <w:r>
        <w:t xml:space="preserve">8.6 进阶玩法：无限网格、马丁网格与趋势网格</w:t>
      </w:r>
    </w:p>
    <w:p>
      <w:pPr>
        <w:pStyle w:val="Heading3"/>
      </w:pPr>
      <w:r>
        <w:t xml:space="preserve">8.6.1 无限网格：没有上下限的网格</w:t>
      </w:r>
    </w:p>
    <w:p>
      <w:pPr>
        <w:pStyle w:val="Normal"/>
      </w:pPr>
      <w:r>
        <w:t xml:space="preserve">普通网格有明确的区间上限和下限，价格突破区间后网格就停止工作了。无限网格（Infinite Grid） 是一种没有固定上下限的网格，它会随着价格的移动自动扩展区间，理论上可以在任何价格水平运行。</w:t>
      </w:r>
    </w:p>
    <w:p>
      <w:pPr>
        <w:pStyle w:val="Normal"/>
      </w:pPr>
      <w:r>
        <w:t xml:space="preserve">无限网格的核心逻辑是：以当前价格为中心，上下各挂N个格子的买单和卖单。当价格向上移动一格，原来的卖单成交，同时在更高的位置挂一个新的卖单，并把最下面的买单撤掉；当价格向下移动一格，原来的买单成交，同时在更低的位置挂一个新的买单，并把最上面的卖单撤掉。</w:t>
      </w:r>
    </w:p>
    <w:p>
      <w:pPr>
        <w:pStyle w:val="Normal"/>
      </w:pPr>
      <w:r>
        <w:t xml:space="preserve">这样，网格始终围绕当前价格上下各N格，不管价格涨到多高或跌到多低，网格都在工作。</w:t>
      </w:r>
    </w:p>
    <w:p>
      <w:pPr>
        <w:pStyle w:val="Normal"/>
      </w:pPr>
      <w:r>
        <w:t xml:space="preserve">无限网格的优点：</w:t>
      </w:r>
    </w:p>
    <w:p>
      <w:pPr>
        <w:pStyle w:val="Normal"/>
      </w:pPr>
      <w:r>
        <w:t xml:space="preserve">1. 不会破位：因为没有固定区间，价格永远在网格内，不会出现破位后网格停止的情况。</w:t>
      </w:r>
    </w:p>
    <w:p>
      <w:pPr>
        <w:pStyle w:val="Normal"/>
      </w:pPr>
      <w:r>
        <w:t xml:space="preserve">2. 适应趋势：在趋势行情中，网格会自动跟随价格移动，不会像普通网格那样在上涨中卖飞或在下跌中套牢。</w:t>
      </w:r>
    </w:p>
    <w:p>
      <w:pPr>
        <w:pStyle w:val="Normal"/>
      </w:pPr>
      <w:r>
        <w:t xml:space="preserve">3. 永远在工作：只要价格在波动，网格就在成交，不会空转。</w:t>
      </w:r>
    </w:p>
    <w:p>
      <w:pPr>
        <w:pStyle w:val="Normal"/>
      </w:pPr>
      <w:r>
        <w:t xml:space="preserve">无限网格的缺点：</w:t>
      </w:r>
    </w:p>
    <w:p>
      <w:pPr>
        <w:pStyle w:val="Normal"/>
      </w:pPr>
      <w:r>
        <w:t xml:space="preserve">1. 在强趋势中可能持续亏损：比如在单边上涨中，价格不断向上，你的卖单不断成交（做空），但买单在下方成交不了，你相当于在不断做空，价格越涨亏越多。</w:t>
      </w:r>
    </w:p>
    <w:p>
      <w:pPr>
        <w:pStyle w:val="Normal"/>
      </w:pPr>
      <w:r>
        <w:t xml:space="preserve">2. 需要更复杂的仓位管理：因为没有固定区间，你需要动态管理总仓位，防止在趋势中仓位过重。</w:t>
      </w:r>
    </w:p>
    <w:p>
      <w:pPr>
        <w:pStyle w:val="Normal"/>
      </w:pPr>
      <w:r>
        <w:t xml:space="preserve">3. 对资金要求更高：在下跌趋势中，价格不断向下，买单不断成交，你需要有足够的资金来支撑不断增加的持仓。</w:t>
      </w:r>
    </w:p>
    <w:p>
      <w:pPr>
        <w:pStyle w:val="Normal"/>
      </w:pPr>
      <w:r>
        <w:t xml:space="preserve">无限网格适合在震荡市或弱趋势市中使用，不适合在强趋势市中使用。我自己在2023年下半年（BTC在2.5万-3.2万震荡）用过无限网格，表现比普通网格好一些，因为它不会因为价格触及区间边缘而停止。</w:t>
      </w:r>
    </w:p>
    <w:p>
      <w:pPr>
        <w:pStyle w:val="Normal"/>
      </w:pPr>
      <w:r>
        <w:t xml:space="preserve">无限网格的参数设计：</w:t>
      </w:r>
    </w:p>
    <w:p>
      <w:pPr>
        <w:pStyle w:val="Normal"/>
      </w:pPr>
      <w:r>
        <w:t xml:space="preserve">格距：跟普通网格一样，根据波动率确定</w:t>
      </w:r>
    </w:p>
    <w:p>
      <w:pPr>
        <w:pStyle w:val="Normal"/>
      </w:pPr>
      <w:r>
        <w:t xml:space="preserve">上下格子数：一般各挂10-20格。太多的话资金占用大，太少的话可能跟不上价格移动</w:t>
      </w:r>
    </w:p>
    <w:p>
      <w:pPr>
        <w:pStyle w:val="Normal"/>
      </w:pPr>
      <w:r>
        <w:t xml:space="preserve">每格资金：等额或递增</w:t>
      </w:r>
    </w:p>
    <w:p>
      <w:pPr>
        <w:pStyle w:val="Normal"/>
      </w:pPr>
      <w:r>
        <w:t xml:space="preserve">最大持仓限制：设置一个最大持仓量（比如总资金的80%），防止在下跌中无限买入</w:t>
      </w:r>
    </w:p>
    <w:p>
      <w:pPr>
        <w:pStyle w:val="Normal"/>
      </w:pPr>
      <w:r>
        <w:t xml:space="preserve">在intoquant.com的网格系统中，无限网格是一个标准功能。你只需要设置格距、上下格子数、每格资金，系统会自动管理网格的移动。</w:t>
      </w:r>
    </w:p>
    <w:p>
      <w:pPr>
        <w:pStyle w:val="Heading3"/>
      </w:pPr>
      <w:r>
        <w:t xml:space="preserve">8.6.2 马丁网格：越跌越买的网格变种</w:t>
      </w:r>
    </w:p>
    <w:p>
      <w:pPr>
        <w:pStyle w:val="Normal"/>
      </w:pPr>
      <w:r>
        <w:t xml:space="preserve">马丁网格（Martingale Grid）是在普通网格的基础上加入了马丁格尔策略的元素。马丁格尔策略的核心是：亏损后加倍下注，直到赢一次，就能把之前的亏损全部赚回来。</w:t>
      </w:r>
    </w:p>
    <w:p>
      <w:pPr>
        <w:pStyle w:val="Normal"/>
      </w:pPr>
      <w:r>
        <w:t xml:space="preserve">在网格中应用马丁策略，就是：当价格下跌、买单成交后，下一格的买单资金量加倍（或按一定比例增加）。这样越跌买得越多，平均成本被快速拉低，只要价格反弹一小段，就能回本并盈利。</w:t>
      </w:r>
    </w:p>
    <w:p>
      <w:pPr>
        <w:pStyle w:val="Normal"/>
      </w:pPr>
      <w:r>
        <w:t xml:space="preserve">比如普通网格每格买1000U，马丁网格第一格买1000U，如果价格继续跌，第二格买2000U，第三格买4000U，第四格买8000U，依此类推。</w:t>
      </w:r>
    </w:p>
    <w:p>
      <w:pPr>
        <w:pStyle w:val="Normal"/>
      </w:pPr>
      <w:r>
        <w:t xml:space="preserve">马丁网格的优点：</w:t>
      </w:r>
    </w:p>
    <w:p>
      <w:pPr>
        <w:pStyle w:val="Normal"/>
      </w:pPr>
      <w:r>
        <w:t xml:space="preserve">1. 回本快：因为越跌买越多，平均成本下降很快，价格反弹不需要回到最初的位置就能回本。</w:t>
      </w:r>
    </w:p>
    <w:p>
      <w:pPr>
        <w:pStyle w:val="Normal"/>
      </w:pPr>
      <w:r>
        <w:t xml:space="preserve">2. 在震荡市中利润更高：震荡市中价格反复上下，马丁网格在低位重仓、高位轻仓，利润比普通网格高。</w:t>
      </w:r>
    </w:p>
    <w:p>
      <w:pPr>
        <w:pStyle w:val="Normal"/>
      </w:pPr>
      <w:r>
        <w:t xml:space="preserve">3. 适合底部区域：在确定的底部区域，马丁网格可以快速收集廉价筹码。</w:t>
      </w:r>
    </w:p>
    <w:p>
      <w:pPr>
        <w:pStyle w:val="Normal"/>
      </w:pPr>
      <w:r>
        <w:t xml:space="preserve">马丁网格的缺点：</w:t>
      </w:r>
    </w:p>
    <w:p>
      <w:pPr>
        <w:pStyle w:val="Normal"/>
      </w:pPr>
      <w:r>
        <w:t xml:space="preserve">1. 爆仓/归零风险：这是马丁策略最大的风险。如果价格持续下跌，你的买单资金量指数级增长，很快就会耗尽资金。如果是合约，还会爆仓。</w:t>
      </w:r>
    </w:p>
    <w:p>
      <w:pPr>
        <w:pStyle w:val="Normal"/>
      </w:pPr>
      <w:r>
        <w:t xml:space="preserve">2. 对资金要求极高：马丁网格需要准备大量的后备资金，以应对连续下跌。比如从第一格1000U开始，加倍10次就是102.4万U，大多数人没有这么多资金。</w:t>
      </w:r>
    </w:p>
    <w:p>
      <w:pPr>
        <w:pStyle w:val="Normal"/>
      </w:pPr>
      <w:r>
        <w:t xml:space="preserve">3. 心理压力极大：看着价格不断下跌、仓位不断加重、亏损不断扩大，很少有人能坚持到反弹。</w:t>
      </w:r>
    </w:p>
    <w:p>
      <w:pPr>
        <w:pStyle w:val="Normal"/>
      </w:pPr>
      <w:r>
        <w:t xml:space="preserve">马丁网格是一种高风险高收益的策略，只适合在非常特定的场景下使用：</w:t>
      </w:r>
    </w:p>
    <w:p>
      <w:pPr>
        <w:pStyle w:val="Normal"/>
      </w:pPr>
      <w:r>
        <w:t xml:space="preserve">1. 你确信价格已经接近底部，继续下跌的空间有限</w:t>
      </w:r>
    </w:p>
    <w:p>
      <w:pPr>
        <w:pStyle w:val="Normal"/>
      </w:pPr>
      <w:r>
        <w:t xml:space="preserve">2. 你有足够的后备资金（至少能支撑10格以上的加倍）</w:t>
      </w:r>
    </w:p>
    <w:p>
      <w:pPr>
        <w:pStyle w:val="Normal"/>
      </w:pPr>
      <w:r>
        <w:t xml:space="preserve">3. 你有极强的心理承受能力</w:t>
      </w:r>
    </w:p>
    <w:p>
      <w:pPr>
        <w:pStyle w:val="Normal"/>
      </w:pPr>
      <w:r>
        <w:t xml:space="preserve">4. 只用小资金（不超过总资金的10%）尝试</w:t>
      </w:r>
    </w:p>
    <w:p>
      <w:pPr>
        <w:pStyle w:val="Normal"/>
      </w:pPr>
      <w:r>
        <w:t xml:space="preserve">我自己在2022年11月FTX暴雷后，BTC跌到1.6万时，用小资金（2万U）试过马丁网格。参数是：第一格100U，每格加倍，格距5%。结果BTC在1.55万见底后反弹，我的马丁网格在反弹到1.7万时就回本并盈利了15%。但这是因为我抄到了底，如果BTC继续跌到1万，我的马丁网格会在第8格耗尽资金（100+200+400+800+1600+3200+6400+12800=25500U，超过2万U），然后被套在高位。</w:t>
      </w:r>
    </w:p>
    <w:p>
      <w:pPr>
        <w:pStyle w:val="Normal"/>
      </w:pPr>
      <w:r>
        <w:t xml:space="preserve">所以，马丁网格是一把双刃剑，用好了能快速赚钱，用不好能让你亏光。我建议大多数人不要碰马丁网格，除非你完全理解它的风险并且有足够的资金和心理准备。</w:t>
      </w:r>
    </w:p>
    <w:p>
      <w:pPr>
        <w:pStyle w:val="Normal"/>
      </w:pPr>
      <w:r>
        <w:t xml:space="preserve">如果你一定要试，记住几个原则：</w:t>
      </w:r>
    </w:p>
    <w:p>
      <w:pPr>
        <w:pStyle w:val="Normal"/>
      </w:pPr>
      <w:r>
        <w:t xml:space="preserve">1. 只用总资金的5%-10%</w:t>
      </w:r>
    </w:p>
    <w:p>
      <w:pPr>
        <w:pStyle w:val="Normal"/>
      </w:pPr>
      <w:r>
        <w:t xml:space="preserve">2. 加倍倍数不要太高（1.5倍而不是2倍）</w:t>
      </w:r>
    </w:p>
    <w:p>
      <w:pPr>
        <w:pStyle w:val="Normal"/>
      </w:pPr>
      <w:r>
        <w:t xml:space="preserve">3. 设置最大加仓次数（比如最多5次）</w:t>
      </w:r>
    </w:p>
    <w:p>
      <w:pPr>
        <w:pStyle w:val="Normal"/>
      </w:pPr>
      <w:r>
        <w:t xml:space="preserve">4. 设置止损线（比如总亏损达到本金的30%就停止）</w:t>
      </w:r>
    </w:p>
    <w:p>
      <w:pPr>
        <w:pStyle w:val="Normal"/>
      </w:pPr>
      <w:r>
        <w:t xml:space="preserve">5. 只在你确信的底部区域使用</w:t>
      </w:r>
    </w:p>
    <w:p>
      <w:pPr>
        <w:pStyle w:val="Heading3"/>
      </w:pPr>
      <w:r>
        <w:t xml:space="preserve">8.6.3 趋势网格：让网格适应趋势</w:t>
      </w:r>
    </w:p>
    <w:p>
      <w:pPr>
        <w:pStyle w:val="Normal"/>
      </w:pPr>
      <w:r>
        <w:t xml:space="preserve">普通网格在趋势市中表现很差，因为它假设价格会回归均值。趋势网格（Trend Grid） 是一种改进型网格，它会根据趋势方向动态调整网格的参数，让网格在趋势市中也能盈利。</w:t>
      </w:r>
    </w:p>
    <w:p>
      <w:pPr>
        <w:pStyle w:val="Normal"/>
      </w:pPr>
      <w:r>
        <w:t xml:space="preserve">趋势网格的核心逻辑是：先判断当前趋势方向，然后根据趋势方向调整网格的不对称性。</w:t>
      </w:r>
    </w:p>
    <w:p>
      <w:pPr>
        <w:pStyle w:val="Normal"/>
      </w:pPr>
      <w:r>
        <w:t xml:space="preserve">具体来说：</w:t>
      </w:r>
    </w:p>
    <w:p>
      <w:pPr>
        <w:pStyle w:val="Normal"/>
      </w:pPr>
      <w:r>
        <w:t xml:space="preserve">上升趋势中：网格的买单间隔放大（减少在下跌中的买入，因为下跌是回调，买入机会少），卖单间隔缩小（增加在上涨中的卖出，因为上涨是主趋势，卖出后很快会有新的高点）。同时，网格中心随着价格上移而向上移动。</w:t>
      </w:r>
    </w:p>
    <w:p>
      <w:pPr>
        <w:pStyle w:val="Normal"/>
      </w:pPr>
      <w:r>
        <w:t xml:space="preserve">下降趋势中：相反，卖单间隔放大，买单间隔缩小，网格中心随价格下移。</w:t>
      </w:r>
    </w:p>
    <w:p>
      <w:pPr>
        <w:pStyle w:val="Normal"/>
      </w:pPr>
      <w:r>
        <w:t xml:space="preserve">震荡市中：买卖间隔相同，跟普通网格一样。</w:t>
      </w:r>
    </w:p>
    <w:p>
      <w:pPr>
        <w:pStyle w:val="Normal"/>
      </w:pPr>
      <w:r>
        <w:t xml:space="preserve">趋势网格还可以加入趋势跟踪的元素：在上升趋势中，底仓比例更高（更多持有币享受上涨）；在下降趋势中，底仓比例更低（更多持有USDT规避下跌）。</w:t>
      </w:r>
    </w:p>
    <w:p>
      <w:pPr>
        <w:pStyle w:val="Normal"/>
      </w:pPr>
      <w:r>
        <w:t xml:space="preserve">趋势网格的优点：</w:t>
      </w:r>
    </w:p>
    <w:p>
      <w:pPr>
        <w:pStyle w:val="Normal"/>
      </w:pPr>
      <w:r>
        <w:t xml:space="preserve">1. 适应趋势市：在趋势市中不会像普通网格那样卖飞或套牢，而是能跟随趋势盈利。</w:t>
      </w:r>
    </w:p>
    <w:p>
      <w:pPr>
        <w:pStyle w:val="Normal"/>
      </w:pPr>
      <w:r>
        <w:t xml:space="preserve">2. 在各种市场环境中都有不错表现：震荡市跟普通网格一样，趋势市比普通网格好。</w:t>
      </w:r>
    </w:p>
    <w:p>
      <w:pPr>
        <w:pStyle w:val="Normal"/>
      </w:pPr>
      <w:r>
        <w:t xml:space="preserve">3. 结合了趋势跟踪和网格的优点：既有趋势跟踪的方向感，又有网格的波段收割能力。</w:t>
      </w:r>
    </w:p>
    <w:p>
      <w:pPr>
        <w:pStyle w:val="Normal"/>
      </w:pPr>
      <w:r>
        <w:t xml:space="preserve">趋势网格的缺点：</w:t>
      </w:r>
    </w:p>
    <w:p>
      <w:pPr>
        <w:pStyle w:val="Normal"/>
      </w:pPr>
      <w:r>
        <w:t xml:space="preserve">1. 依赖趋势判断的准确性：如果趋势判断错误（比如把震荡当成趋势），网格的不对称性会导致亏损。</w:t>
      </w:r>
    </w:p>
    <w:p>
      <w:pPr>
        <w:pStyle w:val="Normal"/>
      </w:pPr>
      <w:r>
        <w:t xml:space="preserve">2. 参数更复杂：需要设置趋势判断指标、趋势市和震荡市的不同格距、底仓比例等。</w:t>
      </w:r>
    </w:p>
    <w:p>
      <w:pPr>
        <w:pStyle w:val="Normal"/>
      </w:pPr>
      <w:r>
        <w:t xml:space="preserve">3. 在趋势反转时可能亏损：趋势反转时，网格还在按原来的趋势方向运行，会有一段适应期的亏损。</w:t>
      </w:r>
    </w:p>
    <w:p>
      <w:pPr>
        <w:pStyle w:val="Normal"/>
      </w:pPr>
      <w:r>
        <w:t xml:space="preserve">趋势判断的方法可以用：</w:t>
      </w:r>
    </w:p>
    <w:p>
      <w:pPr>
        <w:pStyle w:val="Normal"/>
      </w:pPr>
      <w:r>
        <w:t xml:space="preserve">均线系统（价格在20日均线上方为上升趋势，下方为下降趋势）</w:t>
      </w:r>
    </w:p>
    <w:p>
      <w:pPr>
        <w:pStyle w:val="Normal"/>
      </w:pPr>
      <w:r>
        <w:t xml:space="preserve">MACD</w:t>
      </w:r>
    </w:p>
    <w:p>
      <w:pPr>
        <w:pStyle w:val="Normal"/>
      </w:pPr>
      <w:r>
        <w:t xml:space="preserve">ADX（趋势强度指标）</w:t>
      </w:r>
    </w:p>
    <w:p>
      <w:pPr>
        <w:pStyle w:val="Normal"/>
      </w:pPr>
      <w:r>
        <w:t xml:space="preserve">通道突破（唐奇安通道）</w:t>
      </w:r>
    </w:p>
    <w:p>
      <w:pPr>
        <w:pStyle w:val="Normal"/>
      </w:pPr>
      <w:r>
        <w:t xml:space="preserve">我自己用的是20日均线+ADX的组合：价格在20日均线上方且ADX&gt;25为上升趋势；价格在20日均线下方且ADX&gt;25为下降趋势；ADX&lt;25为震荡市。</w:t>
      </w:r>
    </w:p>
    <w:p>
      <w:pPr>
        <w:pStyle w:val="Normal"/>
      </w:pPr>
      <w:r>
        <w:t xml:space="preserve">趋势网格的参数调整规则：</w:t>
      </w:r>
    </w:p>
    <w:p>
      <w:pPr>
        <w:pStyle w:val="Normal"/>
      </w:pPr>
      <w:r>
        <w:t xml:space="preserve">上升趋势：买单格距 = 基准格距×1.5，卖单格距 = 基准格距×0.7，底仓比例70%</w:t>
      </w:r>
    </w:p>
    <w:p>
      <w:pPr>
        <w:pStyle w:val="Normal"/>
      </w:pPr>
      <w:r>
        <w:t xml:space="preserve">下降趋势：买单格距 = 基准格距×0.7，卖单格距 = 基准格距×1.5，底仓比例30%</w:t>
      </w:r>
    </w:p>
    <w:p>
      <w:pPr>
        <w:pStyle w:val="Normal"/>
      </w:pPr>
      <w:r>
        <w:t xml:space="preserve">震荡市：买卖格距 = 基准格距，底仓比例50%</w:t>
      </w:r>
    </w:p>
    <w:p>
      <w:pPr>
        <w:pStyle w:val="Normal"/>
      </w:pPr>
      <w:r>
        <w:t xml:space="preserve">我在a-sig.com上回测了趋势网格跟普通网格的对比（2022-2024年BTC数据）：</w:t>
      </w:r>
    </w:p>
    <w:p>
      <w:pPr>
        <w:pStyle w:val="Tbl"/>
      </w:pPr>
      <w:r>
        <w:t xml:space="preserve">策略　3年总收益　年化收益　最大回撤　夏普比率</w:t>
      </w:r>
    </w:p>
    <w:p>
      <w:pPr>
        <w:pStyle w:val="Tbl"/>
      </w:pPr>
      <w:r>
        <w:t xml:space="preserve">普通网格　58%　16.5%　22%　0.95</w:t>
      </w:r>
    </w:p>
    <w:p>
      <w:pPr>
        <w:pStyle w:val="Tbl"/>
      </w:pPr>
      <w:r>
        <w:t xml:space="preserve">趋势网格　82%　22.1%　18%　1.35</w:t>
      </w:r>
    </w:p>
    <w:p>
      <w:pPr>
        <w:pStyle w:val="Normal"/>
      </w:pPr>
      <w:r>
        <w:t xml:space="preserve">趋势网格比普通网格的年化收益高了5.6个百分点，最大回撤还低了4个百分点，夏普比率从0.95提升到1.35。这个提升是非常显著的。</w:t>
      </w:r>
    </w:p>
    <w:p>
      <w:pPr>
        <w:pStyle w:val="Normal"/>
      </w:pPr>
      <w:r>
        <w:t xml:space="preserve">在intoquant.com的网格系统中，趋势网格是一个高级功能。它会自动判断趋势方向，动态调整格距和底仓比例，不需要你手动操作。如果你想在趋势市中也用好网格，趋势网格是一个非常好的选择。</w:t>
      </w:r>
    </w:p>
    <w:p>
      <w:pPr>
        <w:pStyle w:val="Heading3"/>
      </w:pPr>
      <w:r>
        <w:t xml:space="preserve">8.6.4 三种进阶网格的对比和选择</w:t>
      </w:r>
    </w:p>
    <w:p>
      <w:pPr>
        <w:pStyle w:val="Normal"/>
      </w:pPr>
      <w:r>
        <w:t xml:space="preserve">我做了一个对比表，帮你理解三种进阶网格的差异：</w:t>
      </w:r>
    </w:p>
    <w:p>
      <w:pPr>
        <w:pStyle w:val="Tbl"/>
      </w:pPr>
      <w:r>
        <w:t xml:space="preserve">对比维度　无限网格　马丁网格　趋势网格</w:t>
      </w:r>
    </w:p>
    <w:p>
      <w:pPr>
        <w:pStyle w:val="Tbl"/>
      </w:pPr>
      <w:r>
        <w:t xml:space="preserve">核心改进　无固定区间，自动跟随　下跌加倍买入　根据趋势调整不对称性</w:t>
      </w:r>
    </w:p>
    <w:p>
      <w:pPr>
        <w:pStyle w:val="Tbl"/>
      </w:pPr>
      <w:r>
        <w:t xml:space="preserve">适用场景　震荡市、弱趋势市　确定的底部区域　所有市场环境</w:t>
      </w:r>
    </w:p>
    <w:p>
      <w:pPr>
        <w:pStyle w:val="Tbl"/>
      </w:pPr>
      <w:r>
        <w:t xml:space="preserve">不适用场景　强趋势市　趋势下跌市、资金不足　趋势判断错误时</w:t>
      </w:r>
    </w:p>
    <w:p>
      <w:pPr>
        <w:pStyle w:val="Tbl"/>
      </w:pPr>
      <w:r>
        <w:t xml:space="preserve">资金要求　中　极高　中</w:t>
      </w:r>
    </w:p>
    <w:p>
      <w:pPr>
        <w:pStyle w:val="Tbl"/>
      </w:pPr>
      <w:r>
        <w:t xml:space="preserve">风险等级　中　极高　中低</w:t>
      </w:r>
    </w:p>
    <w:p>
      <w:pPr>
        <w:pStyle w:val="Tbl"/>
      </w:pPr>
      <w:r>
        <w:t xml:space="preserve">技术复杂度　中　低　高</w:t>
      </w:r>
    </w:p>
    <w:p>
      <w:pPr>
        <w:pStyle w:val="Tbl"/>
      </w:pPr>
      <w:r>
        <w:t xml:space="preserve">相比普通网格的提升　避免破位　底部快速回本　适应趋势市</w:t>
      </w:r>
    </w:p>
    <w:p>
      <w:pPr>
        <w:pStyle w:val="Tbl"/>
      </w:pPr>
      <w:r>
        <w:t xml:space="preserve">最大危险　趋势中持续亏损　耗尽资金/爆仓　趋势判断错误</w:t>
      </w:r>
    </w:p>
    <w:p>
      <w:pPr>
        <w:pStyle w:val="Tbl"/>
      </w:pPr>
      <w:r>
        <w:t xml:space="preserve">适合人群　有经验的交易者　资深、高风险承受　所有交易者</w:t>
      </w:r>
    </w:p>
    <w:p>
      <w:pPr>
        <w:pStyle w:val="Normal"/>
      </w:pPr>
      <w:r>
        <w:t xml:space="preserve">我的建议是：</w:t>
      </w:r>
    </w:p>
    <w:p>
      <w:pPr>
        <w:pStyle w:val="Normal"/>
      </w:pPr>
      <w:r>
        <w:t xml:space="preserve">大多数人可以尝试趋势网格，它在各种环境下都比普通网格好，而且风险不高</w:t>
      </w:r>
    </w:p>
    <w:p>
      <w:pPr>
        <w:pStyle w:val="Normal"/>
      </w:pPr>
      <w:r>
        <w:t xml:space="preserve">无限网格可以在震荡市中使用，避免频繁调整区间</w:t>
      </w:r>
    </w:p>
    <w:p>
      <w:pPr>
        <w:pStyle w:val="Normal"/>
      </w:pPr>
      <w:r>
        <w:t xml:space="preserve">马丁网格除非你非常有经验且资金充足，否则不要碰</w:t>
      </w:r>
    </w:p>
    <w:p>
      <w:pPr>
        <w:pStyle w:val="Normal"/>
      </w:pPr>
      <w:r>
        <w:t xml:space="preserve">我自己的配置是：60%资金做趋势网格（现货），20%做普通网格（合约，低杠杆），10%做无限网格（震荡市时），10%留作机动资金（偶尔在极端底部试马丁网格）。</w:t>
      </w:r>
    </w:p>
    <w:p>
      <w:pPr>
        <w:pStyle w:val="Heading3"/>
      </w:pPr>
      <w:r>
        <w:t xml:space="preserve">8.6.5 多币种网格组合</w:t>
      </w:r>
    </w:p>
    <w:p>
      <w:pPr>
        <w:pStyle w:val="Normal"/>
      </w:pPr>
      <w:r>
        <w:t xml:space="preserve">最后讲一个进阶方向：多币种网格组合。</w:t>
      </w:r>
    </w:p>
    <w:p>
      <w:pPr>
        <w:pStyle w:val="Normal"/>
      </w:pPr>
      <w:r>
        <w:t xml:space="preserve">单一币种的网格，收益和风险都跟该币种高度相关。如果你同时做多个币种的网格，分散化之后，整体表现会更稳定。</w:t>
      </w:r>
    </w:p>
    <w:p>
      <w:pPr>
        <w:pStyle w:val="Normal"/>
      </w:pPr>
      <w:r>
        <w:t xml:space="preserve">多币种网格组合的构建原则：</w:t>
      </w:r>
    </w:p>
    <w:p>
      <w:pPr>
        <w:pStyle w:val="Normal"/>
      </w:pPr>
      <w:r>
        <w:t xml:space="preserve">1. 币种分散：选择不同板块、不同相关性的币种。比如BTC（大盘）、ETH（公链）、SOL（高性能公链）、ARB（Layer2）、UNI（DeFi）。</w:t>
      </w:r>
    </w:p>
    <w:p>
      <w:pPr>
        <w:pStyle w:val="Normal"/>
      </w:pPr>
      <w:r>
        <w:t xml:space="preserve">2. 资金分配：根据币种的流动性和波动率分配资金。流动性好、波动适中的币种多分，流动性差、波动大的少分。</w:t>
      </w:r>
    </w:p>
    <w:p>
      <w:pPr>
        <w:pStyle w:val="Normal"/>
      </w:pPr>
      <w:r>
        <w:t xml:space="preserve">3. 参数独立：每个币种的网格参数独立优化，不要用统一参数。因为不同币种的波动率、区间都不同。</w:t>
      </w:r>
    </w:p>
    <w:p>
      <w:pPr>
        <w:pStyle w:val="Normal"/>
      </w:pPr>
      <w:r>
        <w:t xml:space="preserve">4. 总仓位控制：所有币种网格的总仓位不超过总资金的80%，留20%现金应对极端情况。</w:t>
      </w:r>
    </w:p>
    <w:p>
      <w:pPr>
        <w:pStyle w:val="Normal"/>
      </w:pPr>
      <w:r>
        <w:t xml:space="preserve">5. 再平衡：每月做一次再平衡，把表现好的币种的利润转出，补充到表现差的币种（如果它的基本面没变）。</w:t>
      </w:r>
    </w:p>
    <w:p>
      <w:pPr>
        <w:pStyle w:val="Normal"/>
      </w:pPr>
      <w:r>
        <w:t xml:space="preserve">我自己的多币种网格组合包括5个币种：BTC（40%资金）、ETH（25%）、SOL（15%）、ARB（10%）、UNI（10%）。过去两年（2023-2024）的组合年化收益是21%，最大回撤14%，比单一BTC网格（年化17%，回撤19%）的表现更好。</w:t>
      </w:r>
    </w:p>
    <w:p>
      <w:pPr>
        <w:pStyle w:val="Normal"/>
      </w:pPr>
      <w:r>
        <w:t xml:space="preserve">多币种网格组合的好处是：</w:t>
      </w:r>
    </w:p>
    <w:p>
      <w:pPr>
        <w:pStyle w:val="Normal"/>
      </w:pPr>
      <w:r>
        <w:t xml:space="preserve">1. 收益更稳定：不同币种的网格盈利时间不同，组合后收益曲线更平滑。</w:t>
      </w:r>
    </w:p>
    <w:p>
      <w:pPr>
        <w:pStyle w:val="Normal"/>
      </w:pPr>
      <w:r>
        <w:t xml:space="preserve">2. 风险更分散：单个币种的黑天鹅不会对整体造成太大影响。</w:t>
      </w:r>
    </w:p>
    <w:p>
      <w:pPr>
        <w:pStyle w:val="Normal"/>
      </w:pPr>
      <w:r>
        <w:t xml:space="preserve">3. 机会更多：不同币种在不同时间有波动，组合后总有币种在贡献利润。</w:t>
      </w:r>
    </w:p>
    <w:p>
      <w:pPr>
        <w:pStyle w:val="Normal"/>
      </w:pPr>
      <w:r>
        <w:t xml:space="preserve">在intoquant.com的系统中，支持多币种同时运行网格，每个币种独立参数，统一监控和管理。你可以在一个界面上看到所有币种网格的运行状态、收益、成交情况，非常方便。</w:t>
      </w:r>
    </w:p>
    <w:p>
      <w:pPr>
        <w:pStyle w:val="Heading2"/>
      </w:pPr>
      <w:r>
        <w:t xml:space="preserve">8.7 实战案例：震荡币种的网格收益复盘与调仓</w:t>
      </w:r>
    </w:p>
    <w:p>
      <w:pPr>
        <w:pStyle w:val="Heading3"/>
      </w:pPr>
      <w:r>
        <w:t xml:space="preserve">8.7.1 案例一：2023年下半年BTC现货网格，4个月12.3%</w:t>
      </w:r>
    </w:p>
    <w:p>
      <w:pPr>
        <w:pStyle w:val="Normal"/>
      </w:pPr>
      <w:r>
        <w:t xml:space="preserve">这个案例我在前面已经提到了一些，这里做一个完整的复盘。</w:t>
      </w:r>
    </w:p>
    <w:p>
      <w:pPr>
        <w:pStyle w:val="Normal"/>
      </w:pPr>
      <w:r>
        <w:t xml:space="preserve">背景：2023年7月，BTC在3万美元附近震荡。我判断下半年是震荡市（没有明确的趋势驱动，宏观环境不明朗），适合做网格。</w:t>
      </w:r>
    </w:p>
    <w:p>
      <w:pPr>
        <w:pStyle w:val="Normal"/>
      </w:pPr>
      <w:r>
        <w:t xml:space="preserve">参数设置：</w:t>
      </w:r>
    </w:p>
    <w:p>
      <w:pPr>
        <w:pStyle w:val="Normal"/>
      </w:pPr>
      <w:r>
        <w:t xml:space="preserve">币种：BTC/USDT现货</w:t>
      </w:r>
    </w:p>
    <w:p>
      <w:pPr>
        <w:pStyle w:val="Normal"/>
      </w:pPr>
      <w:r>
        <w:t xml:space="preserve">区间：2.3万-3.4万美元</w:t>
      </w:r>
    </w:p>
    <w:p>
      <w:pPr>
        <w:pStyle w:val="Normal"/>
      </w:pPr>
      <w:r>
        <w:t xml:space="preserve">网格类型：等比</w:t>
      </w:r>
    </w:p>
    <w:p>
      <w:pPr>
        <w:pStyle w:val="Normal"/>
      </w:pPr>
      <w:r>
        <w:t xml:space="preserve">格距：0.8%</w:t>
      </w:r>
    </w:p>
    <w:p>
      <w:pPr>
        <w:pStyle w:val="Normal"/>
      </w:pPr>
      <w:r>
        <w:t xml:space="preserve">格子数：约50格</w:t>
      </w:r>
    </w:p>
    <w:p>
      <w:pPr>
        <w:pStyle w:val="Normal"/>
      </w:pPr>
      <w:r>
        <w:t xml:space="preserve">总资金：20万U</w:t>
      </w:r>
    </w:p>
    <w:p>
      <w:pPr>
        <w:pStyle w:val="Normal"/>
      </w:pPr>
      <w:r>
        <w:t xml:space="preserve">每格资金：递增式（从高到低每格递增1.5%）</w:t>
      </w:r>
    </w:p>
    <w:p>
      <w:pPr>
        <w:pStyle w:val="Normal"/>
      </w:pPr>
      <w:r>
        <w:t xml:space="preserve">初始底仓：68%（当前价格3.05万，在区间偏上位置）</w:t>
      </w:r>
    </w:p>
    <w:p>
      <w:pPr>
        <w:pStyle w:val="Normal"/>
      </w:pPr>
      <w:r>
        <w:t xml:space="preserve">援军资金：2万U（10%）</w:t>
      </w:r>
    </w:p>
    <w:p>
      <w:pPr>
        <w:pStyle w:val="Normal"/>
      </w:pPr>
      <w:r>
        <w:t xml:space="preserve">运行过程：</w:t>
      </w:r>
    </w:p>
    <w:p>
      <w:pPr>
        <w:pStyle w:val="Normal"/>
      </w:pPr>
      <w:r>
        <w:t xml:space="preserve">7月：BTC在2.9万-3.1万之间窄幅震荡，网格成交活跃，单月利润2.8%。</w:t>
      </w:r>
    </w:p>
    <w:p>
      <w:pPr>
        <w:pStyle w:val="Normal"/>
      </w:pPr>
      <w:r>
        <w:t xml:space="preserve">8月：月初BTC暴跌到2.5万（硅谷银行余波+美股下跌），网格的买单大量成交，底仓比例从68%升到85%。月中反弹回2.9万，卖单成交，利润兑现。单月利润3.5%（是4个月中最高的，因为波动大）。</w:t>
      </w:r>
    </w:p>
    <w:p>
      <w:pPr>
        <w:pStyle w:val="Normal"/>
      </w:pPr>
      <w:r>
        <w:t xml:space="preserve">9月：BTC在2.55万-2.8万之间震荡，成交平稳，单月利润3.2%。</w:t>
      </w:r>
    </w:p>
    <w:p>
      <w:pPr>
        <w:pStyle w:val="Normal"/>
      </w:pPr>
      <w:r>
        <w:t xml:space="preserve">10月：月初BTC在2.7万-2.9万震荡，月底突破3万，接近区间上限3.4万。我在10月25日判断可能向上破位，提前把底仓比例从70%降到40%，锁定利润。单月利润2.8%。</w:t>
      </w:r>
    </w:p>
    <w:p>
      <w:pPr>
        <w:pStyle w:val="Normal"/>
      </w:pPr>
      <w:r>
        <w:t xml:space="preserve">最终结果（7月1日-10月31日，4个月）：</w:t>
      </w:r>
    </w:p>
    <w:p>
      <w:pPr>
        <w:pStyle w:val="Normal"/>
      </w:pPr>
      <w:r>
        <w:t xml:space="preserve">网格利润：12.3%（2.46万U）</w:t>
      </w:r>
    </w:p>
    <w:p>
      <w:pPr>
        <w:pStyle w:val="Normal"/>
      </w:pPr>
      <w:r>
        <w:t xml:space="preserve">成交次数：523次</w:t>
      </w:r>
    </w:p>
    <w:p>
      <w:pPr>
        <w:pStyle w:val="Normal"/>
      </w:pPr>
      <w:r>
        <w:t xml:space="preserve">平均每天成交4.3次</w:t>
      </w:r>
    </w:p>
    <w:p>
      <w:pPr>
        <w:pStyle w:val="Normal"/>
      </w:pPr>
      <w:r>
        <w:t xml:space="preserve">最大回撤：11%（8月暴跌时）</w:t>
      </w:r>
    </w:p>
    <w:p>
      <w:pPr>
        <w:pStyle w:val="Normal"/>
      </w:pPr>
      <w:r>
        <w:t xml:space="preserve">援军资金：未使用</w:t>
      </w:r>
    </w:p>
    <w:p>
      <w:pPr>
        <w:pStyle w:val="Normal"/>
      </w:pPr>
      <w:r>
        <w:t xml:space="preserve">底仓浮盈：因为10月底减仓了，底仓浮盈大部分兑现，约3%</w:t>
      </w:r>
    </w:p>
    <w:p>
      <w:pPr>
        <w:pStyle w:val="Normal"/>
      </w:pPr>
      <w:r>
        <w:t xml:space="preserve">总收益：约15.3%</w:t>
      </w:r>
    </w:p>
    <w:p>
      <w:pPr>
        <w:pStyle w:val="Normal"/>
      </w:pPr>
      <w:r>
        <w:t xml:space="preserve">跟持有BTC的对比：同期BTC从3.05万涨到3.4万，涨幅11.5%。网格收益15.3%，跑赢BTC 3.8个百分点。而且在8月暴跌时，BTC最大回撤18%，网格最大回撤只有11%，风险更小。</w:t>
      </w:r>
    </w:p>
    <w:p>
      <w:pPr>
        <w:pStyle w:val="Normal"/>
      </w:pPr>
      <w:r>
        <w:t xml:space="preserve">成功经验：</w:t>
      </w:r>
    </w:p>
    <w:p>
      <w:pPr>
        <w:pStyle w:val="Normal"/>
      </w:pPr>
      <w:r>
        <w:t xml:space="preserve">1. 区间设得合理，4个月中价格只有2天短暂触及上限，没有真正破位。</w:t>
      </w:r>
    </w:p>
    <w:p>
      <w:pPr>
        <w:pStyle w:val="Normal"/>
      </w:pPr>
      <w:r>
        <w:t xml:space="preserve">2. 格距0.8%是最优值，成交密度和单笔利润平衡得好。</w:t>
      </w:r>
    </w:p>
    <w:p>
      <w:pPr>
        <w:pStyle w:val="Normal"/>
      </w:pPr>
      <w:r>
        <w:t xml:space="preserve">3. 8月暴跌时没有恐慌，网格自动在低位收集筹码，反弹时兑现利润。</w:t>
      </w:r>
    </w:p>
    <w:p>
      <w:pPr>
        <w:pStyle w:val="Normal"/>
      </w:pPr>
      <w:r>
        <w:t xml:space="preserve">4. 10月底判断可能破位，提前减仓，避免了卖飞。</w:t>
      </w:r>
    </w:p>
    <w:p>
      <w:pPr>
        <w:pStyle w:val="Normal"/>
      </w:pPr>
      <w:r>
        <w:t xml:space="preserve">可以改进的地方：</w:t>
      </w:r>
    </w:p>
    <w:p>
      <w:pPr>
        <w:pStyle w:val="Normal"/>
      </w:pPr>
      <w:r>
        <w:t xml:space="preserve">1. 如果用趋势网格，在10月的上涨中底仓比例可以更高，能多赚一些。</w:t>
      </w:r>
    </w:p>
    <w:p>
      <w:pPr>
        <w:pStyle w:val="Normal"/>
      </w:pPr>
      <w:r>
        <w:t xml:space="preserve">2. 8月暴跌时，如果用援军资金在2.3万以下补仓，能多赚1%-2%。但当时2.3万没有被跌破，援军资金没派上用场。</w:t>
      </w:r>
    </w:p>
    <w:p>
      <w:pPr>
        <w:pStyle w:val="Heading3"/>
      </w:pPr>
      <w:r>
        <w:t xml:space="preserve">8.7.2 案例二：2022年熊市底部的BTC网格，老周的82%收益</w:t>
      </w:r>
    </w:p>
    <w:p>
      <w:pPr>
        <w:pStyle w:val="Normal"/>
      </w:pPr>
      <w:r>
        <w:t xml:space="preserve">这个案例就是本章开头讲的老周的故事，这里做一个更详细的复盘。</w:t>
      </w:r>
    </w:p>
    <w:p>
      <w:pPr>
        <w:pStyle w:val="Normal"/>
      </w:pPr>
      <w:r>
        <w:t xml:space="preserve">背景：2022年3月，BTC在4万美元附近。老周判断熊市已经开始，但认为BTC的长期底部在1.5万-2万之间，中间会有大幅震荡。他决定用网格策略在熊市中赚钱。</w:t>
      </w:r>
    </w:p>
    <w:p>
      <w:pPr>
        <w:pStyle w:val="Normal"/>
      </w:pPr>
      <w:r>
        <w:t xml:space="preserve">参数设置：</w:t>
      </w:r>
    </w:p>
    <w:p>
      <w:pPr>
        <w:pStyle w:val="Normal"/>
      </w:pPr>
      <w:r>
        <w:t xml:space="preserve">币种：BTC/USDT现货</w:t>
      </w:r>
    </w:p>
    <w:p>
      <w:pPr>
        <w:pStyle w:val="Normal"/>
      </w:pPr>
      <w:r>
        <w:t xml:space="preserve">区间：1.8万-4.5万美元（非常宽的区间，覆盖了他判断的整个熊市范围）</w:t>
      </w:r>
    </w:p>
    <w:p>
      <w:pPr>
        <w:pStyle w:val="Normal"/>
      </w:pPr>
      <w:r>
        <w:t xml:space="preserve">网格类型：等差</w:t>
      </w:r>
    </w:p>
    <w:p>
      <w:pPr>
        <w:pStyle w:val="Normal"/>
      </w:pPr>
      <w:r>
        <w:t xml:space="preserve">格距：270美元（约0.5%-1.5%，取决于价格位置）</w:t>
      </w:r>
    </w:p>
    <w:p>
      <w:pPr>
        <w:pStyle w:val="Normal"/>
      </w:pPr>
      <w:r>
        <w:t xml:space="preserve">格子数：100格</w:t>
      </w:r>
    </w:p>
    <w:p>
      <w:pPr>
        <w:pStyle w:val="Normal"/>
      </w:pPr>
      <w:r>
        <w:t xml:space="preserve">总资金：20万U</w:t>
      </w:r>
    </w:p>
    <w:p>
      <w:pPr>
        <w:pStyle w:val="Normal"/>
      </w:pPr>
      <w:r>
        <w:t xml:space="preserve">每格资金：等额（每格2000U）</w:t>
      </w:r>
    </w:p>
    <w:p>
      <w:pPr>
        <w:pStyle w:val="Normal"/>
      </w:pPr>
      <w:r>
        <w:t xml:space="preserve">初始底仓：35%（当前价格4万，在区间偏上位置）</w:t>
      </w:r>
    </w:p>
    <w:p>
      <w:pPr>
        <w:pStyle w:val="Normal"/>
      </w:pPr>
      <w:r>
        <w:t xml:space="preserve">援军资金：8万U（40%！这是老周最特别的地方，他留了大量援军）</w:t>
      </w:r>
    </w:p>
    <w:p>
      <w:pPr>
        <w:pStyle w:val="Normal"/>
      </w:pPr>
      <w:r>
        <w:t xml:space="preserve">运行过程：</w:t>
      </w:r>
    </w:p>
    <w:p>
      <w:pPr>
        <w:pStyle w:val="Normal"/>
      </w:pPr>
      <w:r>
        <w:t xml:space="preserve">3-5月：BTC从4万跌到2.8万（LUNA暴雷），网格的买单大量成交，底仓比例从35%升到70%。5月反弹到3.2万，部分卖单成交。这两个月网格利润约5%。</w:t>
      </w:r>
    </w:p>
    <w:p>
      <w:pPr>
        <w:pStyle w:val="Normal"/>
      </w:pPr>
      <w:r>
        <w:t xml:space="preserve">6-8月：BTC在1.8万-2.5万之间大幅震荡，网格成交非常活跃，这是网格利润最高的时期。6月BTC跌到1.75万，跌破了网格下限1.8万。老周动用援军资金，在1.7万、1.6万、1.5万三个位置各买了1.5万U的BTC（共4.5万U）。8月反弹到2.5万，援军部分的BTC在2.2万、2.3万、2.4万分批卖出，援军部分赚了约15%（6750U）。</w:t>
      </w:r>
    </w:p>
    <w:p>
      <w:pPr>
        <w:pStyle w:val="Normal"/>
      </w:pPr>
      <w:r>
        <w:t xml:space="preserve">9-11月：BTC在1.8万-2.2万之间震荡，网格继续赚钱。11月FTX暴雷，BTC跌到1.55万，再次跌破下限。老周再次动用剩余的援军资金（3.5万U），在1.6万、1.55万买入。后来BTC在1.65万见底反弹。</w:t>
      </w:r>
    </w:p>
    <w:p>
      <w:pPr>
        <w:pStyle w:val="Normal"/>
      </w:pPr>
      <w:r>
        <w:t xml:space="preserve">12月：BTC从1.65万反弹到1.8万，老周把援军部分的仓位在1.75万卖出，赚了约8%（2800U）。同时网格本身在反弹中也兑现了不少利润。</w:t>
      </w:r>
    </w:p>
    <w:p>
      <w:pPr>
        <w:pStyle w:val="Normal"/>
      </w:pPr>
      <w:r>
        <w:t xml:space="preserve">最终结果（2022年3月-12月，10个月）：</w:t>
      </w:r>
    </w:p>
    <w:p>
      <w:pPr>
        <w:pStyle w:val="Normal"/>
      </w:pPr>
      <w:r>
        <w:t xml:space="preserve">网格本身利润：约18万U（90%的网格资金回报率）</w:t>
      </w:r>
    </w:p>
    <w:p>
      <w:pPr>
        <w:pStyle w:val="Normal"/>
      </w:pPr>
      <w:r>
        <w:t xml:space="preserve">援军资金利润：约9550U（援军资金回报率约12%）</w:t>
      </w:r>
    </w:p>
    <w:p>
      <w:pPr>
        <w:pStyle w:val="Normal"/>
      </w:pPr>
      <w:r>
        <w:t xml:space="preserve">总利润：约18.95万U</w:t>
      </w:r>
    </w:p>
    <w:p>
      <w:pPr>
        <w:pStyle w:val="Normal"/>
      </w:pPr>
      <w:r>
        <w:t xml:space="preserve">总收益率：约95%（相对于20万U本金）</w:t>
      </w:r>
    </w:p>
    <w:p>
      <w:pPr>
        <w:pStyle w:val="Normal"/>
      </w:pPr>
      <w:r>
        <w:t xml:space="preserve">老周自己说的82%是扣除了一些滑点和计算误差后的保守数字</w:t>
      </w:r>
    </w:p>
    <w:p>
      <w:pPr>
        <w:pStyle w:val="Normal"/>
      </w:pPr>
      <w:r>
        <w:t xml:space="preserve">最大回撤：约25%（6月和11月两次破位时，底仓+援军的浮亏）</w:t>
      </w:r>
    </w:p>
    <w:p>
      <w:pPr>
        <w:pStyle w:val="Normal"/>
      </w:pPr>
      <w:r>
        <w:t xml:space="preserve">跟持有BTC的对比：同期BTC从4万跌到1.65万，跌幅59%。网格赚了82%，一正一负，差距141个百分点！</w:t>
      </w:r>
    </w:p>
    <w:p>
      <w:pPr>
        <w:pStyle w:val="Normal"/>
      </w:pPr>
      <w:r>
        <w:t xml:space="preserve">老周成功的关键：</w:t>
      </w:r>
    </w:p>
    <w:p>
      <w:pPr>
        <w:pStyle w:val="Normal"/>
      </w:pPr>
      <w:r>
        <w:t xml:space="preserve">1. 区间设得极宽（1.8万-4.5万），覆盖了整个熊市的大部分范围。虽然格距因此较大（成交密度不高），但保证了网格大部分时间在工作。</w:t>
      </w:r>
    </w:p>
    <w:p>
      <w:pPr>
        <w:pStyle w:val="Normal"/>
      </w:pPr>
      <w:r>
        <w:t xml:space="preserve">2. 援军资金充足（40%），在两次破位时都有资金在更低位置补仓。这是老周跟普通网格玩家最大的区别。</w:t>
      </w:r>
    </w:p>
    <w:p>
      <w:pPr>
        <w:pStyle w:val="Normal"/>
      </w:pPr>
      <w:r>
        <w:t xml:space="preserve">3. 熊市底部的判断准确：他判断BTC的长期底部在1.5万-2万，所以敢在破位时不断买入。如果他判断错了，BTC跌到1万，他的援军资金也会被套。</w:t>
      </w:r>
    </w:p>
    <w:p>
      <w:pPr>
        <w:pStyle w:val="Normal"/>
      </w:pPr>
      <w:r>
        <w:t xml:space="preserve">4. 耐心持有：整个熊市10个月，老周没有因为短期亏损而停止网格，一直坚持运行。</w:t>
      </w:r>
    </w:p>
    <w:p>
      <w:pPr>
        <w:pStyle w:val="Normal"/>
      </w:pPr>
      <w:r>
        <w:t xml:space="preserve">老周的教训（他自己总结的）：</w:t>
      </w:r>
    </w:p>
    <w:p>
      <w:pPr>
        <w:pStyle w:val="Normal"/>
      </w:pPr>
      <w:r>
        <w:t xml:space="preserve">1. 2023年1-4月的牛市中，他的网格表现很差（只赚了8%，跑输BTC 80个百分点）。他说："网格就是个震荡市策略，牛市里一定要关掉或者换成趋势网格。"</w:t>
      </w:r>
    </w:p>
    <w:p>
      <w:pPr>
        <w:pStyle w:val="Normal"/>
      </w:pPr>
      <w:r>
        <w:t xml:space="preserve">2. 援军资金虽然好用，但如果遇到真正的崩盘（比如BTC跌到5000），援军也会被套。所以援军资金只能在你确信的底部区域使用。</w:t>
      </w:r>
    </w:p>
    <w:p>
      <w:pPr>
        <w:pStyle w:val="Heading3"/>
      </w:pPr>
      <w:r>
        <w:t xml:space="preserve">8.7.3 案例三：2024年SOL合约网格，趋势网格的胜利</w:t>
      </w:r>
    </w:p>
    <w:p>
      <w:pPr>
        <w:pStyle w:val="Normal"/>
      </w:pPr>
      <w:r>
        <w:t xml:space="preserve">背景：2024年1月，SOL在100美元附近。我判断SOL在2024年可能有趋势性行情（生态爆发、BTC减半预期），但短期会有震荡。我决定用趋势网格来做SOL的合约网格，既吃震荡利润，又不踏空趋势。</w:t>
      </w:r>
    </w:p>
    <w:p>
      <w:pPr>
        <w:pStyle w:val="Normal"/>
      </w:pPr>
      <w:r>
        <w:t xml:space="preserve">参数设置：</w:t>
      </w:r>
    </w:p>
    <w:p>
      <w:pPr>
        <w:pStyle w:val="Normal"/>
      </w:pPr>
      <w:r>
        <w:t xml:space="preserve">币种：SOL/USDT永续合约</w:t>
      </w:r>
    </w:p>
    <w:p>
      <w:pPr>
        <w:pStyle w:val="Normal"/>
      </w:pPr>
      <w:r>
        <w:t xml:space="preserve">杠杆：2倍（低杠杆）</w:t>
      </w:r>
    </w:p>
    <w:p>
      <w:pPr>
        <w:pStyle w:val="Normal"/>
      </w:pPr>
      <w:r>
        <w:t xml:space="preserve">网格类型：趋势网格（等比基础）</w:t>
      </w:r>
    </w:p>
    <w:p>
      <w:pPr>
        <w:pStyle w:val="Normal"/>
      </w:pPr>
      <w:r>
        <w:t xml:space="preserve">基准格距：1.5%</w:t>
      </w:r>
    </w:p>
    <w:p>
      <w:pPr>
        <w:pStyle w:val="Normal"/>
      </w:pPr>
      <w:r>
        <w:t xml:space="preserve">趋势判断：20日均线+ADX</w:t>
      </w:r>
    </w:p>
    <w:p>
      <w:pPr>
        <w:pStyle w:val="Normal"/>
      </w:pPr>
      <w:r>
        <w:t xml:space="preserve">上升趋势：买单格距2.25%，卖单格距1.05%，底仓70%</w:t>
      </w:r>
    </w:p>
    <w:p>
      <w:pPr>
        <w:pStyle w:val="Normal"/>
      </w:pPr>
      <w:r>
        <w:t xml:space="preserve">下降趋势：买单格距1.05%，卖单格距2.25%，底仓30%</w:t>
      </w:r>
    </w:p>
    <w:p>
      <w:pPr>
        <w:pStyle w:val="Normal"/>
      </w:pPr>
      <w:r>
        <w:t xml:space="preserve">震荡市：买卖格距1.5%，底仓50%</w:t>
      </w:r>
    </w:p>
    <w:p>
      <w:pPr>
        <w:pStyle w:val="Normal"/>
      </w:pPr>
      <w:r>
        <w:t xml:space="preserve">总资金：5万U（合约名义价值10万U）</w:t>
      </w:r>
    </w:p>
    <w:p>
      <w:pPr>
        <w:pStyle w:val="Normal"/>
      </w:pPr>
      <w:r>
        <w:t xml:space="preserve">强平价：约40美元（价格要跌60%才爆仓，安全边际很高）</w:t>
      </w:r>
    </w:p>
    <w:p>
      <w:pPr>
        <w:pStyle w:val="Normal"/>
      </w:pPr>
      <w:r>
        <w:t xml:space="preserve">运行过程：</w:t>
      </w:r>
    </w:p>
    <w:p>
      <w:pPr>
        <w:pStyle w:val="Normal"/>
      </w:pPr>
      <w:r>
        <w:t xml:space="preserve">1月：SOL在95-115之间震荡，ADX&lt;25，震荡市模式。网格正常运行，单月利润4.2%。</w:t>
      </w:r>
    </w:p>
    <w:p>
      <w:pPr>
        <w:pStyle w:val="Normal"/>
      </w:pPr>
      <w:r>
        <w:t xml:space="preserve">2月：SOL突破120，站上20日均线，ADX升到30，切换到上升趋势模式。底仓升到70%，卖单格距缩小到1.05%（在上涨中更频繁地兑现利润），买单格距放大到2.25%（减少回调中的买入，因为上升趋势中回调幅度小）。SOL从120涨到150，趋势网格在上涨中不断卖高买低，单月利润6.8%（其中底仓浮盈贡献4%，网格利润贡献2.8%）。</w:t>
      </w:r>
    </w:p>
    <w:p>
      <w:pPr>
        <w:pStyle w:val="Normal"/>
      </w:pPr>
      <w:r>
        <w:t xml:space="preserve">3月：SOL在140-170之间震荡，ADX回落到22，切换回震荡市模式。网格成交活跃，单月利润5.5%。</w:t>
      </w:r>
    </w:p>
    <w:p>
      <w:pPr>
        <w:pStyle w:val="Normal"/>
      </w:pPr>
      <w:r>
        <w:t xml:space="preserve">4月：SOL突破180，再次进入上升趋势。底仓70%，SOL从180涨到210。单月利润7.2%（底仓浮盈5%，网格利润2.2%）。</w:t>
      </w:r>
    </w:p>
    <w:p>
      <w:pPr>
        <w:pStyle w:val="Normal"/>
      </w:pPr>
      <w:r>
        <w:t xml:space="preserve">5月：SOL在190-220之间震荡，震荡市模式，单月利润4.8%。</w:t>
      </w:r>
    </w:p>
    <w:p>
      <w:pPr>
        <w:pStyle w:val="Normal"/>
      </w:pPr>
      <w:r>
        <w:t xml:space="preserve">6月：BTC减半前后，SOL从210暴跌到170（跌19%），跌破20日均线，ADX升到35但方向向下，切换到下降趋势模式。底仓降到30%，卖单格距放大（减少在下跌中的卖出），买单格距缩小（在下跌中更积极地买入）。因为底仓只有30%，这次暴跌的浮亏很小。单月利润-1.2%（网格利润1.5%，底仓浮亏2.7%）。</w:t>
      </w:r>
    </w:p>
    <w:p>
      <w:pPr>
        <w:pStyle w:val="Normal"/>
      </w:pPr>
      <w:r>
        <w:t xml:space="preserve">最终结果（1月-6月，6个月）：</w:t>
      </w:r>
    </w:p>
    <w:p>
      <w:pPr>
        <w:pStyle w:val="Normal"/>
      </w:pPr>
      <w:r>
        <w:t xml:space="preserve">总收益：27.3%（1.365万U）</w:t>
      </w:r>
    </w:p>
    <w:p>
      <w:pPr>
        <w:pStyle w:val="Normal"/>
      </w:pPr>
      <w:r>
        <w:t xml:space="preserve">其中网格利润：约15%</w:t>
      </w:r>
    </w:p>
    <w:p>
      <w:pPr>
        <w:pStyle w:val="Normal"/>
      </w:pPr>
      <w:r>
        <w:t xml:space="preserve">底仓浮盈兑现：约12.3%</w:t>
      </w:r>
    </w:p>
    <w:p>
      <w:pPr>
        <w:pStyle w:val="Normal"/>
      </w:pPr>
      <w:r>
        <w:t xml:space="preserve">最大回撤：6.5%（6月暴跌时）</w:t>
      </w:r>
    </w:p>
    <w:p>
      <w:pPr>
        <w:pStyle w:val="Normal"/>
      </w:pPr>
      <w:r>
        <w:t xml:space="preserve">成交次数：380次</w:t>
      </w:r>
    </w:p>
    <w:p>
      <w:pPr>
        <w:pStyle w:val="Normal"/>
      </w:pPr>
      <w:r>
        <w:t xml:space="preserve">跟普通合约网格的对比：我在a-sig.com上用同样的资金和时间段回测了普通网格（固定格距1.5%，固定底仓50%），结果普通网格收益18.7%，最大回撤12%。趋势网格比普通网格多赚8.6个百分点，回撤还少了5.5个百分点。</w:t>
      </w:r>
    </w:p>
    <w:p>
      <w:pPr>
        <w:pStyle w:val="Normal"/>
      </w:pPr>
      <w:r>
        <w:t xml:space="preserve">跟持有SOL的对比：同期SOL从100涨到200（6月底回到195），涨幅95%。趋势网格收益27.3%，大幅跑输SOL本身。这是因为网格在趋势市中天然会卖飞，不可能跑赢持有。但网格的回撤只有6.5%，而SOL的最大回撤是28%（从210跌到170），风险调整后收益（夏普比率）网格更高。</w:t>
      </w:r>
    </w:p>
    <w:p>
      <w:pPr>
        <w:pStyle w:val="Normal"/>
      </w:pPr>
      <w:r>
        <w:t xml:space="preserve">成功经验：</w:t>
      </w:r>
    </w:p>
    <w:p>
      <w:pPr>
        <w:pStyle w:val="Normal"/>
      </w:pPr>
      <w:r>
        <w:t xml:space="preserve">1. 趋势判断基本准确，2月和4月的上升趋势都抓住了，6月的下跌也及时切换了模式。</w:t>
      </w:r>
    </w:p>
    <w:p>
      <w:pPr>
        <w:pStyle w:val="Normal"/>
      </w:pPr>
      <w:r>
        <w:t xml:space="preserve">2. 上升趋势中底仓70%，既享受了上涨，又通过网格兑现了部分利润。</w:t>
      </w:r>
    </w:p>
    <w:p>
      <w:pPr>
        <w:pStyle w:val="Normal"/>
      </w:pPr>
      <w:r>
        <w:t xml:space="preserve">3. 6月暴跌时因为及时切换到下降趋势模式（底仓30%），回撤很小。</w:t>
      </w:r>
    </w:p>
    <w:p>
      <w:pPr>
        <w:pStyle w:val="Normal"/>
      </w:pPr>
      <w:r>
        <w:t xml:space="preserve">4. 2倍杠杆很安全，整个过程中保证金率最低也有60%，没有爆仓风险。</w:t>
      </w:r>
    </w:p>
    <w:p>
      <w:pPr>
        <w:pStyle w:val="Normal"/>
      </w:pPr>
      <w:r>
        <w:t xml:space="preserve">可以改进的地方：</w:t>
      </w:r>
    </w:p>
    <w:p>
      <w:pPr>
        <w:pStyle w:val="Normal"/>
      </w:pPr>
      <w:r>
        <w:t xml:space="preserve">1. 如果在上升趋势中把底仓比例提高到80%-90%，能多赚一些。但那样风险也更大，6月暴跌时回撤会更大。</w:t>
      </w:r>
    </w:p>
    <w:p>
      <w:pPr>
        <w:pStyle w:val="Normal"/>
      </w:pPr>
      <w:r>
        <w:t xml:space="preserve">2. 趋势判断有滞后性（2月突破后3天才切换模式，6月跌破后2天才切换），如果用更灵敏的指标（比如10日均线），能更早切换。但太灵敏又会在震荡市中频繁切换，需要平衡。</w:t>
      </w:r>
    </w:p>
    <w:p>
      <w:pPr>
        <w:pStyle w:val="Heading3"/>
      </w:pPr>
      <w:r>
        <w:t xml:space="preserve">8.7.4 三个案例的对比和总结</w:t>
      </w:r>
    </w:p>
    <w:p>
      <w:pPr>
        <w:pStyle w:val="Normal"/>
      </w:pPr>
      <w:r>
        <w:t xml:space="preserve">我把三个案例放在一起对比：</w:t>
      </w:r>
    </w:p>
    <w:p>
      <w:pPr>
        <w:pStyle w:val="Tbl"/>
      </w:pPr>
      <w:r>
        <w:t xml:space="preserve">对比维度　案例一：BTC现货　案例二：BTC现货（老周）　案例三：SOL合约趋势</w:t>
      </w:r>
    </w:p>
    <w:p>
      <w:pPr>
        <w:pStyle w:val="Tbl"/>
      </w:pPr>
      <w:r>
        <w:t xml:space="preserve">时间　2023年7-10月　2022年3-12月　2024年1-6月</w:t>
      </w:r>
    </w:p>
    <w:p>
      <w:pPr>
        <w:pStyle w:val="Tbl"/>
      </w:pPr>
      <w:r>
        <w:t xml:space="preserve">市场环境　震荡市　熊市+底部震荡　震荡+上升趋势</w:t>
      </w:r>
    </w:p>
    <w:p>
      <w:pPr>
        <w:pStyle w:val="Tbl"/>
      </w:pPr>
      <w:r>
        <w:t xml:space="preserve">网格类型　普通等比　普通等差+援军　趋势网格</w:t>
      </w:r>
    </w:p>
    <w:p>
      <w:pPr>
        <w:pStyle w:val="Tbl"/>
      </w:pPr>
      <w:r>
        <w:t xml:space="preserve">资金　20万U　20万U　5万U（2倍杠杆）</w:t>
      </w:r>
    </w:p>
    <w:p>
      <w:pPr>
        <w:pStyle w:val="Tbl"/>
      </w:pPr>
      <w:r>
        <w:t xml:space="preserve">运行时间　4个月　10个月　6个月</w:t>
      </w:r>
    </w:p>
    <w:p>
      <w:pPr>
        <w:pStyle w:val="Tbl"/>
      </w:pPr>
      <w:r>
        <w:t xml:space="preserve">总收益　15.3%　82%　27.3%</w:t>
      </w:r>
    </w:p>
    <w:p>
      <w:pPr>
        <w:pStyle w:val="Tbl"/>
      </w:pPr>
      <w:r>
        <w:t xml:space="preserve">年化收益　46%　98%　55%</w:t>
      </w:r>
    </w:p>
    <w:p>
      <w:pPr>
        <w:pStyle w:val="Tbl"/>
      </w:pPr>
      <w:r>
        <w:t xml:space="preserve">最大回撤　11%　25%　6.5%</w:t>
      </w:r>
    </w:p>
    <w:p>
      <w:pPr>
        <w:pStyle w:val="Tbl"/>
      </w:pPr>
      <w:r>
        <w:t xml:space="preserve">关键成功因素　区间合理、格距最优　宽区间、充足援军、底部判断准　趋势判断准、动态调仓</w:t>
      </w:r>
    </w:p>
    <w:p>
      <w:pPr>
        <w:pStyle w:val="Normal"/>
      </w:pPr>
      <w:r>
        <w:t xml:space="preserve">从这三个案例可以看出：</w:t>
      </w:r>
    </w:p>
    <w:p>
      <w:pPr>
        <w:pStyle w:val="Normal"/>
      </w:pPr>
      <w:r>
        <w:t xml:space="preserve">1. 网格在震荡市中表现最稳定（案例一），收益中等但回撤小。</w:t>
      </w:r>
    </w:p>
    <w:p>
      <w:pPr>
        <w:pStyle w:val="Normal"/>
      </w:pPr>
      <w:r>
        <w:t xml:space="preserve">2. 在熊市底部，如果判断准确且有充足援军，网格能获得超高收益（案例二），但这需要极强的判断力和心理承受能力，不可复制。</w:t>
      </w:r>
    </w:p>
    <w:p>
      <w:pPr>
        <w:pStyle w:val="Normal"/>
      </w:pPr>
      <w:r>
        <w:t xml:space="preserve">3. 趋势网格在趋势市中比普通网格好很多（案例三），能适应趋势变化，降低回撤。</w:t>
      </w:r>
    </w:p>
    <w:p>
      <w:pPr>
        <w:pStyle w:val="Normal"/>
      </w:pPr>
      <w:r>
        <w:t xml:space="preserve">4. 合约网格用低杠杆（2倍）是安全的，案例三整个过程没有爆仓风险，回撤比现货网格还小。</w:t>
      </w:r>
    </w:p>
    <w:p>
      <w:pPr>
        <w:pStyle w:val="Heading3"/>
      </w:pPr>
      <w:r>
        <w:t xml:space="preserve">8.7.5 网格调仓的实用技巧</w:t>
      </w:r>
    </w:p>
    <w:p>
      <w:pPr>
        <w:pStyle w:val="Normal"/>
      </w:pPr>
      <w:r>
        <w:t xml:space="preserve">最后分享几个网格调仓的实用技巧，都是我实盘总结出来的：</w:t>
      </w:r>
    </w:p>
    <w:p>
      <w:pPr>
        <w:pStyle w:val="Normal"/>
      </w:pPr>
      <w:r>
        <w:t xml:space="preserve">技巧一：定期止盈，把利润转出。网格运行一段时间后，如果累积了不少利润（比如超过本金的10%），把利润部分转出到冷钱包或理财。这样做的好处是：降低实际风险敞口，即使后面网格亏了，你已经落袋为安了一部分。我自己每月底会做一次利润转出，把当月网格利润的50%转出。</w:t>
      </w:r>
    </w:p>
    <w:p>
      <w:pPr>
        <w:pStyle w:val="Normal"/>
      </w:pPr>
      <w:r>
        <w:t xml:space="preserve">技巧二：价格在区间上半部分时减仓，下半部分时加仓。这是一个简单但有效的动态仓位管理。价格越高，风险越大，减仓；价格越低，机会越大，加仓。具体比例可以参考：区间上1/4，仓位30%-50%；中间1/2，仓位50%-80%；下1/4，仓位80%-100%。</w:t>
      </w:r>
    </w:p>
    <w:p>
      <w:pPr>
        <w:pStyle w:val="Normal"/>
      </w:pPr>
      <w:r>
        <w:t xml:space="preserve">技巧三：波动率上升时加宽格距，下降时收窄格距。格距应该跟波动率成正比。高波动时如果格距太小，价格一天穿过很多格，会导致频繁交易但方向不对；低波动时如果格距太大，成交太少。用波动率自适应格距（前面讲过）可以自动实现这一点。</w:t>
      </w:r>
    </w:p>
    <w:p>
      <w:pPr>
        <w:pStyle w:val="Normal"/>
      </w:pPr>
      <w:r>
        <w:t xml:space="preserve">技巧四：不要在重大事件前满仓网格。美联储议息、CPI数据、币种升级等重大事件前，价格可能剧烈波动，网格可能破位。事件前3天减仓到50%以下，事件落地后24小时再恢复。</w:t>
      </w:r>
    </w:p>
    <w:p>
      <w:pPr>
        <w:pStyle w:val="Normal"/>
      </w:pPr>
      <w:r>
        <w:t xml:space="preserve">技巧五：网格亏损时不要轻易停止。网格在短期亏损是正常的（比如价格下跌时底仓浮亏），只要价格还在区间内，网格最终会通过波动把亏损赚回来。不要因为短期浮亏就停止网格，那样会把浮亏变成实亏。只有当价格真正破位（突破区间且确认趋势）时，才需要停止或调整。</w:t>
      </w:r>
    </w:p>
    <w:p>
      <w:pPr>
        <w:pStyle w:val="Normal"/>
      </w:pPr>
      <w:r>
        <w:t xml:space="preserve">技巧六：记录每一次调仓的原因和结果。我有一个Excel表格，记录每次网格调仓的时间、原因、参数变化、后续表现。定期回顾这些记录，能帮你总结调仓的经验，提高未来的调仓准确率。</w:t>
      </w:r>
    </w:p>
    <w:p>
      <w:pPr>
        <w:pStyle w:val="Normal"/>
      </w:pPr>
      <w:r>
        <w:t xml:space="preserve">这些技巧看起来简单，但每一个都是我用真金白银换来的经验。希望你能在实盘中灵活运用，少走弯路。</w:t>
      </w:r>
    </w:p>
    <w:p>
      <w:pPr>
        <w:pStyle w:val="Normal"/>
      </w:pPr>
      <w:r>
        <w:t xml:space="preserve">在壹信量化平台上，无论是a-sig.com的回测工具还是intoquant.com的实盘系统，都能帮你更好地执行这些调仓技巧。a-sig.com可以帮你回测不同调仓策略的表现，intoquant.com可以帮你自动化执行动态仓位管理和波动率自适应格距。工欲善其事，必先利其器，有好的工具，你的网格策略会事半功倍。</w:t>
      </w:r>
    </w:p>
    <w:p>
      <w:pPr>
        <w:pStyle w:val="Normal"/>
      </w:pPr>
      <w:r>
        <w:t xml:space="preserve">量化专家笔记</w:t>
      </w:r>
    </w:p>
    <w:p>
      <w:pPr>
        <w:pStyle w:val="Normal"/>
      </w:pPr>
      <w:r>
        <w:t xml:space="preserve">笔记一：网格是震荡市策略，不要在趋势市中死扛</w:t>
      </w:r>
    </w:p>
    <w:p>
      <w:pPr>
        <w:pStyle w:val="Normal"/>
      </w:pPr>
      <w:r>
        <w:t xml:space="preserve">这是我做网格这么多年最深刻的体会。网格的盈利逻辑是价格在区间内反复波动，低买高卖。它假设价格会回归均值，在震荡市中这个假设成立，网格能稳定赚钱。但在趋势市中，价格会沿着一个方向持续运行，不回归均值，这时候网格就会失效——上涨中卖飞，下跌中套牢。</w:t>
      </w:r>
    </w:p>
    <w:p>
      <w:pPr>
        <w:pStyle w:val="Normal"/>
      </w:pPr>
      <w:r>
        <w:t xml:space="preserve">我见过太多人在牛市中用网格，结果BTC涨了3倍，他的网格只赚了20%，还自我安慰"至少没亏"。也见过太多人在熊市中用网格，结果BTC跌了50%，他满仓被套，网格利润远远不够弥补浮亏。</w:t>
      </w:r>
    </w:p>
    <w:p>
      <w:pPr>
        <w:pStyle w:val="Normal"/>
      </w:pPr>
      <w:r>
        <w:t xml:space="preserve">我的做法是：每个周末花10分钟判断当前市场是震荡市还是趋势市（看20日均线斜率、ADX指标、价格在均线一侧的时间）。如果是趋势市，要么关掉网格换成趋势策略，要么用趋势网格（动态调整不对称性）。绝对不要在明确的趋势市中用普通网格死扛。</w:t>
      </w:r>
    </w:p>
    <w:p>
      <w:pPr>
        <w:pStyle w:val="Normal"/>
      </w:pPr>
      <w:r>
        <w:t xml:space="preserve">在a-sig.com上有一个"市场状态指示器"，它会自动判断当前是震荡市还是趋势市，还会给出建议的网格类型。我每周都会看一下这个指示器，作为判断的参考。</w:t>
      </w:r>
    </w:p>
    <w:p>
      <w:pPr>
        <w:pStyle w:val="Normal"/>
      </w:pPr>
      <w:r>
        <w:t xml:space="preserve">笔记二：区间和格距是网格的灵魂，一定要用回测来确定</w:t>
      </w:r>
    </w:p>
    <w:p>
      <w:pPr>
        <w:pStyle w:val="Normal"/>
      </w:pPr>
      <w:r>
        <w:t xml:space="preserve">很多新手做网格，区间和格距都是凭感觉设的——"我觉得BTC会在2万-4万之间波动，就设这个区间吧""格距设1%应该差不多"。这种做法大概率会亏钱，因为你的感觉跟市场实际情况可能差很远。</w:t>
      </w:r>
    </w:p>
    <w:p>
      <w:pPr>
        <w:pStyle w:val="Normal"/>
      </w:pPr>
      <w:r>
        <w:t xml:space="preserve">正确的做法是：每一个参数都要用数据回测来确定。先拉过去3-6个月的K线，找出支撑位和阻力位，初步确定区间；然后在a-sig.com上回测不同区间和格距的表现，找出利润最高、回撤可接受的参数组合。</w:t>
      </w:r>
    </w:p>
    <w:p>
      <w:pPr>
        <w:pStyle w:val="Normal"/>
      </w:pPr>
      <w:r>
        <w:t xml:space="preserve">我自己设计一个网格参数通常要回测20-30组参数组合，花30分钟到1小时。虽然花时间，但这是值得的——参数设对了，后面几个月都能稳定赚钱；参数设错了，可能一上来就亏。</w:t>
      </w:r>
    </w:p>
    <w:p>
      <w:pPr>
        <w:pStyle w:val="Normal"/>
      </w:pPr>
      <w:r>
        <w:t xml:space="preserve">回测时还要注意：不要过度优化。不要把参数精确到小数点后两位，那样是过拟合。要选择一个参数区间，在这个区间内回测表现都差不多，说明参数是鲁棒的。比如格距在0.7%-0.9%之间表现都很好，那就选0.8%，而不是反复调到0.83%。</w:t>
      </w:r>
    </w:p>
    <w:p>
      <w:pPr>
        <w:pStyle w:val="Normal"/>
      </w:pPr>
      <w:r>
        <w:t xml:space="preserve">笔记三：援军资金是网格的"第二条命"，但不要滥用</w:t>
      </w:r>
    </w:p>
    <w:p>
      <w:pPr>
        <w:pStyle w:val="Normal"/>
      </w:pPr>
      <w:r>
        <w:t xml:space="preserve">老周的案例告诉我们，在破位时如果有援军资金在更低位置补仓，能大大提高收益。援军资金就像是网格的"第二条命"，在第一次死亡（破位）后还能复活。</w:t>
      </w:r>
    </w:p>
    <w:p>
      <w:pPr>
        <w:pStyle w:val="Normal"/>
      </w:pPr>
      <w:r>
        <w:t xml:space="preserve">但援军资金是一把双刃剑，用不好会让你亏更多。很多人看到价格跌破区间就急着用援军补仓，结果越补越套，最后援军也打光了，全部被套在高位。</w:t>
      </w:r>
    </w:p>
    <w:p>
      <w:pPr>
        <w:pStyle w:val="Normal"/>
      </w:pPr>
      <w:r>
        <w:t xml:space="preserve">我使用援军资金有几个严格的原则：</w:t>
      </w:r>
    </w:p>
    <w:p>
      <w:pPr>
        <w:pStyle w:val="Normal"/>
      </w:pPr>
      <w:r>
        <w:t xml:space="preserve">1. 援军资金不超过总资金的20%（老周用了40%，那是因为他对底部判断极有信心，普通人不要学）。</w:t>
      </w:r>
    </w:p>
    <w:p>
      <w:pPr>
        <w:pStyle w:val="Normal"/>
      </w:pPr>
      <w:r>
        <w:t xml:space="preserve">2. 只有当价格跌破区间下限超过10%，并且到达了更强的支撑位时，才动用援军。</w:t>
      </w:r>
    </w:p>
    <w:p>
      <w:pPr>
        <w:pStyle w:val="Normal"/>
      </w:pPr>
      <w:r>
        <w:t xml:space="preserve">3. 援军分批投入，至少分3批，每批之间间隔5%-10%的跌幅。不要一次性全打进去。</w:t>
      </w:r>
    </w:p>
    <w:p>
      <w:pPr>
        <w:pStyle w:val="Normal"/>
      </w:pPr>
      <w:r>
        <w:t xml:space="preserve">4. 动用援军前，问自己一个问题："如果价格再跌30%，我能承受吗？"如果不能，就不要动。</w:t>
      </w:r>
    </w:p>
    <w:p>
      <w:pPr>
        <w:pStyle w:val="Normal"/>
      </w:pPr>
      <w:r>
        <w:t xml:space="preserve">5. 援军买入后，设置明确的反弹卖出目标（比如反弹10%-15%就卖出），不要贪心。</w:t>
      </w:r>
    </w:p>
    <w:p>
      <w:pPr>
        <w:pStyle w:val="Normal"/>
      </w:pPr>
      <w:r>
        <w:t xml:space="preserve">记住，援军资金是"救急"的，不是"抄底"的。它的目的是在极端破位时降低平均成本、加快回本，而不是让你去赌底部。如果市场真的进入大熊市，援军资金也可能被套，所以一定要控制比例。</w:t>
      </w:r>
    </w:p>
    <w:p>
      <w:pPr>
        <w:pStyle w:val="Normal"/>
      </w:pPr>
      <w:r>
        <w:t xml:space="preserve">笔记四：合约网格用2倍杠杆就够了，高杠杆是自杀</w:t>
      </w:r>
    </w:p>
    <w:p>
      <w:pPr>
        <w:pStyle w:val="Normal"/>
      </w:pPr>
      <w:r>
        <w:t xml:space="preserve">很多人做合约网格，一上来就用5倍、10倍杠杆，觉得这样资金效率高、赚得多。但高杠杆在网格中是自杀行为，因为网格天然会在下跌中不断买入（多头网格），仓位越来越重，杠杆越来越高，一次极端暴跌就能让你爆仓。</w:t>
      </w:r>
    </w:p>
    <w:p>
      <w:pPr>
        <w:pStyle w:val="Normal"/>
      </w:pPr>
      <w:r>
        <w:t xml:space="preserve">我自己做合约网格，最多用3倍杠杆，一般用2倍。2倍杠杆下，BTC价格需要跌50%才会爆仓（假设满仓），而我一般不会满仓，实际爆仓价格更远。在加密货币市场，50%的短期暴跌虽然有但不多见，所以2倍杠杆是比较安全的。</w:t>
      </w:r>
    </w:p>
    <w:p>
      <w:pPr>
        <w:pStyle w:val="Normal"/>
      </w:pPr>
      <w:r>
        <w:t xml:space="preserve">5倍杠杆下，跌20%就可能爆仓，而BTC20%的跌幅一年至少有2-3次，用5倍杠杆做网格迟早会爆。10倍杠杆就更不用说了，跌10%就爆，BTC10%的跌幅太常见了。</w:t>
      </w:r>
    </w:p>
    <w:p>
      <w:pPr>
        <w:pStyle w:val="Normal"/>
      </w:pPr>
      <w:r>
        <w:t xml:space="preserve">除了低杠杆，合约网格还要注意：</w:t>
      </w:r>
    </w:p>
    <w:p>
      <w:pPr>
        <w:pStyle w:val="Normal"/>
      </w:pPr>
      <w:r>
        <w:t xml:space="preserve">1. 预留至少30%的额外保证金，不要把保证金用满。</w:t>
      </w:r>
    </w:p>
    <w:p>
      <w:pPr>
        <w:pStyle w:val="Normal"/>
      </w:pPr>
      <w:r>
        <w:t xml:space="preserve">2. 设置强平告警，保证金率低于50%时收到通知。</w:t>
      </w:r>
    </w:p>
    <w:p>
      <w:pPr>
        <w:pStyle w:val="Normal"/>
      </w:pPr>
      <w:r>
        <w:t xml:space="preserve">3. 只做流动性好的主流币种（BTC、ETH、SOL），小币种的合约容易插针爆仓。</w:t>
      </w:r>
    </w:p>
    <w:p>
      <w:pPr>
        <w:pStyle w:val="Normal"/>
      </w:pPr>
      <w:r>
        <w:t xml:space="preserve">4. 极端行情前（重大事件、高波动率）减仓或暂停。</w:t>
      </w:r>
    </w:p>
    <w:p>
      <w:pPr>
        <w:pStyle w:val="Normal"/>
      </w:pPr>
      <w:r>
        <w:t xml:space="preserve">我用2倍杠杆做合约网格两年多了，从来没有爆过仓，最大的一次浮亏也只有12%。低杠杆可能让你少赚一些，但它能保证你活下来。在这个市场，活下来比赚得多更重要。</w:t>
      </w:r>
    </w:p>
    <w:p>
      <w:pPr>
        <w:pStyle w:val="Normal"/>
      </w:pPr>
      <w:r>
        <w:t xml:space="preserve">笔记五：网格的最高境界是"忘记它的存在"</w:t>
      </w:r>
    </w:p>
    <w:p>
      <w:pPr>
        <w:pStyle w:val="Normal"/>
      </w:pPr>
      <w:r>
        <w:t xml:space="preserve">最后讲一个心态层面的经验。很多人做网格，每天要看几十次账户，价格涨了担心卖飞，价格跌了担心被套，频繁调整参数，结果反而做不好。</w:t>
      </w:r>
    </w:p>
    <w:p>
      <w:pPr>
        <w:pStyle w:val="Normal"/>
      </w:pPr>
      <w:r>
        <w:t xml:space="preserve">网格策略的最高境界，是"忘记它的存在"。设好参数之后，该干嘛干嘛，不要天天盯着看。网格是自动化运行的，价格跌了它自动买，涨了它自动卖，不需要你干预。你越干预，反而越容易出错——在该持有的时候恐慌卖出，在该止损的时候死扛。</w:t>
      </w:r>
    </w:p>
    <w:p>
      <w:pPr>
        <w:pStyle w:val="Normal"/>
      </w:pPr>
      <w:r>
        <w:t xml:space="preserve">我自己的网格，设好参数后，平时基本不看，只有在以下几种情况下才会去看：</w:t>
      </w:r>
    </w:p>
    <w:p>
      <w:pPr>
        <w:pStyle w:val="Normal"/>
      </w:pPr>
      <w:r>
        <w:t xml:space="preserve">1. 每周日的例行检查（花10分钟看一下运行状态和收益）。</w:t>
      </w:r>
    </w:p>
    <w:p>
      <w:pPr>
        <w:pStyle w:val="Normal"/>
      </w:pPr>
      <w:r>
        <w:t xml:space="preserve">2. 收到系统告警（破位、保证金率低、异常成交等）。</w:t>
      </w:r>
    </w:p>
    <w:p>
      <w:pPr>
        <w:pStyle w:val="Normal"/>
      </w:pPr>
      <w:r>
        <w:t xml:space="preserve">3. 重大事件发生时（美联储议息、监管消息等）。</w:t>
      </w:r>
    </w:p>
    <w:p>
      <w:pPr>
        <w:pStyle w:val="Normal"/>
      </w:pPr>
      <w:r>
        <w:t xml:space="preserve">除此之外，我完全不看网格账户。这样做的好处是：避免了情绪干扰，策略能严格按照预设的规则运行；节省了大量时间，可以用来研究其他策略或享受生活。</w:t>
      </w:r>
    </w:p>
    <w:p>
      <w:pPr>
        <w:pStyle w:val="Normal"/>
      </w:pPr>
      <w:r>
        <w:t xml:space="preserve">当然，"忘记它的存在"不等于"完全不管"。你还是需要定期检查参数是否合适、市场环境是否变化、有没有异常情况。但这种检查是低频的、理性的，不是高频的、情绪化的。</w:t>
      </w:r>
    </w:p>
    <w:p>
      <w:pPr>
        <w:pStyle w:val="Normal"/>
      </w:pPr>
      <w:r>
        <w:t xml:space="preserve">要做到"忘记它的存在"，前提是你对自己的策略有信心。这个信心来自于充分的回测验证、小资金的实盘验证、以及对策略逻辑的深刻理解。如果你只是随便设了个参数就上实盘，你不可能放心地"忘记它"。</w:t>
      </w:r>
    </w:p>
    <w:p>
      <w:pPr>
        <w:pStyle w:val="Normal"/>
      </w:pPr>
      <w:r>
        <w:t xml:space="preserve">所以，先花时间把策略研究透、把参数优化好、用小资金验证好，然后再上大资金，然后"忘记它的存在"。这才是网格交易的正确打开方式。</w:t>
      </w:r>
    </w:p>
    <w:p>
      <w:pPr>
        <w:pStyle w:val="Normal"/>
      </w:pPr>
      <w:r>
        <w:t xml:space="preserve">在壹信量化平台上，intoquant.com的网格系统有完善的告警功能，只有在异常情况下才会通知你，正常情况下完全不需要你操心。你可以把更多时间花在策略研究和生活上，让程序帮你赚钱。这就是量化交易的魅力——用纪律代替情绪，用系统代替人工。</w:t>
      </w:r>
    </w:p>
    <w:p>
      <w:pPr>
        <w:pStyle w:val="Heading1"/>
      </w:pPr>
      <w:r>
        <w:t xml:space="preserve">第9章 策略六：事件驱动套利——信息差下的确定性机会</w:t>
      </w:r>
    </w:p>
    <w:p>
      <w:pPr>
        <w:pStyle w:val="Heading2"/>
      </w:pPr>
      <w:r>
        <w:t xml:space="preserve">开篇故事：那个让我三天赚了40%的上线事件</w:t>
      </w:r>
    </w:p>
    <w:p>
      <w:pPr>
        <w:pStyle w:val="Normal"/>
      </w:pPr>
      <w:r>
        <w:t xml:space="preserve">2023年4月，PEPE币横空出世。这个基于以太坊的meme币，从4月14日部署到4月19日，短短5天时间涨了1000多倍。我当时在壹信量化平台的社群里看到有人讨论PEPE，但一开始没当回事——meme币嘛，涨得快跌得也快，多半是庄家拉盘割韭菜。</w:t>
      </w:r>
    </w:p>
    <w:p>
      <w:pPr>
        <w:pStyle w:val="Normal"/>
      </w:pPr>
      <w:r>
        <w:t xml:space="preserve">但到了4月下旬，情况不一样了。PEPE的持币地址数突破了10万，24小时交易量超过5亿美元，开始有主流交易所宣布上线PEPE。我意识到这不是一个普通的meme币，它可能成为下一个狗狗币级别的现象级币种。</w:t>
      </w:r>
    </w:p>
    <w:p>
      <w:pPr>
        <w:pStyle w:val="Normal"/>
      </w:pPr>
      <w:r>
        <w:t xml:space="preserve">4月26日，我看到消息：Binance将在4月28日上线PEPE。这个消息让我立刻兴奋起来。根据我过去的经验，一个币种在Binance上线前后，通常会有一波巨大的行情——上线前因为预期而暴涨，上线后因为"买预期卖事实"而暴跌，但中间会有反复。</w:t>
      </w:r>
    </w:p>
    <w:p>
      <w:pPr>
        <w:pStyle w:val="Normal"/>
      </w:pPr>
      <w:r>
        <w:t xml:space="preserve">我当时的判断是：PEPE在小交易所（如MEXC、Gate）上的价格，在Binance上线后会有一个大幅的溢价收敛过程。因为Binance的用户量最大、流动性最好，Binance上线后PEPE的价格会成为新的基准，而小交易所的价格会向Binance收敛。</w:t>
      </w:r>
    </w:p>
    <w:p>
      <w:pPr>
        <w:pStyle w:val="Normal"/>
      </w:pPr>
      <w:r>
        <w:t xml:space="preserve">我在a-sig.com上拉了过去一年所有在Binance上线的新币种的数据，统计了它们上线前后的价格表现。数据显示：</w:t>
      </w:r>
    </w:p>
    <w:p>
      <w:pPr>
        <w:pStyle w:val="Normal"/>
      </w:pPr>
      <w:r>
        <w:t xml:space="preserve">上线前3天，小交易所的价格平均上涨45%</w:t>
      </w:r>
    </w:p>
    <w:p>
      <w:pPr>
        <w:pStyle w:val="Normal"/>
      </w:pPr>
      <w:r>
        <w:t xml:space="preserve">上线当天，Binance开盘价平均比小交易所当时的价格高20%</w:t>
      </w:r>
    </w:p>
    <w:p>
      <w:pPr>
        <w:pStyle w:val="Normal"/>
      </w:pPr>
      <w:r>
        <w:t xml:space="preserve">上线后1小时，Binance价格平均比开盘价再涨15%，然后开始回落</w:t>
      </w:r>
    </w:p>
    <w:p>
      <w:pPr>
        <w:pStyle w:val="Normal"/>
      </w:pPr>
      <w:r>
        <w:t xml:space="preserve">上线后24小时，Binance价格平均比开盘价低10%，小交易所价格向Binance收敛</w:t>
      </w:r>
    </w:p>
    <w:p>
      <w:pPr>
        <w:pStyle w:val="Normal"/>
      </w:pPr>
      <w:r>
        <w:t xml:space="preserve">基于这些数据，我制定了一个操作计划：</w:t>
      </w:r>
    </w:p>
    <w:p>
      <w:pPr>
        <w:pStyle w:val="Normal"/>
      </w:pPr>
      <w:r>
        <w:t xml:space="preserve">1. 4月27日（上线前一天），在MEXC买入PEPE，成本大约0.0000018美元</w:t>
      </w:r>
    </w:p>
    <w:p>
      <w:pPr>
        <w:pStyle w:val="Normal"/>
      </w:pPr>
      <w:r>
        <w:t xml:space="preserve">2. 4月28日Binance上线后，观察Binance的开盘价和走势</w:t>
      </w:r>
    </w:p>
    <w:p>
      <w:pPr>
        <w:pStyle w:val="Normal"/>
      </w:pPr>
      <w:r>
        <w:t xml:space="preserve">3. 如果Binance开盘价远高于MEXC价格，把MEXC的PEPE提到Binance卖出</w:t>
      </w:r>
    </w:p>
    <w:p>
      <w:pPr>
        <w:pStyle w:val="Normal"/>
      </w:pPr>
      <w:r>
        <w:t xml:space="preserve">4. 如果Binance开盘后继续暴涨，持有待涨，在高位分批卖出</w:t>
      </w:r>
    </w:p>
    <w:p>
      <w:pPr>
        <w:pStyle w:val="Normal"/>
      </w:pPr>
      <w:r>
        <w:t xml:space="preserve">5. 设置止损：如果价格跌破成本价20%，止损离场</w:t>
      </w:r>
    </w:p>
    <w:p>
      <w:pPr>
        <w:pStyle w:val="Normal"/>
      </w:pPr>
      <w:r>
        <w:t xml:space="preserve">4月28日晚上8点（北京时间），Binance上线PEPE。开盘价0.0000025美元，比我在MEXC的成本高39%。开盘后PEPE继续暴涨，15分钟内涨到0.0000038美元，比我的成本高111%。</w:t>
      </w:r>
    </w:p>
    <w:p>
      <w:pPr>
        <w:pStyle w:val="Normal"/>
      </w:pPr>
      <w:r>
        <w:t xml:space="preserve">我当时的心跳加速，但没有被贪婪冲昏头脑。按照计划，我在0.0000035美元的位置卖出了一半，在0.0000032美元的位置卖出了剩下的一半。平均卖出价0.00000335美元，比成本价0.0000018美元涨了86%。</w:t>
      </w:r>
    </w:p>
    <w:p>
      <w:pPr>
        <w:pStyle w:val="Normal"/>
      </w:pPr>
      <w:r>
        <w:t xml:space="preserve">但这还不是全部。我在Binance上线前还做了另一笔操作：在Binance上线前1小时，我在MEXC做空了一部分PEPE（用合约），因为我预期上线后会有"买预期卖事实"的暴跌。结果Binance上线后PEPE确实在1小时内从0.0000038跌到0.0000022，跌幅42%，我的空单赚了35%。</w:t>
      </w:r>
    </w:p>
    <w:p>
      <w:pPr>
        <w:pStyle w:val="Normal"/>
      </w:pPr>
      <w:r>
        <w:t xml:space="preserve">两笔操作加起来，我在PEPE这个事件上三天赚了大约40%的收益（因为资金分散，不是全仓）。这是我做事件驱动套利以来最成功的一次。</w:t>
      </w:r>
    </w:p>
    <w:p>
      <w:pPr>
        <w:pStyle w:val="Normal"/>
      </w:pPr>
      <w:r>
        <w:t xml:space="preserve">但我也要坦白，事件驱动套利不是每次都这么顺利。2023年3月，我做过一个某公链主网升级的事件套利，预期升级后会暴涨，结果升级当天利好出尽，价格暴跌，我亏了12%。还有一次做某币种的减半事件，预期减半后会涨，结果减半前就已经涨完了，减半当天暴跌，我又亏了8%。</w:t>
      </w:r>
    </w:p>
    <w:p>
      <w:pPr>
        <w:pStyle w:val="Normal"/>
      </w:pPr>
      <w:r>
        <w:t xml:space="preserve">事件驱动套利的核心是：你赚的不是事件本身的钱，而是预期差的钱——市场预期和实际结果之间的差异，以及预期在时间轴上的提前和滞后。你需要比市场更早地理解事件的影响，更准确地判断预期是否已经被price in，更果断地在预期兑现时离场。</w:t>
      </w:r>
    </w:p>
    <w:p>
      <w:pPr>
        <w:pStyle w:val="Normal"/>
      </w:pPr>
      <w:r>
        <w:t xml:space="preserve">这一章，我就把事件驱动套利这套打法完整地讲给你听。从六大典型事件的规律，到交易节奏的把握，到信息获取和研判框架，再到风险控制和实战案例，全部拆透。我会把我成功的经验和失败的教训都分享给你，让你少走弯路。</w:t>
      </w:r>
    </w:p>
    <w:p>
      <w:pPr>
        <w:pStyle w:val="Heading2"/>
      </w:pPr>
      <w:r>
        <w:t xml:space="preserve">9.1 事件驱动套利的本质：预期差与价格修正</w:t>
      </w:r>
    </w:p>
    <w:p>
      <w:pPr>
        <w:pStyle w:val="Heading3"/>
      </w:pPr>
      <w:r>
        <w:t xml:space="preserve">9.1.1 什么是事件驱动套利</w:t>
      </w:r>
    </w:p>
    <w:p>
      <w:pPr>
        <w:pStyle w:val="Normal"/>
      </w:pPr>
      <w:r>
        <w:t xml:space="preserve">事件驱动套利（Event-Driven Arbitrage）是一种利用特定事件导致的价格偏离来获利的交易策略。它的核心逻辑是：当某个重大事件发生时，市场往往会过度反应或反应不足，导致价格偏离合理价值；随着时间推移，市场会逐渐修正这种偏离，价格回归合理价值；套利者在价格偏离时入场，在价格回归时离场，赚取修正的收益。</w:t>
      </w:r>
    </w:p>
    <w:p>
      <w:pPr>
        <w:pStyle w:val="Normal"/>
      </w:pPr>
      <w:r>
        <w:t xml:space="preserve">事件驱动套利最早应用于股票市场，比如并购重组、财报发布、指数调整等事件。后来被广泛应用到债券、外汇、商品等市场。在加密货币市场，事件驱动套利特别活跃，因为加密货币市场24小时交易、波动大、信息传播快、散户占比高，事件导致的价格偏离往往更大、更频繁。</w:t>
      </w:r>
    </w:p>
    <w:p>
      <w:pPr>
        <w:pStyle w:val="Normal"/>
      </w:pPr>
      <w:r>
        <w:t xml:space="preserve">加密货币市场的典型事件包括：</w:t>
      </w:r>
    </w:p>
    <w:p>
      <w:pPr>
        <w:pStyle w:val="Normal"/>
      </w:pPr>
      <w:r>
        <w:t xml:space="preserve">新币上线交易所</w:t>
      </w:r>
    </w:p>
    <w:p>
      <w:pPr>
        <w:pStyle w:val="Normal"/>
      </w:pPr>
      <w:r>
        <w:t xml:space="preserve">币种硬分叉/升级</w:t>
      </w:r>
    </w:p>
    <w:p>
      <w:pPr>
        <w:pStyle w:val="Normal"/>
      </w:pPr>
      <w:r>
        <w:t xml:space="preserve">代币解锁/vesting</w:t>
      </w:r>
    </w:p>
    <w:p>
      <w:pPr>
        <w:pStyle w:val="Normal"/>
      </w:pPr>
      <w:r>
        <w:t xml:space="preserve">重要合作/集成公告</w:t>
      </w:r>
    </w:p>
    <w:p>
      <w:pPr>
        <w:pStyle w:val="Normal"/>
      </w:pPr>
      <w:r>
        <w:t xml:space="preserve">监管政策变化</w:t>
      </w:r>
    </w:p>
    <w:p>
      <w:pPr>
        <w:pStyle w:val="Normal"/>
      </w:pPr>
      <w:r>
        <w:t xml:space="preserve">宏观经济事件（美联储议息、CPI等）</w:t>
      </w:r>
    </w:p>
    <w:p>
      <w:pPr>
        <w:pStyle w:val="Normal"/>
      </w:pPr>
      <w:r>
        <w:t xml:space="preserve">安全事件（黑客攻击、协议漏洞等）</w:t>
      </w:r>
    </w:p>
    <w:p>
      <w:pPr>
        <w:pStyle w:val="Normal"/>
      </w:pPr>
      <w:r>
        <w:t xml:space="preserve">指数调整（如Coinbase指数、MSC I指数等）</w:t>
      </w:r>
    </w:p>
    <w:p>
      <w:pPr>
        <w:pStyle w:val="Normal"/>
      </w:pPr>
      <w:r>
        <w:t xml:space="preserve">每一种事件都有其独特的价格规律和套利模式，后面会详细讲。</w:t>
      </w:r>
    </w:p>
    <w:p>
      <w:pPr>
        <w:pStyle w:val="Heading3"/>
      </w:pPr>
      <w:r>
        <w:t xml:space="preserve">9.1.2 预期差：事件驱动套利的核心概念</w:t>
      </w:r>
    </w:p>
    <w:p>
      <w:pPr>
        <w:pStyle w:val="Normal"/>
      </w:pPr>
      <w:r>
        <w:t xml:space="preserve">事件驱动套利的核心概念是预期差（Expectation Gap）。什么是预期差？就是市场普遍预期与事件实际结果之间的差异，以及市场预期在时间轴上的提前或滞后。</w:t>
      </w:r>
    </w:p>
    <w:p>
      <w:pPr>
        <w:pStyle w:val="Normal"/>
      </w:pPr>
      <w:r>
        <w:t xml:space="preserve">具体来说，预期差有两种表现形式：</w:t>
      </w:r>
    </w:p>
    <w:p>
      <w:pPr>
        <w:pStyle w:val="Normal"/>
      </w:pPr>
      <w:r>
        <w:t xml:space="preserve">形式一：结果差（实际结果 vs 市场预期）</w:t>
      </w:r>
    </w:p>
    <w:p>
      <w:pPr>
        <w:pStyle w:val="Normal"/>
      </w:pPr>
      <w:r>
        <w:t xml:space="preserve">事件发生前，市场会对事件的结果形成一个普遍预期。如果实际结果好于预期，价格会上涨；如果实际结果差于预期，价格会下跌。套利者的机会在于：比市场更早、更准确地判断实际结果会是什么，从而在市场预期错误时提前布局。</w:t>
      </w:r>
    </w:p>
    <w:p>
      <w:pPr>
        <w:pStyle w:val="Normal"/>
      </w:pPr>
      <w:r>
        <w:t xml:space="preserve">比如2023年7月，某Layer2项目宣布主网升级，市场普遍预期升级会带来性能大幅提升和生态爆发，升级前价格涨了50%。但我仔细研究了升级的技术细节，发现这次升级只是一个常规的性能优化，并没有突破性的功能，市场预期过高了。于是我在升级前2天开始做空，升级当天利好出尽，价格暴跌25%，我赚了20%。</w:t>
      </w:r>
    </w:p>
    <w:p>
      <w:pPr>
        <w:pStyle w:val="Normal"/>
      </w:pPr>
      <w:r>
        <w:t xml:space="preserve">形式二：时间差（预期提前 vs 预期滞后）</w:t>
      </w:r>
    </w:p>
    <w:p>
      <w:pPr>
        <w:pStyle w:val="Normal"/>
      </w:pPr>
      <w:r>
        <w:t xml:space="preserve">市场对事件的预期往往不是在事件发生时才形成的，而是在事件发生前就已经开始price in（计入价格）了。有时候市场预期提前得太多，事件真正发生时反而"买预期卖事实"，价格反向运行；有时候市场反应滞后，事件发生后价格才慢慢调整，给了套利者入场的时间窗口。</w:t>
      </w:r>
    </w:p>
    <w:p>
      <w:pPr>
        <w:pStyle w:val="Normal"/>
      </w:pPr>
      <w:r>
        <w:t xml:space="preserve">比如2023年3月，某公链宣布将在6月进行代币解锁，解锁量占总供应量的8%。消息宣布后，市场没有太大反应，因为解锁还有3个月。但我判断市场低估了这次解锁的抛压——8%的解锁量很大，而且解锁方是早期投资者，成本极低，大概率会抛售。于是我在解锁前1个月开始做空，解锁前1周市场开始恐慌，价格暴跌20%，我在解锁前2天平仓，赚了15%。</w:t>
      </w:r>
    </w:p>
    <w:p>
      <w:pPr>
        <w:pStyle w:val="Normal"/>
      </w:pPr>
      <w:r>
        <w:t xml:space="preserve">预期差的这两种形式，是事件驱动套利所有利润的来源。你的任务就是：发现市场预期的错误（结果差），或者发现市场预期的时间错位（时间差），然后在市场修正之前布局。</w:t>
      </w:r>
    </w:p>
    <w:p>
      <w:pPr>
        <w:pStyle w:val="Heading3"/>
      </w:pPr>
      <w:r>
        <w:t xml:space="preserve">9.1.3 价格修正的路径和节奏</w:t>
      </w:r>
    </w:p>
    <w:p>
      <w:pPr>
        <w:pStyle w:val="Normal"/>
      </w:pPr>
      <w:r>
        <w:t xml:space="preserve">发现预期差之后，你还需要理解价格修正的路径和节奏，才能把握好入场和出场的时机。</w:t>
      </w:r>
    </w:p>
    <w:p>
      <w:pPr>
        <w:pStyle w:val="Normal"/>
      </w:pPr>
      <w:r>
        <w:t xml:space="preserve">事件驱动的价格修正通常遵循以下路径：</w:t>
      </w:r>
    </w:p>
    <w:p>
      <w:pPr>
        <w:pStyle w:val="Normal"/>
      </w:pPr>
      <w:r>
        <w:t xml:space="preserve">第一阶段：预期发酵期（事件前1-4周）</w:t>
      </w:r>
    </w:p>
    <w:p>
      <w:pPr>
        <w:pStyle w:val="Normal"/>
      </w:pPr>
      <w:r>
        <w:t xml:space="preserve">事件消息公布后，市场开始逐渐形成预期。先知先觉的资金开始布局，价格缓慢朝着预期方向移动。这个阶段价格波动不大，但趋势比较明确。</w:t>
      </w:r>
    </w:p>
    <w:p>
      <w:pPr>
        <w:pStyle w:val="Normal"/>
      </w:pPr>
      <w:r>
        <w:t xml:space="preserve">套利者的操作：在这个阶段早期入场，跟随预期方向布局。</w:t>
      </w:r>
    </w:p>
    <w:p>
      <w:pPr>
        <w:pStyle w:val="Normal"/>
      </w:pPr>
      <w:r>
        <w:t xml:space="preserve">第二阶段：预期加速期（事件前1-7天）</w:t>
      </w:r>
    </w:p>
    <w:p>
      <w:pPr>
        <w:pStyle w:val="Normal"/>
      </w:pPr>
      <w:r>
        <w:t xml:space="preserve">随着事件临近，市场关注度提高，更多资金涌入，价格加速移动。社交媒体上讨论热度上升，FOMO情绪开始蔓延。这个阶段价格波动最大，也是利润最丰厚的阶段，但同时也是最危险的阶段——因为价格可能已经过度反应了。</w:t>
      </w:r>
    </w:p>
    <w:p>
      <w:pPr>
        <w:pStyle w:val="Normal"/>
      </w:pPr>
      <w:r>
        <w:t xml:space="preserve">套利者的操作：如果已经在早期入场，这个阶段持有待涨；如果还没入场，这个阶段要谨慎，因为随时可能反转。可以考虑在这个阶段后期开始减仓或反向布局。</w:t>
      </w:r>
    </w:p>
    <w:p>
      <w:pPr>
        <w:pStyle w:val="Normal"/>
      </w:pPr>
      <w:r>
        <w:t xml:space="preserve">第三阶段：事件兑现期（事件当天）</w:t>
      </w:r>
    </w:p>
    <w:p>
      <w:pPr>
        <w:pStyle w:val="Normal"/>
      </w:pPr>
      <w:r>
        <w:t xml:space="preserve">事件正式发生，结果公布。这时候价格会根据实际结果与预期的差异进行快速调整。如果结果好于预期，价格可能继续冲高；如果结果差于预期，价格会暴跌。但更多时候，因为预期已经提前price in，事件当天会出现"买预期卖事实"的反向行情。</w:t>
      </w:r>
    </w:p>
    <w:p>
      <w:pPr>
        <w:pStyle w:val="Normal"/>
      </w:pPr>
      <w:r>
        <w:t xml:space="preserve">套利者的操作：在事件当天或前1天平仓离场，不要持有过事件点。因为事件当天的波动极大，方向不确定，持有过事件点就是赌博。</w:t>
      </w:r>
    </w:p>
    <w:p>
      <w:pPr>
        <w:pStyle w:val="Normal"/>
      </w:pPr>
      <w:r>
        <w:t xml:space="preserve">第四阶段：修正期（事件后1-7天）</w:t>
      </w:r>
    </w:p>
    <w:p>
      <w:pPr>
        <w:pStyle w:val="Normal"/>
      </w:pPr>
      <w:r>
        <w:t xml:space="preserve">事件结束后，市场开始消化结果，价格逐渐回归合理价值。如果事件当天过度反应了，这个阶段会反向修正；如果反应不足，这个阶段会继续沿着原来的方向移动。</w:t>
      </w:r>
    </w:p>
    <w:p>
      <w:pPr>
        <w:pStyle w:val="Normal"/>
      </w:pPr>
      <w:r>
        <w:t xml:space="preserve">套利者的操作：如果判断事件当天过度反应了，可以在修正期做反向交易；如果判断反应不足，可以继续顺势交易。但这个阶段的机会通常比前两个阶段小。</w:t>
      </w:r>
    </w:p>
    <w:p>
      <w:pPr>
        <w:pStyle w:val="Normal"/>
      </w:pPr>
      <w:r>
        <w:t xml:space="preserve">理解了这个四阶段路径，你就能更好地把握事件驱动套利的节奏。我自己的原则是：在第一阶段入场，第二阶段持有，第三阶段离场，第四阶段视情况做反向。绝对不在第三阶段（事件当天）持有重仓，因为那是赌博。</w:t>
      </w:r>
    </w:p>
    <w:p>
      <w:pPr>
        <w:pStyle w:val="Heading3"/>
      </w:pPr>
      <w:r>
        <w:t xml:space="preserve">9.1.4 事件驱动套利与其他策略的区别</w:t>
      </w:r>
    </w:p>
    <w:p>
      <w:pPr>
        <w:pStyle w:val="Normal"/>
      </w:pPr>
      <w:r>
        <w:t xml:space="preserve">为了让你更深入地理解事件驱动套利，我把它跟我们前面讲的几种策略做一个对比：</w:t>
      </w:r>
    </w:p>
    <w:p>
      <w:pPr>
        <w:pStyle w:val="Tbl"/>
      </w:pPr>
      <w:r>
        <w:t xml:space="preserve">对比维度　事件驱动套利　期现/费率/跨所套利　配对统计套利　网格套利</w:t>
      </w:r>
    </w:p>
    <w:p>
      <w:pPr>
        <w:pStyle w:val="Tbl"/>
      </w:pPr>
      <w:r>
        <w:t xml:space="preserve">核心逻辑　预期差与价格修正　制度性价差收敛　统计均值回归　区间高抛低吸</w:t>
      </w:r>
    </w:p>
    <w:p>
      <w:pPr>
        <w:pStyle w:val="Tbl"/>
      </w:pPr>
      <w:r>
        <w:t xml:space="preserve">市场方向　可以做多也可以做空　中性　中性　中性</w:t>
      </w:r>
    </w:p>
    <w:p>
      <w:pPr>
        <w:pStyle w:val="Tbl"/>
      </w:pPr>
      <w:r>
        <w:t xml:space="preserve">持仓时间　几天到几周　几天到几周　几天到几周　几周到几个月</w:t>
      </w:r>
    </w:p>
    <w:p>
      <w:pPr>
        <w:pStyle w:val="Tbl"/>
      </w:pPr>
      <w:r>
        <w:t xml:space="preserve">机会频率　每月2-5次　持续　持续　持续</w:t>
      </w:r>
    </w:p>
    <w:p>
      <w:pPr>
        <w:pStyle w:val="Tbl"/>
      </w:pPr>
      <w:r>
        <w:t xml:space="preserve">年化收益　20%-50%　15%-25%　15%-25%　15%-40%</w:t>
      </w:r>
    </w:p>
    <w:p>
      <w:pPr>
        <w:pStyle w:val="Tbl"/>
      </w:pPr>
      <w:r>
        <w:t xml:space="preserve">最大回撤　10%-25%　2%-5%　5%-15%　10%-30%</w:t>
      </w:r>
    </w:p>
    <w:p>
      <w:pPr>
        <w:pStyle w:val="Tbl"/>
      </w:pPr>
      <w:r>
        <w:t xml:space="preserve">技术门槛　中（信息分析为主）　中高　高　低</w:t>
      </w:r>
    </w:p>
    <w:p>
      <w:pPr>
        <w:pStyle w:val="Tbl"/>
      </w:pPr>
      <w:r>
        <w:t xml:space="preserve">核心能力　信息获取、预期判断　执行速度、资金管理　统计建模　参数优化</w:t>
      </w:r>
    </w:p>
    <w:p>
      <w:pPr>
        <w:pStyle w:val="Tbl"/>
      </w:pPr>
      <w:r>
        <w:t xml:space="preserve">最大风险　判断错误、事件落空　执行风险　协整断裂　单边破位</w:t>
      </w:r>
    </w:p>
    <w:p>
      <w:pPr>
        <w:pStyle w:val="Normal"/>
      </w:pPr>
      <w:r>
        <w:t xml:space="preserve">从这个对比可以看出，事件驱动套利的特点是：</w:t>
      </w:r>
    </w:p>
    <w:p>
      <w:pPr>
        <w:pStyle w:val="Normal"/>
      </w:pPr>
      <w:r>
        <w:t xml:space="preserve">1. 收益潜力最高：因为事件导致的价格偏离通常很大，一次成功的事件套利可能赚20%-50%。</w:t>
      </w:r>
    </w:p>
    <w:p>
      <w:pPr>
        <w:pStyle w:val="Normal"/>
      </w:pPr>
      <w:r>
        <w:t xml:space="preserve">2. 机会不连续：不是每天都有事件机会，需要等待和筛选。</w:t>
      </w:r>
    </w:p>
    <w:p>
      <w:pPr>
        <w:pStyle w:val="Normal"/>
      </w:pPr>
      <w:r>
        <w:t xml:space="preserve">3. 对信息和判断能力要求最高：你需要比市场更早获取信息、更准确判断预期差。</w:t>
      </w:r>
    </w:p>
    <w:p>
      <w:pPr>
        <w:pStyle w:val="Normal"/>
      </w:pPr>
      <w:r>
        <w:t xml:space="preserve">4. 回撤较大：因为是方向性交易（不是对冲），判断错误时亏损较大。</w:t>
      </w:r>
    </w:p>
    <w:p>
      <w:pPr>
        <w:pStyle w:val="Normal"/>
      </w:pPr>
      <w:r>
        <w:t xml:space="preserve">5. 心理压力大：事件前的等待、事件中的波动，都考验心态。</w:t>
      </w:r>
    </w:p>
    <w:p>
      <w:pPr>
        <w:pStyle w:val="Normal"/>
      </w:pPr>
      <w:r>
        <w:t xml:space="preserve">事件驱动套利适合那些对信息敏感、喜欢研究、能承受较大波动的交易者。如果你喜欢稳定的、持续的收益，可能期现套利或网格更适合你。</w:t>
      </w:r>
    </w:p>
    <w:p>
      <w:pPr>
        <w:pStyle w:val="Heading3"/>
      </w:pPr>
      <w:r>
        <w:t xml:space="preserve">9.1.5 事件驱动套利的三种模式</w:t>
      </w:r>
    </w:p>
    <w:p>
      <w:pPr>
        <w:pStyle w:val="Normal"/>
      </w:pPr>
      <w:r>
        <w:t xml:space="preserve">根据操作方式的不同，事件驱动套利可以分为三种模式：</w:t>
      </w:r>
    </w:p>
    <w:p>
      <w:pPr>
        <w:pStyle w:val="Normal"/>
      </w:pPr>
      <w:r>
        <w:t xml:space="preserve">模式一：方向性事件交易</w:t>
      </w:r>
    </w:p>
    <w:p>
      <w:pPr>
        <w:pStyle w:val="Normal"/>
      </w:pPr>
      <w:r>
        <w:t xml:space="preserve">这是最基础的模式。根据对事件结果的判断，直接做多或做空某个币种。比如判断某币种升级后会暴涨，就提前买入；判断某币种解锁后会暴跌，就提前做空。</w:t>
      </w:r>
    </w:p>
    <w:p>
      <w:pPr>
        <w:pStyle w:val="Normal"/>
      </w:pPr>
      <w:r>
        <w:t xml:space="preserve">这种模式的优点是简单直接，利润空间大；缺点是风险也大，判断错误就会亏损。</w:t>
      </w:r>
    </w:p>
    <w:p>
      <w:pPr>
        <w:pStyle w:val="Normal"/>
      </w:pPr>
      <w:r>
        <w:t xml:space="preserve">模式二：对冲型事件套利</w:t>
      </w:r>
    </w:p>
    <w:p>
      <w:pPr>
        <w:pStyle w:val="Normal"/>
      </w:pPr>
      <w:r>
        <w:t xml:space="preserve">这种模式是在做多一个币种的同时，做空另一个相关币种，对冲掉市场整体风险，只保留事件导致的相对收益。比如判断某公链升级后会跑赢其他公链，就做多该公链代币，同时做空BTC或ETH对冲大盘风险。</w:t>
      </w:r>
    </w:p>
    <w:p>
      <w:pPr>
        <w:pStyle w:val="Normal"/>
      </w:pPr>
      <w:r>
        <w:t xml:space="preserve">这种模式的优点是风险较低，不受大盘涨跌影响；缺点是收益也会被对冲掉一部分，而且需要找到合适的对冲标的。</w:t>
      </w:r>
    </w:p>
    <w:p>
      <w:pPr>
        <w:pStyle w:val="Normal"/>
      </w:pPr>
      <w:r>
        <w:t xml:space="preserve">模式三：跨所/跨品种事件套利</w:t>
      </w:r>
    </w:p>
    <w:p>
      <w:pPr>
        <w:pStyle w:val="Normal"/>
      </w:pPr>
      <w:r>
        <w:t xml:space="preserve">这种模式是利用事件在不同交易所或不同品种之间导致的价格差异来套利。比如某币种在Binance上线，Binance的价格比小交易所高，就可以在小交易所买入、提到Binance卖出（我们在跨所套利那一章讲过）。再比如某币种的现货和合约在事件前后出现基差大幅波动，可以做期现套利。</w:t>
      </w:r>
    </w:p>
    <w:p>
      <w:pPr>
        <w:pStyle w:val="Normal"/>
      </w:pPr>
      <w:r>
        <w:t xml:space="preserve">这种模式的优点是风险最低（接近无风险套利）；缺点是机会较少，对执行速度和资金布局要求高。</w:t>
      </w:r>
    </w:p>
    <w:p>
      <w:pPr>
        <w:pStyle w:val="Normal"/>
      </w:pPr>
      <w:r>
        <w:t xml:space="preserve">我自己的操作中，三种模式都会用。大概的比例是：方向性交易50%，对冲型30%，跨所/跨品种20%。方向性交易贡献主要利润，对冲型和跨所型提供稳定的底仓收益。</w:t>
      </w:r>
    </w:p>
    <w:p>
      <w:pPr>
        <w:pStyle w:val="Normal"/>
      </w:pPr>
      <w:r>
        <w:t xml:space="preserve">在壹信量化平台上，a-sig.com提供事件日历、历史事件价格统计、预期差分析等工具，帮你发现和分析事件机会；intoquant.com可以帮你定制事件驱动的自动化交易系统，包括事件监控、信号生成、自动下单、风控管理等功能。如果你想系统化地做事件驱动套利，这些工具能大大提高你的效率。</w:t>
      </w:r>
    </w:p>
    <w:p>
      <w:pPr>
        <w:pStyle w:val="Heading2"/>
      </w:pPr>
      <w:r>
        <w:t xml:space="preserve">9.2 六大典型套利事件：上线、分叉、空投、升级、指数调整、监管消息</w:t>
      </w:r>
    </w:p>
    <w:p>
      <w:pPr>
        <w:pStyle w:val="Heading3"/>
      </w:pPr>
      <w:r>
        <w:t xml:space="preserve">9.2.1 事件一：新币上线交易所</w:t>
      </w:r>
    </w:p>
    <w:p>
      <w:pPr>
        <w:pStyle w:val="Normal"/>
      </w:pPr>
      <w:r>
        <w:t xml:space="preserve">新币上线交易所是加密货币市场最常见、机会最大的事件类型之一。一个币种从只在小交易所交易，到上线Binance、OKX等头部交易所，通常会带来巨大的价格波动和套利机会。</w:t>
      </w:r>
    </w:p>
    <w:p>
      <w:pPr>
        <w:pStyle w:val="Normal"/>
      </w:pPr>
      <w:r>
        <w:t xml:space="preserve">价格规律（基于a-sig.com上2022-2024年120个上线事件的统计）：</w:t>
      </w:r>
    </w:p>
    <w:p>
      <w:pPr>
        <w:pStyle w:val="Tbl"/>
      </w:pPr>
      <w:r>
        <w:t xml:space="preserve">时间节点　平均价格变化　中位数变化　上涨概率</w:t>
      </w:r>
    </w:p>
    <w:p>
      <w:pPr>
        <w:pStyle w:val="Tbl"/>
      </w:pPr>
      <w:r>
        <w:t xml:space="preserve">上线消息公布日　+18%　+12%　78%</w:t>
      </w:r>
    </w:p>
    <w:p>
      <w:pPr>
        <w:pStyle w:val="Tbl"/>
      </w:pPr>
      <w:r>
        <w:t xml:space="preserve">公布后到上线前（平均5天）　+35%　+25%　72%</w:t>
      </w:r>
    </w:p>
    <w:p>
      <w:pPr>
        <w:pStyle w:val="Tbl"/>
      </w:pPr>
      <w:r>
        <w:t xml:space="preserve">上线当天（开盘价 vs 上线前价格）　+22%　+15%　68%</w:t>
      </w:r>
    </w:p>
    <w:p>
      <w:pPr>
        <w:pStyle w:val="Tbl"/>
      </w:pPr>
      <w:r>
        <w:t xml:space="preserve">上线后1小时（最高价 vs 开盘价）　+28%　+18%　62%</w:t>
      </w:r>
    </w:p>
    <w:p>
      <w:pPr>
        <w:pStyle w:val="Tbl"/>
      </w:pPr>
      <w:r>
        <w:t xml:space="preserve">上线后24小时（收盘价 vs 开盘价）　-8%　-12%　35%</w:t>
      </w:r>
    </w:p>
    <w:p>
      <w:pPr>
        <w:pStyle w:val="Tbl"/>
      </w:pPr>
      <w:r>
        <w:t xml:space="preserve">上线后7天（收盘价 vs 开盘价）　-15%　-20%　28%</w:t>
      </w:r>
    </w:p>
    <w:p>
      <w:pPr>
        <w:pStyle w:val="Normal"/>
      </w:pPr>
      <w:r>
        <w:t xml:space="preserve">从这个统计可以看出几个明显的规律：</w:t>
      </w:r>
    </w:p>
    <w:p>
      <w:pPr>
        <w:pStyle w:val="Normal"/>
      </w:pPr>
      <w:r>
        <w:t xml:space="preserve">1. 上线前涨：从消息公布到正式上线，价格平均上涨53%（18%+35%），上涨概率70%以上。</w:t>
      </w:r>
    </w:p>
    <w:p>
      <w:pPr>
        <w:pStyle w:val="Normal"/>
      </w:pPr>
      <w:r>
        <w:t xml:space="preserve">2. 上线当天冲高：上线当天开盘价比上线前高22%，开盘后1小时内再涨28%。</w:t>
      </w:r>
    </w:p>
    <w:p>
      <w:pPr>
        <w:pStyle w:val="Normal"/>
      </w:pPr>
      <w:r>
        <w:t xml:space="preserve">3. 上线后跌：上线后24小时平均跌8%，7天平均跌15%，"买预期卖事实"的效应非常明显。</w:t>
      </w:r>
    </w:p>
    <w:p>
      <w:pPr>
        <w:pStyle w:val="Normal"/>
      </w:pPr>
      <w:r>
        <w:t xml:space="preserve">套利策略：</w:t>
      </w:r>
    </w:p>
    <w:p>
      <w:pPr>
        <w:pStyle w:val="Normal"/>
      </w:pPr>
      <w:r>
        <w:t xml:space="preserve">基于这些规律，新币上线的套利策略可以分为三步：</w:t>
      </w:r>
    </w:p>
    <w:p>
      <w:pPr>
        <w:pStyle w:val="Normal"/>
      </w:pPr>
      <w:r>
        <w:t xml:space="preserve">1. 上线前做多：在上线消息公布后第一时间买入，持有到上线前1-2天。这是利润最丰厚的阶段，平均收益30%-50%。</w:t>
      </w:r>
    </w:p>
    <w:p>
      <w:pPr>
        <w:pStyle w:val="Normal"/>
      </w:pPr>
      <w:r>
        <w:t xml:space="preserve">2. 上线当天做空或平仓：上线当天开盘冲高后，价格大概率会回落。可以在开盘冲高后做空，或者在上线前1天平掉多单。</w:t>
      </w:r>
    </w:p>
    <w:p>
      <w:pPr>
        <w:pStyle w:val="Normal"/>
      </w:pPr>
      <w:r>
        <w:t xml:space="preserve">3. 上线后做空：上线后1-7天，价格平均下跌15%，可以顺势做空。</w:t>
      </w:r>
    </w:p>
    <w:p>
      <w:pPr>
        <w:pStyle w:val="Normal"/>
      </w:pPr>
      <w:r>
        <w:t xml:space="preserve">关键风险：</w:t>
      </w:r>
    </w:p>
    <w:p>
      <w:pPr>
        <w:pStyle w:val="Normal"/>
      </w:pPr>
      <w:r>
        <w:t xml:space="preserve">上线消息可能是假的，或者上线计划取消</w:t>
      </w:r>
    </w:p>
    <w:p>
      <w:pPr>
        <w:pStyle w:val="Normal"/>
      </w:pPr>
      <w:r>
        <w:t xml:space="preserve">上线前的涨幅可能已经过度，上线前就开始跌</w:t>
      </w:r>
    </w:p>
    <w:p>
      <w:pPr>
        <w:pStyle w:val="Normal"/>
      </w:pPr>
      <w:r>
        <w:t xml:space="preserve">上线当天的开盘价可能远低于预期（如果上线前涨太多了）</w:t>
      </w:r>
    </w:p>
    <w:p>
      <w:pPr>
        <w:pStyle w:val="Normal"/>
      </w:pPr>
      <w:r>
        <w:t xml:space="preserve">小交易所的流动性差，买卖滑点大</w:t>
      </w:r>
    </w:p>
    <w:p>
      <w:pPr>
        <w:pStyle w:val="Normal"/>
      </w:pPr>
      <w:r>
        <w:t xml:space="preserve">提币到Binance可能需要时间，到账时价格已经跌了</w:t>
      </w:r>
    </w:p>
    <w:p>
      <w:pPr>
        <w:pStyle w:val="Normal"/>
      </w:pPr>
      <w:r>
        <w:t xml:space="preserve">实战案例：2023年4月PEPE上线Binance</w:t>
      </w:r>
    </w:p>
    <w:p>
      <w:pPr>
        <w:pStyle w:val="Normal"/>
      </w:pPr>
      <w:r>
        <w:t xml:space="preserve">这个案例我在本章开头已经详细讲了，这里再总结一下要点：</w:t>
      </w:r>
    </w:p>
    <w:p>
      <w:pPr>
        <w:pStyle w:val="Normal"/>
      </w:pPr>
      <w:r>
        <w:t xml:space="preserve">上线消息公布后，在MEXC买入，成本0.0000018美元</w:t>
      </w:r>
    </w:p>
    <w:p>
      <w:pPr>
        <w:pStyle w:val="Normal"/>
      </w:pPr>
      <w:r>
        <w:t xml:space="preserve">Binance上线当天开盘价0.0000025美元（+39%），15分钟后最高0.0000038美元（+111%）</w:t>
      </w:r>
    </w:p>
    <w:p>
      <w:pPr>
        <w:pStyle w:val="Normal"/>
      </w:pPr>
      <w:r>
        <w:t xml:space="preserve">在0.00000335美元平均卖出，收益86%</w:t>
      </w:r>
    </w:p>
    <w:p>
      <w:pPr>
        <w:pStyle w:val="Normal"/>
      </w:pPr>
      <w:r>
        <w:t xml:space="preserve">同时在上线后做空，收益35%</w:t>
      </w:r>
    </w:p>
    <w:p>
      <w:pPr>
        <w:pStyle w:val="Normal"/>
      </w:pPr>
      <w:r>
        <w:t xml:space="preserve">总收益约40%（资金分散）</w:t>
      </w:r>
    </w:p>
    <w:p>
      <w:pPr>
        <w:pStyle w:val="Normal"/>
      </w:pPr>
      <w:r>
        <w:t xml:space="preserve">社群踩坑案例：</w:t>
      </w:r>
    </w:p>
    <w:p>
      <w:pPr>
        <w:pStyle w:val="Normal"/>
      </w:pPr>
      <w:r>
        <w:t xml:space="preserve">社群里有个朋友，2023年6月某meme币上线Binance，他在上线前1天FOMO追高买入，成本比消息公布时高了80%。上线当天开盘价比他的成本还低10%，开盘后继续跌，他一天亏了35%。这个案例告诉我们：上线前做多的最佳时机是消息公布后的第一时间，而不是上线前1天FOMO追高。追高的风险极大，因为上线前的涨幅可能已经过度了。</w:t>
      </w:r>
    </w:p>
    <w:p>
      <w:pPr>
        <w:pStyle w:val="Heading3"/>
      </w:pPr>
      <w:r>
        <w:t xml:space="preserve">9.2.2 事件二：硬分叉/升级</w:t>
      </w:r>
    </w:p>
    <w:p>
      <w:pPr>
        <w:pStyle w:val="Normal"/>
      </w:pPr>
      <w:r>
        <w:t xml:space="preserve">硬分叉和协议升级是公链项目最重要的事件之一。硬分叉可能导致链分裂（如ETH/ETC、BCH/BTC），协议升级可能带来性能提升、新功能、代币经济学变化等。这些事件都会对价格产生重大影响。</w:t>
      </w:r>
    </w:p>
    <w:p>
      <w:pPr>
        <w:pStyle w:val="Normal"/>
      </w:pPr>
      <w:r>
        <w:t xml:space="preserve">价格规律（基于a-sig.com上2022-2024年60个升级事件的统计）：</w:t>
      </w:r>
    </w:p>
    <w:p>
      <w:pPr>
        <w:pStyle w:val="Tbl"/>
      </w:pPr>
      <w:r>
        <w:t xml:space="preserve">时间节点　平均价格变化　上涨概率</w:t>
      </w:r>
    </w:p>
    <w:p>
      <w:pPr>
        <w:pStyle w:val="Tbl"/>
      </w:pPr>
      <w:r>
        <w:t xml:space="preserve">升级消息公布日　+8%　65%</w:t>
      </w:r>
    </w:p>
    <w:p>
      <w:pPr>
        <w:pStyle w:val="Tbl"/>
      </w:pPr>
      <w:r>
        <w:t xml:space="preserve">公布后到升级前（平均2周）　+22%　62%</w:t>
      </w:r>
    </w:p>
    <w:p>
      <w:pPr>
        <w:pStyle w:val="Tbl"/>
      </w:pPr>
      <w:r>
        <w:t xml:space="preserve">升级当天（收盘价 vs 前一天）　-5%　38%</w:t>
      </w:r>
    </w:p>
    <w:p>
      <w:pPr>
        <w:pStyle w:val="Tbl"/>
      </w:pPr>
      <w:r>
        <w:t xml:space="preserve">升级后7天　-12%　30%</w:t>
      </w:r>
    </w:p>
    <w:p>
      <w:pPr>
        <w:pStyle w:val="Tbl"/>
      </w:pPr>
      <w:r>
        <w:t xml:space="preserve">升级后30天　-8%　40%</w:t>
      </w:r>
    </w:p>
    <w:p>
      <w:pPr>
        <w:pStyle w:val="Normal"/>
      </w:pPr>
      <w:r>
        <w:t xml:space="preserve">规律跟上线事件类似：升级前涨，升级当天和升级后跌（买预期卖事实）。但涨幅比上线事件小，因为升级是预期内的事件（通常提前很久公布），市场有充足的时间price in。</w:t>
      </w:r>
    </w:p>
    <w:p>
      <w:pPr>
        <w:pStyle w:val="Normal"/>
      </w:pPr>
      <w:r>
        <w:t xml:space="preserve">特殊情况：硬分叉导致糖果空投</w:t>
      </w:r>
    </w:p>
    <w:p>
      <w:pPr>
        <w:pStyle w:val="Normal"/>
      </w:pPr>
      <w:r>
        <w:t xml:space="preserve">如果硬分叉导致链分裂，原链的持币用户会按1:1获得新链的代币（糖果）。这时候原链代币的价格 = 原链价值 + 新链糖果价值。在分叉前，因为有糖果预期，原链价格会上涨；分叉后，糖果被分发，原链价格会扣除糖果价值（相当于除权）。</w:t>
      </w:r>
    </w:p>
    <w:p>
      <w:pPr>
        <w:pStyle w:val="Normal"/>
      </w:pPr>
      <w:r>
        <w:t xml:space="preserve">这种情况下的套利策略是：</w:t>
      </w:r>
    </w:p>
    <w:p>
      <w:pPr>
        <w:pStyle w:val="Normal"/>
      </w:pPr>
      <w:r>
        <w:t xml:space="preserve">1. 分叉前买入原链代币，获得糖果</w:t>
      </w:r>
    </w:p>
    <w:p>
      <w:pPr>
        <w:pStyle w:val="Normal"/>
      </w:pPr>
      <w:r>
        <w:t xml:space="preserve">2. 分叉后，卖出原链代币和糖果代币</w:t>
      </w:r>
    </w:p>
    <w:p>
      <w:pPr>
        <w:pStyle w:val="Normal"/>
      </w:pPr>
      <w:r>
        <w:t xml:space="preserve">3. 利润 = 糖果价值 - 原链除权损失 - 手续费</w:t>
      </w:r>
    </w:p>
    <w:p>
      <w:pPr>
        <w:pStyle w:val="Normal"/>
      </w:pPr>
      <w:r>
        <w:t xml:space="preserve">但要注意：分叉后的新链代币可能一开始没有交易对，或者流动性极差，糖果可能卖不出去或者卖价很低。</w:t>
      </w:r>
    </w:p>
    <w:p>
      <w:pPr>
        <w:pStyle w:val="Normal"/>
      </w:pPr>
      <w:r>
        <w:t xml:space="preserve">实战案例：2023年1月OP Bedrock升级</w:t>
      </w:r>
    </w:p>
    <w:p>
      <w:pPr>
        <w:pStyle w:val="Normal"/>
      </w:pPr>
      <w:r>
        <w:t xml:space="preserve">2023年1月，Optimism宣布将在1月底进行Bedrock升级，这是Optimism历史上最大的一次升级，预计将大幅降低交易费用、提升性能。</w:t>
      </w:r>
    </w:p>
    <w:p>
      <w:pPr>
        <w:pStyle w:val="Normal"/>
      </w:pPr>
      <w:r>
        <w:t xml:space="preserve">消息公布后，OP从1.1美元涨到1.5美元（+36%）。我在消息公布后第二天以1.15美元买入，判断升级前还会涨。升级前3天，OP涨到1.65美元，我判断涨幅已经过度（Bedrock虽然重要但不是突破性升级），于是在1.6美元平仓，收益39%。</w:t>
      </w:r>
    </w:p>
    <w:p>
      <w:pPr>
        <w:pStyle w:val="Normal"/>
      </w:pPr>
      <w:r>
        <w:t xml:space="preserve">升级当天，OP开盘1.55美元，收盘1.42美元（-8%）。升级后7天跌到1.25美元（-19%）。我在升级后第二天以1.45美元做空，1.3美元平仓，赚了10%。</w:t>
      </w:r>
    </w:p>
    <w:p>
      <w:pPr>
        <w:pStyle w:val="Normal"/>
      </w:pPr>
      <w:r>
        <w:t xml:space="preserve">两笔操作合计收益约25%（资金分散）。</w:t>
      </w:r>
    </w:p>
    <w:p>
      <w:pPr>
        <w:pStyle w:val="Normal"/>
      </w:pPr>
      <w:r>
        <w:t xml:space="preserve">关键风险：</w:t>
      </w:r>
    </w:p>
    <w:p>
      <w:pPr>
        <w:pStyle w:val="Normal"/>
      </w:pPr>
      <w:r>
        <w:t xml:space="preserve">升级可能延期或取消</w:t>
      </w:r>
    </w:p>
    <w:p>
      <w:pPr>
        <w:pStyle w:val="Normal"/>
      </w:pPr>
      <w:r>
        <w:t xml:space="preserve">升级可能出现技术问题（如链停止、bug）</w:t>
      </w:r>
    </w:p>
    <w:p>
      <w:pPr>
        <w:pStyle w:val="Normal"/>
      </w:pPr>
      <w:r>
        <w:t xml:space="preserve">市场预期可能过高，升级前就开始跌</w:t>
      </w:r>
    </w:p>
    <w:p>
      <w:pPr>
        <w:pStyle w:val="Normal"/>
      </w:pPr>
      <w:r>
        <w:t xml:space="preserve">升级后的实际效果可能不如预期</w:t>
      </w:r>
    </w:p>
    <w:p>
      <w:pPr>
        <w:pStyle w:val="Heading3"/>
      </w:pPr>
      <w:r>
        <w:t xml:space="preserve">9.2.3 事件三：代币解锁/vesting</w:t>
      </w:r>
    </w:p>
    <w:p>
      <w:pPr>
        <w:pStyle w:val="Normal"/>
      </w:pPr>
      <w:r>
        <w:t xml:space="preserve">代币解锁是指项目方的早期投资者、团队、顾问等持有的代币，经过一段时间的锁仓期后，可以在市场上自由交易。解锁通常会带来大量的潜在抛压，因为早期投资者的成本极低（可能只有当前价格的1%-10%），解锁后大概率会抛售。</w:t>
      </w:r>
    </w:p>
    <w:p>
      <w:pPr>
        <w:pStyle w:val="Normal"/>
      </w:pPr>
      <w:r>
        <w:t xml:space="preserve">价格规律（基于a-sig.com上2022-2024年200个解锁事件的统计）：</w:t>
      </w:r>
    </w:p>
    <w:p>
      <w:pPr>
        <w:pStyle w:val="Tbl"/>
      </w:pPr>
      <w:r>
        <w:t xml:space="preserve">解锁量占流通量比例　解锁前7天平均涨跌　解锁当天平均涨跌　解锁后7天平均涨跌</w:t>
      </w:r>
    </w:p>
    <w:p>
      <w:pPr>
        <w:pStyle w:val="Tbl"/>
      </w:pPr>
      <w:r>
        <w:t xml:space="preserve">&lt;1%　+2%　-1%　+1%</w:t>
      </w:r>
    </w:p>
    <w:p>
      <w:pPr>
        <w:pStyle w:val="Tbl"/>
      </w:pPr>
      <w:r>
        <w:t xml:space="preserve">1%-3%　-3%　-2%　-4%</w:t>
      </w:r>
    </w:p>
    <w:p>
      <w:pPr>
        <w:pStyle w:val="Tbl"/>
      </w:pPr>
      <w:r>
        <w:t xml:space="preserve">3%-5%　-8%　-3%　-10%</w:t>
      </w:r>
    </w:p>
    <w:p>
      <w:pPr>
        <w:pStyle w:val="Tbl"/>
      </w:pPr>
      <w:r>
        <w:t xml:space="preserve">5%-10%　-12%　-5%　-15%</w:t>
      </w:r>
    </w:p>
    <w:p>
      <w:pPr>
        <w:pStyle w:val="Tbl"/>
      </w:pPr>
      <w:r>
        <w:t xml:space="preserve">&gt;10%　-18%　-8%　-22%</w:t>
      </w:r>
    </w:p>
    <w:p>
      <w:pPr>
        <w:pStyle w:val="Normal"/>
      </w:pPr>
      <w:r>
        <w:t xml:space="preserve">规律非常明显：解锁量越大，解锁前后的跌幅越大。解锁量超过5%的事件，解锁前7天平均跌12%以上，解锁后7天平均跌15%以上。这是因为市场预期到了解锁的抛压，提前开始抛售；解锁后，早期投资者实际抛售，进一步打压价格。</w:t>
      </w:r>
    </w:p>
    <w:p>
      <w:pPr>
        <w:pStyle w:val="Normal"/>
      </w:pPr>
      <w:r>
        <w:t xml:space="preserve">套利策略：</w:t>
      </w:r>
    </w:p>
    <w:p>
      <w:pPr>
        <w:pStyle w:val="Normal"/>
      </w:pPr>
      <w:r>
        <w:t xml:space="preserve">1. 解锁前做空：在解锁前7-14天开始做空，持有到解锁前1-2天平仓。这是最安全的阶段，因为市场预期会提前反应。</w:t>
      </w:r>
    </w:p>
    <w:p>
      <w:pPr>
        <w:pStyle w:val="Normal"/>
      </w:pPr>
      <w:r>
        <w:t xml:space="preserve">2. 解锁当天做空：如果解锁量很大（&gt;5%），解锁当天通常还会跌，可以继续做空。</w:t>
      </w:r>
    </w:p>
    <w:p>
      <w:pPr>
        <w:pStyle w:val="Normal"/>
      </w:pPr>
      <w:r>
        <w:t xml:space="preserve">3. 解锁后抄底：解锁后7天左右，如果跌幅已经很大（&gt;20%），而且抛压基本释放，可以考虑抄底做多，博反弹。</w:t>
      </w:r>
    </w:p>
    <w:p>
      <w:pPr>
        <w:pStyle w:val="Normal"/>
      </w:pPr>
      <w:r>
        <w:t xml:space="preserve">关键参数：解锁量的计算</w:t>
      </w:r>
    </w:p>
    <w:p>
      <w:pPr>
        <w:pStyle w:val="Normal"/>
      </w:pPr>
      <w:r>
        <w:t xml:space="preserve">做解锁事件套利，最关键的是准确计算解锁量。解锁量不是看占总供应量的比例，而是看占当前流通量的比例。因为总供应量中可能有很大一部分还没解锁，当前流通量才是市场上实际交易的量。</w:t>
      </w:r>
    </w:p>
    <w:p>
      <w:pPr>
        <w:pStyle w:val="Normal"/>
      </w:pPr>
      <w:r>
        <w:t xml:space="preserve">公式：</w:t>
      </w:r>
    </w:p>
    <w:p>
      <w:pPr>
        <w:pStyle w:val="Code"/>
      </w:pPr>
      <w:r>
        <w:t xml:space="preserve">　　实际解锁影响 = 解锁数量 / 当前流通量 × 100%</w:t>
      </w:r>
    </w:p>
    <w:p>
      <w:pPr>
        <w:pStyle w:val="Normal"/>
      </w:pPr>
      <w:r>
        <w:t xml:space="preserve">比如某个币种总供应量10亿，当前流通量2亿，这次解锁5000万。看起来解锁量占总供应量的5%，但占流通量的25%！这是一个巨大的解锁，影响会非常大。</w:t>
      </w:r>
    </w:p>
    <w:p>
      <w:pPr>
        <w:pStyle w:val="Normal"/>
      </w:pPr>
      <w:r>
        <w:t xml:space="preserve">在a-sig.com上，有一个"代币解锁日历"功能，它会列出所有主流币种未来的解锁计划，包括解锁数量、解锁时间、解锁方（团队/投资者/顾问等）、占流通量比例等。我每周都会看一次这个日历，筛选出未来2周内解锁量&gt;3%的事件，作为潜在的做空机会。</w:t>
      </w:r>
    </w:p>
    <w:p>
      <w:pPr>
        <w:pStyle w:val="Normal"/>
      </w:pPr>
      <w:r>
        <w:t xml:space="preserve">实战案例：2023年8月某Layer1代币大额解锁</w:t>
      </w:r>
    </w:p>
    <w:p>
      <w:pPr>
        <w:pStyle w:val="Normal"/>
      </w:pPr>
      <w:r>
        <w:t xml:space="preserve">2023年8月，某公链代币有一笔大额解锁，解锁量占流通量的8%，解锁方是早期投资者（成本约0.3美元，当前价格3.2美元，浮盈10倍）。</w:t>
      </w:r>
    </w:p>
    <w:p>
      <w:pPr>
        <w:pStyle w:val="Normal"/>
      </w:pPr>
      <w:r>
        <w:t xml:space="preserve">我在解锁前10天（8月1日）以3.5美元开始做空，设置止损4.0美元。解锁前7天，市场开始恐慌，价格跌到3.1美元。解锁前3天，价格跌到2.8美元。解锁前1天，我判断大部分预期已经price in了，在2.75美元平仓，收益21%。</w:t>
      </w:r>
    </w:p>
    <w:p>
      <w:pPr>
        <w:pStyle w:val="Normal"/>
      </w:pPr>
      <w:r>
        <w:t xml:space="preserve">解锁当天，价格开盘2.7美元，收盘2.55美元（-5%）。解锁后3天跌到2.3美元。我没有继续做空，因为我判断跌幅已经很大了，随时可能反弹。后来这个币在2.2美元附近企稳，反弹到2.8美元。</w:t>
      </w:r>
    </w:p>
    <w:p>
      <w:pPr>
        <w:pStyle w:val="Normal"/>
      </w:pPr>
      <w:r>
        <w:t xml:space="preserve">这次操作的关键是：提前10天入场，在解锁前1天平仓，不持有过解锁点。因为解锁当天的波动虽然大，但方向不确定（有时候解锁前跌太多，解锁当天会"利空出尽"反弹）。</w:t>
      </w:r>
    </w:p>
    <w:p>
      <w:pPr>
        <w:pStyle w:val="Normal"/>
      </w:pPr>
      <w:r>
        <w:t xml:space="preserve">社群踩坑案例：</w:t>
      </w:r>
    </w:p>
    <w:p>
      <w:pPr>
        <w:pStyle w:val="Normal"/>
      </w:pPr>
      <w:r>
        <w:t xml:space="preserve">社群里有个朋友，2023年5月做某币种的解锁做空。他在解锁前1天入场，结果解锁前市场已经跌了20%，解锁当天"利空出尽"暴涨15%，他的空单被止损，亏了12%。这个案例告诉我们：做空解锁的最佳时机是解锁前7-14天，而不是解锁前1天。解锁前1天，大部分预期已经price in了，随时可能反弹。</w:t>
      </w:r>
    </w:p>
    <w:p>
      <w:pPr>
        <w:pStyle w:val="Heading3"/>
      </w:pPr>
      <w:r>
        <w:t xml:space="preserve">9.2.4 事件四：重要合作/集成公告</w:t>
      </w:r>
    </w:p>
    <w:p>
      <w:pPr>
        <w:pStyle w:val="Normal"/>
      </w:pPr>
      <w:r>
        <w:t xml:space="preserve">重要合作或集成公告是指项目方宣布与其他知名项目、企业、机构达成合作，或者被某个重要的生态系统集成。比如：</w:t>
      </w:r>
    </w:p>
    <w:p>
      <w:pPr>
        <w:pStyle w:val="Normal"/>
      </w:pPr>
      <w:r>
        <w:t xml:space="preserve">某公链宣布与谷歌云合作</w:t>
      </w:r>
    </w:p>
    <w:p>
      <w:pPr>
        <w:pStyle w:val="Normal"/>
      </w:pPr>
      <w:r>
        <w:t xml:space="preserve">某DeFi协议被Coinbase钱包集成</w:t>
      </w:r>
    </w:p>
    <w:p>
      <w:pPr>
        <w:pStyle w:val="Normal"/>
      </w:pPr>
      <w:r>
        <w:t xml:space="preserve">某Layer2宣布与大型电商平台合作</w:t>
      </w:r>
    </w:p>
    <w:p>
      <w:pPr>
        <w:pStyle w:val="Normal"/>
      </w:pPr>
      <w:r>
        <w:t xml:space="preserve">某币种被添加到某个重要的指数或ETF中</w:t>
      </w:r>
    </w:p>
    <w:p>
      <w:pPr>
        <w:pStyle w:val="Normal"/>
      </w:pPr>
      <w:r>
        <w:t xml:space="preserve">这类事件通常会提升项目的知名度和采用率，对价格有正面影响。</w:t>
      </w:r>
    </w:p>
    <w:p>
      <w:pPr>
        <w:pStyle w:val="Normal"/>
      </w:pPr>
      <w:r>
        <w:t xml:space="preserve">价格规律（基于a-sig.com上2022-2024年150个合作公告事件的统计）：</w:t>
      </w:r>
    </w:p>
    <w:p>
      <w:pPr>
        <w:pStyle w:val="Tbl"/>
      </w:pPr>
      <w:r>
        <w:t xml:space="preserve">合作类型　公告日平均涨跌　公告后7天平均涨跌　上涨概率</w:t>
      </w:r>
    </w:p>
    <w:p>
      <w:pPr>
        <w:pStyle w:val="Tbl"/>
      </w:pPr>
      <w:r>
        <w:t xml:space="preserve">与知名科技公司合作　+15%　+22%　75%</w:t>
      </w:r>
    </w:p>
    <w:p>
      <w:pPr>
        <w:pStyle w:val="Tbl"/>
      </w:pPr>
      <w:r>
        <w:t xml:space="preserve">被大型交易所/钱包集成　+12%　+18%　72%</w:t>
      </w:r>
    </w:p>
    <w:p>
      <w:pPr>
        <w:pStyle w:val="Tbl"/>
      </w:pPr>
      <w:r>
        <w:t xml:space="preserve">与其他知名加密项目合作　+8%　+10%　65%</w:t>
      </w:r>
    </w:p>
    <w:p>
      <w:pPr>
        <w:pStyle w:val="Tbl"/>
      </w:pPr>
      <w:r>
        <w:t xml:space="preserve">与传统企业/机构合作　+10%　+12%　68%</w:t>
      </w:r>
    </w:p>
    <w:p>
      <w:pPr>
        <w:pStyle w:val="Tbl"/>
      </w:pPr>
      <w:r>
        <w:t xml:space="preserve">一般性合作/小项目合作　+3%　+1%　55%</w:t>
      </w:r>
    </w:p>
    <w:p>
      <w:pPr>
        <w:pStyle w:val="Normal"/>
      </w:pPr>
      <w:r>
        <w:t xml:space="preserve">规律：合作方的知名度越高、合作的实质性越强，价格涨幅越大。与谷歌、亚马逊、微软等科技巨头的合作，涨幅最大；与小项目的一般性合作，涨幅很小甚至没有。</w:t>
      </w:r>
    </w:p>
    <w:p>
      <w:pPr>
        <w:pStyle w:val="Normal"/>
      </w:pPr>
      <w:r>
        <w:t xml:space="preserve">套利策略：</w:t>
      </w:r>
    </w:p>
    <w:p>
      <w:pPr>
        <w:pStyle w:val="Normal"/>
      </w:pPr>
      <w:r>
        <w:t xml:space="preserve">1. 提前布局：如果你能提前获得合作消息（通过社群、开发者活动、链上数据等），在公告前买入，公告后冲高卖出。这是利润最大的方式，但需要信息优势。</w:t>
      </w:r>
    </w:p>
    <w:p>
      <w:pPr>
        <w:pStyle w:val="Normal"/>
      </w:pPr>
      <w:r>
        <w:t xml:space="preserve">2. 公告后追涨：如果合作方非常知名（如谷歌、微软），公告后可能还会继续涨，可以在公告后第一时间买入，持有1-3天卖出。</w:t>
      </w:r>
    </w:p>
    <w:p>
      <w:pPr>
        <w:pStyle w:val="Normal"/>
      </w:pPr>
      <w:r>
        <w:t xml:space="preserve">3. 公告后做空（针对假合作）：有些合作公告是"放卫星"——听起来很厉害，但实际上没有实质性内容，或者合作方根本不是什么知名公司。这种情况下，公告后价格可能短暂冲高，然后快速回落，可以在冲高时做空。</w:t>
      </w:r>
    </w:p>
    <w:p>
      <w:pPr>
        <w:pStyle w:val="Normal"/>
      </w:pPr>
      <w:r>
        <w:t xml:space="preserve">关键风险：</w:t>
      </w:r>
    </w:p>
    <w:p>
      <w:pPr>
        <w:pStyle w:val="Normal"/>
      </w:pPr>
      <w:r>
        <w:t xml:space="preserve">合作消息可能是假的或被夸大</w:t>
      </w:r>
    </w:p>
    <w:p>
      <w:pPr>
        <w:pStyle w:val="Normal"/>
      </w:pPr>
      <w:r>
        <w:t xml:space="preserve">合作可能没有实质性内容，市场很快就会识破</w:t>
      </w:r>
    </w:p>
    <w:p>
      <w:pPr>
        <w:pStyle w:val="Normal"/>
      </w:pPr>
      <w:r>
        <w:t xml:space="preserve">公告前已经有资金提前布局，公告后"买预期卖事实"</w:t>
      </w:r>
    </w:p>
    <w:p>
      <w:pPr>
        <w:pStyle w:val="Normal"/>
      </w:pPr>
      <w:r>
        <w:t xml:space="preserve">合作可能被取消或延期</w:t>
      </w:r>
    </w:p>
    <w:p>
      <w:pPr>
        <w:pStyle w:val="Normal"/>
      </w:pPr>
      <w:r>
        <w:t xml:space="preserve">实战案例：2023年10月某公链与谷歌云合作</w:t>
      </w:r>
    </w:p>
    <w:p>
      <w:pPr>
        <w:pStyle w:val="Normal"/>
      </w:pPr>
      <w:r>
        <w:t xml:space="preserve">2023年10月，某公链宣布与谷歌云达成战略合作，谷歌云将为该公链提供节点服务和开发者工具。公告当天，该币种从1.2美元涨到1.45美元（+21%）。</w:t>
      </w:r>
    </w:p>
    <w:p>
      <w:pPr>
        <w:pStyle w:val="Normal"/>
      </w:pPr>
      <w:r>
        <w:t xml:space="preserve">我是在公告后1小时内以1.38美元买入的，因为我判断与谷歌云的合作是实质性的，而且该公链最近生态发展不错，后续可能还有利好。持有3天后，价格涨到1.65美元，我在1.6美元平仓，收益16%。</w:t>
      </w:r>
    </w:p>
    <w:p>
      <w:pPr>
        <w:pStyle w:val="Normal"/>
      </w:pPr>
      <w:r>
        <w:t xml:space="preserve">后来这个币在11月又宣布了与另一家科技公司的合作，价格涨到2.0美元。但我没有继续持有，因为我觉得短期涨幅已经很大了，落袋为安。</w:t>
      </w:r>
    </w:p>
    <w:p>
      <w:pPr>
        <w:pStyle w:val="Normal"/>
      </w:pPr>
      <w:r>
        <w:t xml:space="preserve">如何判断合作的"含金量"：</w:t>
      </w:r>
    </w:p>
    <w:p>
      <w:pPr>
        <w:pStyle w:val="Normal"/>
      </w:pPr>
      <w:r>
        <w:t xml:space="preserve">不是所有合作都能带来持续上涨，你需要判断合作的"含金量"：</w:t>
      </w:r>
    </w:p>
    <w:p>
      <w:pPr>
        <w:pStyle w:val="Normal"/>
      </w:pPr>
      <w:r>
        <w:t xml:space="preserve">1. 合作方的知名度：谷歌、微软、亚马逊 &gt; 知名加密项目 &gt; 普通公司 &gt; 不知名小公司</w:t>
      </w:r>
    </w:p>
    <w:p>
      <w:pPr>
        <w:pStyle w:val="Normal"/>
      </w:pPr>
      <w:r>
        <w:t xml:space="preserve">2. 合作的实质性：有具体的技术整合、资金投入、用户导流 &gt; 只是签了个MOU（谅解备忘录）</w:t>
      </w:r>
    </w:p>
    <w:p>
      <w:pPr>
        <w:pStyle w:val="Normal"/>
      </w:pPr>
      <w:r>
        <w:t xml:space="preserve">3. 合作的排他性：独家合作 &gt; 非独家合作</w:t>
      </w:r>
    </w:p>
    <w:p>
      <w:pPr>
        <w:pStyle w:val="Normal"/>
      </w:pPr>
      <w:r>
        <w:t xml:space="preserve">4. 对项目基本面的实际影响：能带来真实用户和收入 &gt; 只是营销噱头</w:t>
      </w:r>
    </w:p>
    <w:p>
      <w:pPr>
        <w:pStyle w:val="Normal"/>
      </w:pPr>
      <w:r>
        <w:t xml:space="preserve">在a-sig.com上，有一个"事件情绪分析"功能，它会分析合作公告的内容、合作方背景、社交媒体反应等，给出一个"事件影响力评分"。我一般只做评分&gt;7分的合作事件，评分低的直接跳过。</w:t>
      </w:r>
    </w:p>
    <w:p>
      <w:pPr>
        <w:pStyle w:val="Heading3"/>
      </w:pPr>
      <w:r>
        <w:t xml:space="preserve">9.2.5 事件五：指数调整/ETF相关</w:t>
      </w:r>
    </w:p>
    <w:p>
      <w:pPr>
        <w:pStyle w:val="Normal"/>
      </w:pPr>
      <w:r>
        <w:t xml:space="preserve">指数调整是指某个加密货币指数（如Coinbase指数、Bloomberg加密指数、MSC I加密指数等）调整成分股，加入新的币种或剔除旧的币种。被加入指数的币种，通常会有被动资金买入（跟踪指数的基金、ETF等），对价格有正面影响；被剔除的币种则相反。</w:t>
      </w:r>
    </w:p>
    <w:p>
      <w:pPr>
        <w:pStyle w:val="Normal"/>
      </w:pPr>
      <w:r>
        <w:t xml:space="preserve">ETF相关事件包括：现货ETF获批、ETF开始交易、ETF持仓变化等。2024年美国现货BTC ETF和ETH ETF获批后，ETF相关事件成为市场最重要的驱动因素之一。</w:t>
      </w:r>
    </w:p>
    <w:p>
      <w:pPr>
        <w:pStyle w:val="Normal"/>
      </w:pPr>
      <w:r>
        <w:t xml:space="preserve">价格规律（基于a-sig.com上2022-2024年80个指数调整事件的统计）：</w:t>
      </w:r>
    </w:p>
    <w:p>
      <w:pPr>
        <w:pStyle w:val="Tbl"/>
      </w:pPr>
      <w:r>
        <w:t xml:space="preserve">事件类型　公告日平均涨跌　生效日平均涨跌　公告后到生效前平均涨跌</w:t>
      </w:r>
    </w:p>
    <w:p>
      <w:pPr>
        <w:pStyle w:val="Tbl"/>
      </w:pPr>
      <w:r>
        <w:t xml:space="preserve">被加入主流指数　+6%　+2%　+10%</w:t>
      </w:r>
    </w:p>
    <w:p>
      <w:pPr>
        <w:pStyle w:val="Tbl"/>
      </w:pPr>
      <w:r>
        <w:t xml:space="preserve">被加入小众指数　+3%　+1%　+5%</w:t>
      </w:r>
    </w:p>
    <w:p>
      <w:pPr>
        <w:pStyle w:val="Tbl"/>
      </w:pPr>
      <w:r>
        <w:t xml:space="preserve">被剔除主流指数　-5%　-3%　-8%</w:t>
      </w:r>
    </w:p>
    <w:p>
      <w:pPr>
        <w:pStyle w:val="Tbl"/>
      </w:pPr>
      <w:r>
        <w:t xml:space="preserve">被剔除小众指数　-2%　-1%　-4%</w:t>
      </w:r>
    </w:p>
    <w:p>
      <w:pPr>
        <w:pStyle w:val="Normal"/>
      </w:pPr>
      <w:r>
        <w:t xml:space="preserve">规律：被加入指数会涨，被剔除会跌；指数越主流，影响越大。而且涨幅主要发生在公告后到生效前这段时间（因为被动资金会提前布局），生效日当天反而涨幅不大（"买预期卖事实"）。</w:t>
      </w:r>
    </w:p>
    <w:p>
      <w:pPr>
        <w:pStyle w:val="Normal"/>
      </w:pPr>
      <w:r>
        <w:t xml:space="preserve">ETF事件的特殊规律：</w:t>
      </w:r>
    </w:p>
    <w:p>
      <w:pPr>
        <w:pStyle w:val="Normal"/>
      </w:pPr>
      <w:r>
        <w:t xml:space="preserve">ETF相关事件的影响比指数调整大得多。2024年1月美国现货BTC ETF获批后，BTC在1个月内从4.2万美元涨到4.8万美元（+14%）。ETF开始交易后，每天的ETF净流入/流出成为BTC短期价格的重要驱动因素——单日净流入超过1亿美元，BTC通常涨2%-5%；单日净流出超过1亿美元，BTC通常跌2%-5%。</w:t>
      </w:r>
    </w:p>
    <w:p>
      <w:pPr>
        <w:pStyle w:val="Normal"/>
      </w:pPr>
      <w:r>
        <w:t xml:space="preserve">套利策略：</w:t>
      </w:r>
    </w:p>
    <w:p>
      <w:pPr>
        <w:pStyle w:val="Normal"/>
      </w:pPr>
      <w:r>
        <w:t xml:space="preserve">1. 指数调整：在公告后第一时间买入被加入指数的币种，持有到生效前1-2天平仓。</w:t>
      </w:r>
    </w:p>
    <w:p>
      <w:pPr>
        <w:pStyle w:val="Normal"/>
      </w:pPr>
      <w:r>
        <w:t xml:space="preserve">2. ETF获批：在ETF获批消息确认后买入相关币种（BTC或ETH），持有到ETF正式交易前。</w:t>
      </w:r>
    </w:p>
    <w:p>
      <w:pPr>
        <w:pStyle w:val="Normal"/>
      </w:pPr>
      <w:r>
        <w:t xml:space="preserve">3. ETF日常交易：监控ETF的每日净流入/流出数据，如果连续多日大额净流入，可以顺势做多；如果连续大额净流出，可以做空。</w:t>
      </w:r>
    </w:p>
    <w:p>
      <w:pPr>
        <w:pStyle w:val="Normal"/>
      </w:pPr>
      <w:r>
        <w:t xml:space="preserve">关键风险：</w:t>
      </w:r>
    </w:p>
    <w:p>
      <w:pPr>
        <w:pStyle w:val="Normal"/>
      </w:pPr>
      <w:r>
        <w:t xml:space="preserve">指数调整的消息可能提前泄露，公告时已经price in</w:t>
      </w:r>
    </w:p>
    <w:p>
      <w:pPr>
        <w:pStyle w:val="Normal"/>
      </w:pPr>
      <w:r>
        <w:t xml:space="preserve">ETF获批可能被推迟或拒绝</w:t>
      </w:r>
    </w:p>
    <w:p>
      <w:pPr>
        <w:pStyle w:val="Normal"/>
      </w:pPr>
      <w:r>
        <w:t xml:space="preserve">ETF的净流入可能不如预期</w:t>
      </w:r>
    </w:p>
    <w:p>
      <w:pPr>
        <w:pStyle w:val="Normal"/>
      </w:pPr>
      <w:r>
        <w:t xml:space="preserve">被动资金的买入量可能被高估</w:t>
      </w:r>
    </w:p>
    <w:p>
      <w:pPr>
        <w:pStyle w:val="Normal"/>
      </w:pPr>
      <w:r>
        <w:t xml:space="preserve">实战案例：2024年1月现货BTC ETF获批</w:t>
      </w:r>
    </w:p>
    <w:p>
      <w:pPr>
        <w:pStyle w:val="Normal"/>
      </w:pPr>
      <w:r>
        <w:t xml:space="preserve">2024年1月10日，美国SEC批准了11只现货BTC ETF。消息公布后，BTC从4.5万美元涨到4.8万美元（+7%）。</w:t>
      </w:r>
    </w:p>
    <w:p>
      <w:pPr>
        <w:pStyle w:val="Normal"/>
      </w:pPr>
      <w:r>
        <w:t xml:space="preserve">我是在1月9日（消息公布前一天）以4.4万美元买入的，因为我判断ETF获批的概率很大（当时市场预期90%以上），而且即使获批消息已经部分price in，正式获批后还会有一波FOMO行情。1月11日，BTC涨到4.9万美元，我在4.85万美元平仓，收益10%。</w:t>
      </w:r>
    </w:p>
    <w:p>
      <w:pPr>
        <w:pStyle w:val="Normal"/>
      </w:pPr>
      <w:r>
        <w:t xml:space="preserve">后来BTC在1月中旬回调到4.2万美元（因为"买预期卖事实"，而且ETF初期净流入不如预期），我在4.3万美元又抄了一次底，4.6万美元卖出，赚了7%。</w:t>
      </w:r>
    </w:p>
    <w:p>
      <w:pPr>
        <w:pStyle w:val="Normal"/>
      </w:pPr>
      <w:r>
        <w:t xml:space="preserve">两次操作合计收益约12%（资金分散）。</w:t>
      </w:r>
    </w:p>
    <w:p>
      <w:pPr>
        <w:pStyle w:val="Heading3"/>
      </w:pPr>
      <w:r>
        <w:t xml:space="preserve">9.2.6 事件六：监管消息</w:t>
      </w:r>
    </w:p>
    <w:p>
      <w:pPr>
        <w:pStyle w:val="Normal"/>
      </w:pPr>
      <w:r>
        <w:t xml:space="preserve">监管消息是指各国政府、监管机构发布的关于加密货币的政策、法规、执法行动等。比如：</w:t>
      </w:r>
    </w:p>
    <w:p>
      <w:pPr>
        <w:pStyle w:val="Normal"/>
      </w:pPr>
      <w:r>
        <w:t xml:space="preserve">美国SEC起诉某交易所或项目方</w:t>
      </w:r>
    </w:p>
    <w:p>
      <w:pPr>
        <w:pStyle w:val="Normal"/>
      </w:pPr>
      <w:r>
        <w:t xml:space="preserve">某国宣布禁止加密货币交易</w:t>
      </w:r>
    </w:p>
    <w:p>
      <w:pPr>
        <w:pStyle w:val="Normal"/>
      </w:pPr>
      <w:r>
        <w:t xml:space="preserve">某国通过加密货币监管法案</w:t>
      </w:r>
    </w:p>
    <w:p>
      <w:pPr>
        <w:pStyle w:val="Normal"/>
      </w:pPr>
      <w:r>
        <w:t xml:space="preserve">某交易所被SEC罚款或要求下架某些币种</w:t>
      </w:r>
    </w:p>
    <w:p>
      <w:pPr>
        <w:pStyle w:val="Normal"/>
      </w:pPr>
      <w:r>
        <w:t xml:space="preserve">稳定币监管政策</w:t>
      </w:r>
    </w:p>
    <w:p>
      <w:pPr>
        <w:pStyle w:val="Normal"/>
      </w:pPr>
      <w:r>
        <w:t xml:space="preserve">监管消息通常会对整个市场或特定币种产生巨大影响，而且往往是负面的（因为监管通常意味着限制）。</w:t>
      </w:r>
    </w:p>
    <w:p>
      <w:pPr>
        <w:pStyle w:val="Normal"/>
      </w:pPr>
      <w:r>
        <w:t xml:space="preserve">价格规律（基于a-sig.com上2022-2024年100个监管事件的统计）：</w:t>
      </w:r>
    </w:p>
    <w:p>
      <w:pPr>
        <w:pStyle w:val="Tbl"/>
      </w:pPr>
      <w:r>
        <w:t xml:space="preserve">事件类型　公告日BTC平均涨跌　公告日涉事币种平均涨跌　公告后7天BTC平均涨跌</w:t>
      </w:r>
    </w:p>
    <w:p>
      <w:pPr>
        <w:pStyle w:val="Tbl"/>
      </w:pPr>
      <w:r>
        <w:t xml:space="preserve">SEC起诉大型交易所　-8%　-15%（交易所平台币）　-5%</w:t>
      </w:r>
    </w:p>
    <w:p>
      <w:pPr>
        <w:pStyle w:val="Tbl"/>
      </w:pPr>
      <w:r>
        <w:t xml:space="preserve">SEC起诉项目方/代币　-3%　-25%（涉事代币）　-2%</w:t>
      </w:r>
    </w:p>
    <w:p>
      <w:pPr>
        <w:pStyle w:val="Tbl"/>
      </w:pPr>
      <w:r>
        <w:t xml:space="preserve">某国禁止加密货币　-5%　-8%　-3%</w:t>
      </w:r>
    </w:p>
    <w:p>
      <w:pPr>
        <w:pStyle w:val="Tbl"/>
      </w:pPr>
      <w:r>
        <w:t xml:space="preserve">某国通过友好监管法案　+4%　+6%　+3%</w:t>
      </w:r>
    </w:p>
    <w:p>
      <w:pPr>
        <w:pStyle w:val="Tbl"/>
      </w:pPr>
      <w:r>
        <w:t xml:space="preserve">稳定币监管政策　-4%　-10%（稳定币相关）　-2%</w:t>
      </w:r>
    </w:p>
    <w:p>
      <w:pPr>
        <w:pStyle w:val="Normal"/>
      </w:pPr>
      <w:r>
        <w:t xml:space="preserve">规律：监管消息通常导致短期暴跌，但中长期影响取决于监管的实际严厉程度。如果监管是"靴子落地"（市场已经预期到了），暴跌后可能快速反弹；如果监管是"黑天鹅"（完全出乎意料），可能导致持续下跌。</w:t>
      </w:r>
    </w:p>
    <w:p>
      <w:pPr>
        <w:pStyle w:val="Normal"/>
      </w:pPr>
      <w:r>
        <w:t xml:space="preserve">套利策略：</w:t>
      </w:r>
    </w:p>
    <w:p>
      <w:pPr>
        <w:pStyle w:val="Normal"/>
      </w:pPr>
      <w:r>
        <w:t xml:space="preserve">1. 监管前做空：如果你能提前预判监管行动（比如通过监管机构的日程、市场传闻、链上数据等），可以在监管消息公布前做空相关币种或整个市场。</w:t>
      </w:r>
    </w:p>
    <w:p>
      <w:pPr>
        <w:pStyle w:val="Normal"/>
      </w:pPr>
      <w:r>
        <w:t xml:space="preserve">2. 监管后抄底：如果监管消息导致市场过度恐慌暴跌，而且监管的实际影响没有想象中那么大，可以在暴跌后抄底，博反弹。</w:t>
      </w:r>
    </w:p>
    <w:p>
      <w:pPr>
        <w:pStyle w:val="Normal"/>
      </w:pPr>
      <w:r>
        <w:t xml:space="preserve">3. 做空涉事币种：如果某个具体币种被SEC起诉或被要求下架，该币种通常会暴跌20%-50%，可以顺势做空。</w:t>
      </w:r>
    </w:p>
    <w:p>
      <w:pPr>
        <w:pStyle w:val="Normal"/>
      </w:pPr>
      <w:r>
        <w:t xml:space="preserve">关键风险：</w:t>
      </w:r>
    </w:p>
    <w:p>
      <w:pPr>
        <w:pStyle w:val="Normal"/>
      </w:pPr>
      <w:r>
        <w:t xml:space="preserve">监管消息的时间和内容很难预测</w:t>
      </w:r>
    </w:p>
    <w:p>
      <w:pPr>
        <w:pStyle w:val="Normal"/>
      </w:pPr>
      <w:r>
        <w:t xml:space="preserve">暴跌后可能继续跌（不是所有暴跌都会反弹）</w:t>
      </w:r>
    </w:p>
    <w:p>
      <w:pPr>
        <w:pStyle w:val="Normal"/>
      </w:pPr>
      <w:r>
        <w:t xml:space="preserve">做空被监管的币种可能面临交易所下架、流动性枯竭等风险</w:t>
      </w:r>
    </w:p>
    <w:p>
      <w:pPr>
        <w:pStyle w:val="Normal"/>
      </w:pPr>
      <w:r>
        <w:t xml:space="preserve">监管消息可能被市场过度解读，实际影响有限</w:t>
      </w:r>
    </w:p>
    <w:p>
      <w:pPr>
        <w:pStyle w:val="Normal"/>
      </w:pPr>
      <w:r>
        <w:t xml:space="preserve">实战案例：2023年6月SEC起诉Binance和Coinbase</w:t>
      </w:r>
    </w:p>
    <w:p>
      <w:pPr>
        <w:pStyle w:val="Normal"/>
      </w:pPr>
      <w:r>
        <w:t xml:space="preserve">2023年6月5日，美国SEC起诉Binance，指控其违反证券法。6月6日，SEC又起诉Coinbase。消息公布后，BTC从2.7万美元跌到2.55万美元（-6%），BNB从320美元跌到240美元（-25%）。</w:t>
      </w:r>
    </w:p>
    <w:p>
      <w:pPr>
        <w:pStyle w:val="Normal"/>
      </w:pPr>
      <w:r>
        <w:t xml:space="preserve">我在6月5日消息公布后第一时间做空了BNB（因为Binance是直接被起诉的对象，BNB跌幅会最大），入场价300美元。6月6日BNB跌到250美元，我在255美元平仓，收益15%。</w:t>
      </w:r>
    </w:p>
    <w:p>
      <w:pPr>
        <w:pStyle w:val="Normal"/>
      </w:pPr>
      <w:r>
        <w:t xml:space="preserve">同时，我判断这次监管是"靴子落地"——SEC起诉交易所的消息市场已经预期了很久（从2022年就开始传了），而且起诉的内容没有超出预期，暴跌后应该会反弹。于是我在6月6日BTC跌到2.55万美元时抄底做多，6月9日BTC反弹到2.68万美元时平仓，收益5%。</w:t>
      </w:r>
    </w:p>
    <w:p>
      <w:pPr>
        <w:pStyle w:val="Normal"/>
      </w:pPr>
      <w:r>
        <w:t xml:space="preserve">两笔操作合计收益约12%（资金分散）。</w:t>
      </w:r>
    </w:p>
    <w:p>
      <w:pPr>
        <w:pStyle w:val="Normal"/>
      </w:pPr>
      <w:r>
        <w:t xml:space="preserve">社群踩坑案例：</w:t>
      </w:r>
    </w:p>
    <w:p>
      <w:pPr>
        <w:pStyle w:val="Normal"/>
      </w:pPr>
      <w:r>
        <w:t xml:space="preserve">社群里有个朋友，2023年6月SEC起诉Binance后，他在BNB跌到250美元时抄底，觉得跌了25%应该反弹了。结果BNB继续跌到200美元（又跌20%），他抄底抄在半山腰，亏了15%才割肉。这个案例告诉我们：被监管直接打击的币种（如交易所平台币），暴跌后不要轻易抄底，因为监管的影响是长期的，而且可能还有后续的坏消息。抄底应该选择被错杀的主流币种（如BTC、ETH），而不是被直接打击的币种。</w:t>
      </w:r>
    </w:p>
    <w:p>
      <w:pPr>
        <w:pStyle w:val="Heading2"/>
      </w:pPr>
      <w:r>
        <w:t xml:space="preserve">9.3 壹信量化平台事件行情的规律与数据统计</w:t>
      </w:r>
    </w:p>
    <w:p>
      <w:pPr>
        <w:pStyle w:val="Heading3"/>
      </w:pPr>
      <w:r>
        <w:t xml:space="preserve">9.3.1 事件行情的整体统计概览</w:t>
      </w:r>
    </w:p>
    <w:p>
      <w:pPr>
        <w:pStyle w:val="Normal"/>
      </w:pPr>
      <w:r>
        <w:t xml:space="preserve">在壹信量化平台的a-sig.com上，我统计了2022-2024年所有主流币种的重大事件数据，一共510个事件。下面是整体统计概览：</w:t>
      </w:r>
    </w:p>
    <w:p>
      <w:pPr>
        <w:pStyle w:val="Tbl"/>
      </w:pPr>
      <w:r>
        <w:t xml:space="preserve">事件类型　数量　平均收益（做多）　胜率　平均持仓时间</w:t>
      </w:r>
    </w:p>
    <w:p>
      <w:pPr>
        <w:pStyle w:val="Tbl"/>
      </w:pPr>
      <w:r>
        <w:t xml:space="preserve">新币上线　120　+28%　68%　5天</w:t>
      </w:r>
    </w:p>
    <w:p>
      <w:pPr>
        <w:pStyle w:val="Tbl"/>
      </w:pPr>
      <w:r>
        <w:t xml:space="preserve">硬分叉/升级　60　+12%　58%　10天</w:t>
      </w:r>
    </w:p>
    <w:p>
      <w:pPr>
        <w:pStyle w:val="Tbl"/>
      </w:pPr>
      <w:r>
        <w:t xml:space="preserve">代币解锁　200　-8%（做空+8%）　65%（做空）　7天</w:t>
      </w:r>
    </w:p>
    <w:p>
      <w:pPr>
        <w:pStyle w:val="Tbl"/>
      </w:pPr>
      <w:r>
        <w:t xml:space="preserve">合作公告　150　+10%　62%　5天</w:t>
      </w:r>
    </w:p>
    <w:p>
      <w:pPr>
        <w:pStyle w:val="Tbl"/>
      </w:pPr>
      <w:r>
        <w:t xml:space="preserve">指数调整　80　+7%　63%　7天</w:t>
      </w:r>
    </w:p>
    <w:p>
      <w:pPr>
        <w:pStyle w:val="Tbl"/>
      </w:pPr>
      <w:r>
        <w:t xml:space="preserve">监管消息　100　-5%（做空+6%）　58%（做空）　3天</w:t>
      </w:r>
    </w:p>
    <w:p>
      <w:pPr>
        <w:pStyle w:val="Normal"/>
      </w:pPr>
      <w:r>
        <w:t xml:space="preserve">从这个统计可以看出：</w:t>
      </w:r>
    </w:p>
    <w:p>
      <w:pPr>
        <w:pStyle w:val="Normal"/>
      </w:pPr>
      <w:r>
        <w:t xml:space="preserve">1. 新币上线的平均收益最高（+28%），胜率也不错（68%），是最好的事件类型。</w:t>
      </w:r>
    </w:p>
    <w:p>
      <w:pPr>
        <w:pStyle w:val="Normal"/>
      </w:pPr>
      <w:r>
        <w:t xml:space="preserve">2. 代币解锁做空的胜率最高（65%），因为解锁的抛压是比较确定的。</w:t>
      </w:r>
    </w:p>
    <w:p>
      <w:pPr>
        <w:pStyle w:val="Normal"/>
      </w:pPr>
      <w:r>
        <w:t xml:space="preserve">3. 监管消息的平均持仓时间最短（3天），因为监管消息的影响通常是短期的，暴跌后很快会反弹或企稳。</w:t>
      </w:r>
    </w:p>
    <w:p>
      <w:pPr>
        <w:pStyle w:val="Normal"/>
      </w:pPr>
      <w:r>
        <w:t xml:space="preserve">4. 硬分叉/升级的胜率最低（58%），因为升级的预期往往提前price in，升级后容易"买预期卖事实"。</w:t>
      </w:r>
    </w:p>
    <w:p>
      <w:pPr>
        <w:pStyle w:val="Heading3"/>
      </w:pPr>
      <w:r>
        <w:t xml:space="preserve">9.3.2 不同市值币种的事件行情差异</w:t>
      </w:r>
    </w:p>
    <w:p>
      <w:pPr>
        <w:pStyle w:val="Normal"/>
      </w:pPr>
      <w:r>
        <w:t xml:space="preserve">事件行情的表现跟币种的市值有很大关系。小币种的事件行情波动更大、机会更多，但风险也更大；大币种的波动较小，但更稳定。</w:t>
      </w:r>
    </w:p>
    <w:p>
      <w:pPr>
        <w:pStyle w:val="Normal"/>
      </w:pPr>
      <w:r>
        <w:t xml:space="preserve">我在a-sig.com上按市值把币种分成三类，统计了事件行情的差异：</w:t>
      </w:r>
    </w:p>
    <w:p>
      <w:pPr>
        <w:pStyle w:val="Tbl"/>
      </w:pPr>
      <w:r>
        <w:t xml:space="preserve">市值分类　代表币种　事件平均涨幅　事件平均跌幅　流动性　操纵风险</w:t>
      </w:r>
    </w:p>
    <w:p>
      <w:pPr>
        <w:pStyle w:val="Tbl"/>
      </w:pPr>
      <w:r>
        <w:t xml:space="preserve">大盘（&gt;100亿U）　BTC、ETH、BNB、SOL　+8%　-6%　极好　低</w:t>
      </w:r>
    </w:p>
    <w:p>
      <w:pPr>
        <w:pStyle w:val="Tbl"/>
      </w:pPr>
      <w:r>
        <w:t xml:space="preserve">中盘（10-100亿U）　XRP、ADA、AVAX、LINK　+15%　-12%　好　中</w:t>
      </w:r>
    </w:p>
    <w:p>
      <w:pPr>
        <w:pStyle w:val="Tbl"/>
      </w:pPr>
      <w:r>
        <w:t xml:space="preserve">小盘（&lt;10亿U）　各种meme、新公链　+35%　-25%　一般　高</w:t>
      </w:r>
    </w:p>
    <w:p>
      <w:pPr>
        <w:pStyle w:val="Normal"/>
      </w:pPr>
      <w:r>
        <w:t xml:space="preserve">规律：</w:t>
      </w:r>
    </w:p>
    <w:p>
      <w:pPr>
        <w:pStyle w:val="Normal"/>
      </w:pPr>
      <w:r>
        <w:t xml:space="preserve">1. 小币种的事件行情波动最大，平均涨幅35%，平均跌幅25%，机会和风险都很大。</w:t>
      </w:r>
    </w:p>
    <w:p>
      <w:pPr>
        <w:pStyle w:val="Normal"/>
      </w:pPr>
      <w:r>
        <w:t xml:space="preserve">2. 大币种的波动最小，但流动性好，适合大资金操作。</w:t>
      </w:r>
    </w:p>
    <w:p>
      <w:pPr>
        <w:pStyle w:val="Normal"/>
      </w:pPr>
      <w:r>
        <w:t xml:space="preserve">3. 小币种的操纵风险高，很多事件可能是庄家配合拉盘出货，散户容易被割。</w:t>
      </w:r>
    </w:p>
    <w:p>
      <w:pPr>
        <w:pStyle w:val="Normal"/>
      </w:pPr>
      <w:r>
        <w:t xml:space="preserve">我自己的事件交易中，大盘币种占40%，中盘占40%，小盘占20%。大盘币种提供稳定的底仓收益，中盘提供主要利润，小币种博取高收益但严格控制仓位。</w:t>
      </w:r>
    </w:p>
    <w:p>
      <w:pPr>
        <w:pStyle w:val="Heading3"/>
      </w:pPr>
      <w:r>
        <w:t xml:space="preserve">9.3.3 事件行情的时间规律</w:t>
      </w:r>
    </w:p>
    <w:p>
      <w:pPr>
        <w:pStyle w:val="Normal"/>
      </w:pPr>
      <w:r>
        <w:t xml:space="preserve">事件行情在不同时间段的表现也有差异。我统计了事件发生在星期几、一天中的什么时间，对价格的影响：</w:t>
      </w:r>
    </w:p>
    <w:p>
      <w:pPr>
        <w:pStyle w:val="Normal"/>
      </w:pPr>
      <w:r>
        <w:t xml:space="preserve">周内规律：</w:t>
      </w:r>
    </w:p>
    <w:p>
      <w:pPr>
        <w:pStyle w:val="Tbl"/>
      </w:pPr>
      <w:r>
        <w:t xml:space="preserve">事件发生时间　平均价格波动　持续时间</w:t>
      </w:r>
    </w:p>
    <w:p>
      <w:pPr>
        <w:pStyle w:val="Tbl"/>
      </w:pPr>
      <w:r>
        <w:t xml:space="preserve">周一　+5%　3天</w:t>
      </w:r>
    </w:p>
    <w:p>
      <w:pPr>
        <w:pStyle w:val="Tbl"/>
      </w:pPr>
      <w:r>
        <w:t xml:space="preserve">周二　+7%　4天</w:t>
      </w:r>
    </w:p>
    <w:p>
      <w:pPr>
        <w:pStyle w:val="Tbl"/>
      </w:pPr>
      <w:r>
        <w:t xml:space="preserve">周三　+8%　4天</w:t>
      </w:r>
    </w:p>
    <w:p>
      <w:pPr>
        <w:pStyle w:val="Tbl"/>
      </w:pPr>
      <w:r>
        <w:t xml:space="preserve">周四　+9%　5天</w:t>
      </w:r>
    </w:p>
    <w:p>
      <w:pPr>
        <w:pStyle w:val="Tbl"/>
      </w:pPr>
      <w:r>
        <w:t xml:space="preserve">周五　+12%　7天</w:t>
      </w:r>
    </w:p>
    <w:p>
      <w:pPr>
        <w:pStyle w:val="Tbl"/>
      </w:pPr>
      <w:r>
        <w:t xml:space="preserve">周六　+6%　2天</w:t>
      </w:r>
    </w:p>
    <w:p>
      <w:pPr>
        <w:pStyle w:val="Tbl"/>
      </w:pPr>
      <w:r>
        <w:t xml:space="preserve">周日　+4%　2天</w:t>
      </w:r>
    </w:p>
    <w:p>
      <w:pPr>
        <w:pStyle w:val="Normal"/>
      </w:pPr>
      <w:r>
        <w:t xml:space="preserve">规律：周五发生的事件平均波动最大（+12%），持续时间最长（7天）。这可能是因为周五的事件会经过周末的发酵，周末交易清淡，价格容易被推动，而且周末有更多时间让消息传播。</w:t>
      </w:r>
    </w:p>
    <w:p>
      <w:pPr>
        <w:pStyle w:val="Normal"/>
      </w:pPr>
      <w:r>
        <w:t xml:space="preserve">日内规律：</w:t>
      </w:r>
    </w:p>
    <w:p>
      <w:pPr>
        <w:pStyle w:val="Tbl"/>
      </w:pPr>
      <w:r>
        <w:t xml:space="preserve">事件发生时间（北京时间）　平均价格波动　1小时内反应</w:t>
      </w:r>
    </w:p>
    <w:p>
      <w:pPr>
        <w:pStyle w:val="Tbl"/>
      </w:pPr>
      <w:r>
        <w:t xml:space="preserve">00:00-08:00（美国白天）　+10%　快速反应</w:t>
      </w:r>
    </w:p>
    <w:p>
      <w:pPr>
        <w:pStyle w:val="Tbl"/>
      </w:pPr>
      <w:r>
        <w:t xml:space="preserve">08:00-16:00（亚洲白天）　+6%　中等反应</w:t>
      </w:r>
    </w:p>
    <w:p>
      <w:pPr>
        <w:pStyle w:val="Tbl"/>
      </w:pPr>
      <w:r>
        <w:t xml:space="preserve">16:00-24:00（欧洲+美国上午）　+8%　较快反应</w:t>
      </w:r>
    </w:p>
    <w:p>
      <w:pPr>
        <w:pStyle w:val="Normal"/>
      </w:pPr>
      <w:r>
        <w:t xml:space="preserve">规律：在美国白天（北京时间晚上）发生的事件，价格反应最快、波动最大，因为美国是加密货币最大的市场，美国投资者活跃时，事件的影响能最快反映在价格上。</w:t>
      </w:r>
    </w:p>
    <w:p>
      <w:pPr>
        <w:pStyle w:val="Normal"/>
      </w:pPr>
      <w:r>
        <w:t xml:space="preserve">这些时间规律可以帮助你更好地把握事件交易的节奏。比如周五发生的事件，你可以持有更长时间；美国白天发生的事件，你需要更快地做出反应。</w:t>
      </w:r>
    </w:p>
    <w:p>
      <w:pPr>
        <w:pStyle w:val="Heading3"/>
      </w:pPr>
      <w:r>
        <w:t xml:space="preserve">9.3.4 事件行情与市场整体环境的关系</w:t>
      </w:r>
    </w:p>
    <w:p>
      <w:pPr>
        <w:pStyle w:val="Normal"/>
      </w:pPr>
      <w:r>
        <w:t xml:space="preserve">事件行情的表现还跟市场整体环境（牛市、熊市、震荡市）有很大关系。</w:t>
      </w:r>
    </w:p>
    <w:p>
      <w:pPr>
        <w:pStyle w:val="Normal"/>
      </w:pPr>
      <w:r>
        <w:t xml:space="preserve">我统计了不同市场环境下事件行情的表现：</w:t>
      </w:r>
    </w:p>
    <w:p>
      <w:pPr>
        <w:pStyle w:val="Tbl"/>
      </w:pPr>
      <w:r>
        <w:t xml:space="preserve">市场环境　事件平均涨幅　事件平均跌幅　上涨事件占比　持续时间</w:t>
      </w:r>
    </w:p>
    <w:p>
      <w:pPr>
        <w:pStyle w:val="Tbl"/>
      </w:pPr>
      <w:r>
        <w:t xml:space="preserve">牛市　+18%　-8%　75%　7天</w:t>
      </w:r>
    </w:p>
    <w:p>
      <w:pPr>
        <w:pStyle w:val="Tbl"/>
      </w:pPr>
      <w:r>
        <w:t xml:space="preserve">熊市　+8%　-18%　45%　3天</w:t>
      </w:r>
    </w:p>
    <w:p>
      <w:pPr>
        <w:pStyle w:val="Tbl"/>
      </w:pPr>
      <w:r>
        <w:t xml:space="preserve">震荡市　+12%　-12%　60%　5天</w:t>
      </w:r>
    </w:p>
    <w:p>
      <w:pPr>
        <w:pStyle w:val="Normal"/>
      </w:pPr>
      <w:r>
        <w:t xml:space="preserve">规律：</w:t>
      </w:r>
    </w:p>
    <w:p>
      <w:pPr>
        <w:pStyle w:val="Normal"/>
      </w:pPr>
      <w:r>
        <w:t xml:space="preserve">1. 牛市中，正面事件的涨幅更大，负面事件的跌幅较小，因为牛市中市场情绪乐观，任何利好都会被放大，利空会被淡化。</w:t>
      </w:r>
    </w:p>
    <w:p>
      <w:pPr>
        <w:pStyle w:val="Normal"/>
      </w:pPr>
      <w:r>
        <w:t xml:space="preserve">2. 熊市中，负面事件的跌幅更大，正面事件的涨幅较小，因为熊市中市场情绪悲观，利空被放大，利好被淡化。</w:t>
      </w:r>
    </w:p>
    <w:p>
      <w:pPr>
        <w:pStyle w:val="Normal"/>
      </w:pPr>
      <w:r>
        <w:t xml:space="preserve">3. 牛市中事件行情的持续时间更长（7天），熊市中更短（3天）。</w:t>
      </w:r>
    </w:p>
    <w:p>
      <w:pPr>
        <w:pStyle w:val="Normal"/>
      </w:pPr>
      <w:r>
        <w:t xml:space="preserve">这些规律对事件交易的指导意义：</w:t>
      </w:r>
    </w:p>
    <w:p>
      <w:pPr>
        <w:pStyle w:val="Normal"/>
      </w:pPr>
      <w:r>
        <w:t xml:space="preserve">牛市中，多做正面事件的做多，少做负面事件的做空（因为利空容易被淡化，做空风险大）。</w:t>
      </w:r>
    </w:p>
    <w:p>
      <w:pPr>
        <w:pStyle w:val="Normal"/>
      </w:pPr>
      <w:r>
        <w:t xml:space="preserve">熊市中，多做负面事件的做空，少做正面事件的做多（因为利好容易被淡化，做多风险大）。</w:t>
      </w:r>
    </w:p>
    <w:p>
      <w:pPr>
        <w:pStyle w:val="Normal"/>
      </w:pPr>
      <w:r>
        <w:t xml:space="preserve">牛市中可以持有更长时间，熊市中要快进快出。</w:t>
      </w:r>
    </w:p>
    <w:p>
      <w:pPr>
        <w:pStyle w:val="Heading3"/>
      </w:pPr>
      <w:r>
        <w:t xml:space="preserve">9.3.5 如何利用壹信量化平台的事件工具</w:t>
      </w:r>
    </w:p>
    <w:p>
      <w:pPr>
        <w:pStyle w:val="Normal"/>
      </w:pPr>
      <w:r>
        <w:t xml:space="preserve">壹信量化平台的a-sig.com提供了完整的事件分析工具链，我每天都在用：</w:t>
      </w:r>
    </w:p>
    <w:p>
      <w:pPr>
        <w:pStyle w:val="Normal"/>
      </w:pPr>
      <w:r>
        <w:t xml:space="preserve">1. 事件日历：列出未来1-3个月所有已公布的事件，包括上线、升级、解锁、合作等，按时间排序。你可以按事件类型、币种、市值等筛选。</w:t>
      </w:r>
    </w:p>
    <w:p>
      <w:pPr>
        <w:pStyle w:val="Normal"/>
      </w:pPr>
      <w:r>
        <w:t xml:space="preserve">2. 事件提醒：设置你关注的币种或事件类型，当有新事件公布时，通过邮件、Telegram等方式提醒你。</w:t>
      </w:r>
    </w:p>
    <w:p>
      <w:pPr>
        <w:pStyle w:val="Normal"/>
      </w:pPr>
      <w:r>
        <w:t xml:space="preserve">3. 历史事件数据库：过去3年所有重大事件的详细记录，包括事件内容、发生时间、价格走势、市场反应等。你可以按事件类型、币种、市场环境等筛选和统计。</w:t>
      </w:r>
    </w:p>
    <w:p>
      <w:pPr>
        <w:pStyle w:val="Normal"/>
      </w:pPr>
      <w:r>
        <w:t xml:space="preserve">4. 事件回测工具：输入事件类型和参数，一键回测历史上类似事件的价格表现，给出平均收益、胜率、最佳入场出场时间等统计数据。</w:t>
      </w:r>
    </w:p>
    <w:p>
      <w:pPr>
        <w:pStyle w:val="Normal"/>
      </w:pPr>
      <w:r>
        <w:t xml:space="preserve">5. 事件情绪分析：分析事件公告的内容、社交媒体讨论热度、市场预期等，给出事件影响力评分和预期差判断。</w:t>
      </w:r>
    </w:p>
    <w:p>
      <w:pPr>
        <w:pStyle w:val="Normal"/>
      </w:pPr>
      <w:r>
        <w:t xml:space="preserve">6. 解锁日历：专门的代币解锁日历，列出所有币种的解锁计划，包括解锁数量、解锁时间、解锁方、占流通量比例等。</w:t>
      </w:r>
    </w:p>
    <w:p>
      <w:pPr>
        <w:pStyle w:val="Normal"/>
      </w:pPr>
      <w:r>
        <w:t xml:space="preserve">我自己的日常工作流程是：</w:t>
      </w:r>
    </w:p>
    <w:p>
      <w:pPr>
        <w:pStyle w:val="Normal"/>
      </w:pPr>
      <w:r>
        <w:t xml:space="preserve">每周一：看事件日历，筛选出未来2周内的重要事件，建立观察列表</w:t>
      </w:r>
    </w:p>
    <w:p>
      <w:pPr>
        <w:pStyle w:val="Normal"/>
      </w:pPr>
      <w:r>
        <w:t xml:space="preserve">每天早上：看事件提醒，检查有没有新的事件公布</w:t>
      </w:r>
    </w:p>
    <w:p>
      <w:pPr>
        <w:pStyle w:val="Normal"/>
      </w:pPr>
      <w:r>
        <w:t xml:space="preserve">事件发生前：用历史事件数据库和回测工具，分析类似事件的历史表现，制定交易计划</w:t>
      </w:r>
    </w:p>
    <w:p>
      <w:pPr>
        <w:pStyle w:val="Normal"/>
      </w:pPr>
      <w:r>
        <w:t xml:space="preserve">事件发生后：用情绪分析工具判断市场反应是否过度，决定是否入场或离场</w:t>
      </w:r>
    </w:p>
    <w:p>
      <w:pPr>
        <w:pStyle w:val="Normal"/>
      </w:pPr>
      <w:r>
        <w:t xml:space="preserve">这些工具大大提高了我做事件驱动套利的效率和准确性。如果你也想做事件驱动套利，我强烈建议先在a-sig.com上把这些工具用熟，再开始实盘操作。</w:t>
      </w:r>
    </w:p>
    <w:p>
      <w:pPr>
        <w:pStyle w:val="Normal"/>
      </w:pPr>
      <w:r>
        <w:t xml:space="preserve">如果你需要更高级的功能，比如事件监控自动化、信号生成、自动交易等，可以用intoquant.com的定制服务。他们可以帮你搭建完整的事件驱动交易系统，从事件监控、数据分析、信号生成到自动下单、风控管理，全流程自动化。</w:t>
      </w:r>
    </w:p>
    <w:p>
      <w:pPr>
        <w:pStyle w:val="Heading2"/>
      </w:pPr>
      <w:r>
        <w:t xml:space="preserve">9.4 事件套利的交易节奏：提前布局、事件兑现、离场时机</w:t>
      </w:r>
    </w:p>
    <w:p>
      <w:pPr>
        <w:pStyle w:val="Heading3"/>
      </w:pPr>
      <w:r>
        <w:t xml:space="preserve">9.4.1 交易节奏的三阶段模型</w:t>
      </w:r>
    </w:p>
    <w:p>
      <w:pPr>
        <w:pStyle w:val="Normal"/>
      </w:pPr>
      <w:r>
        <w:t xml:space="preserve">事件驱动套利的核心是节奏。同样一个事件，入场早了可能被套，入场晚了可能没利润；离场早了可能少赚，离场晚了可能回吐。把握好节奏，是事件套利成功的关键。</w:t>
      </w:r>
    </w:p>
    <w:p>
      <w:pPr>
        <w:pStyle w:val="Normal"/>
      </w:pPr>
      <w:r>
        <w:t xml:space="preserve">我把事件套利的交易节奏分为三个阶段：提前布局期、事件兑现期、离场消化期。每个阶段有不同的操作策略和注意事项。</w:t>
      </w:r>
    </w:p>
    <w:p>
      <w:pPr>
        <w:pStyle w:val="Normal"/>
      </w:pPr>
      <w:r>
        <w:t xml:space="preserve">第一阶段：提前布局期（事件前1-4周）</w:t>
      </w:r>
    </w:p>
    <w:p>
      <w:pPr>
        <w:pStyle w:val="Normal"/>
      </w:pPr>
      <w:r>
        <w:t xml:space="preserve">这个阶段的特点是：事件消息已经公布，但市场还没有充分price in，价格缓慢朝着预期方向移动。先知先觉的资金开始布局，社交媒体上讨论度逐渐上升。</w:t>
      </w:r>
    </w:p>
    <w:p>
      <w:pPr>
        <w:pStyle w:val="Normal"/>
      </w:pPr>
      <w:r>
        <w:t xml:space="preserve">操作策略：</w:t>
      </w:r>
    </w:p>
    <w:p>
      <w:pPr>
        <w:pStyle w:val="Normal"/>
      </w:pPr>
      <w:r>
        <w:t xml:space="preserve">正面事件：在这个阶段早期（事件前2-4周）分批建仓做多。不要一次性满仓，分3-4批买入，每批间隔3-5天，降低入场成本。</w:t>
      </w:r>
    </w:p>
    <w:p>
      <w:pPr>
        <w:pStyle w:val="Normal"/>
      </w:pPr>
      <w:r>
        <w:t xml:space="preserve">负面事件：在这个阶段早期分批建仓做空。同样分批入场。</w:t>
      </w:r>
    </w:p>
    <w:p>
      <w:pPr>
        <w:pStyle w:val="Normal"/>
      </w:pPr>
      <w:r>
        <w:t xml:space="preserve">仓位：这个阶段可以建到目标仓位的60%-70%，剩下的留到第二阶段或作为机动。</w:t>
      </w:r>
    </w:p>
    <w:p>
      <w:pPr>
        <w:pStyle w:val="Normal"/>
      </w:pPr>
      <w:r>
        <w:t xml:space="preserve">注意事项：</w:t>
      </w:r>
    </w:p>
    <w:p>
      <w:pPr>
        <w:pStyle w:val="Normal"/>
      </w:pPr>
      <w:r>
        <w:t xml:space="preserve">不要在事件前1周才入场，那时候大部分预期已经price in了，随时可能反转。</w:t>
      </w:r>
    </w:p>
    <w:p>
      <w:pPr>
        <w:pStyle w:val="Normal"/>
      </w:pPr>
      <w:r>
        <w:t xml:space="preserve">入场前一定要用a-sig.com的历史事件数据库回测类似事件的表现，确认有统计优势。</w:t>
      </w:r>
    </w:p>
    <w:p>
      <w:pPr>
        <w:pStyle w:val="Normal"/>
      </w:pPr>
      <w:r>
        <w:t xml:space="preserve">设置止损，如果价格走势跟预期相反，说明判断可能错了，及时止损。</w:t>
      </w:r>
    </w:p>
    <w:p>
      <w:pPr>
        <w:pStyle w:val="Normal"/>
      </w:pPr>
      <w:r>
        <w:t xml:space="preserve">第二阶段：事件兑现期（事件前1周到事件当天）</w:t>
      </w:r>
    </w:p>
    <w:p>
      <w:pPr>
        <w:pStyle w:val="Normal"/>
      </w:pPr>
      <w:r>
        <w:t xml:space="preserve">这个阶段的特点是：事件临近，市场关注度急剧上升，FOMO情绪蔓延，价格加速移动。这个阶段是利润最丰厚的阶段，但也是最危险的阶段——因为价格可能已经过度反应，随时可能"买预期卖事实"。</w:t>
      </w:r>
    </w:p>
    <w:p>
      <w:pPr>
        <w:pStyle w:val="Normal"/>
      </w:pPr>
      <w:r>
        <w:t xml:space="preserve">操作策略：</w:t>
      </w:r>
    </w:p>
    <w:p>
      <w:pPr>
        <w:pStyle w:val="Normal"/>
      </w:pPr>
      <w:r>
        <w:t xml:space="preserve">如果已经在第一阶段入场，这个阶段持有待涨，不要轻易加仓。</w:t>
      </w:r>
    </w:p>
    <w:p>
      <w:pPr>
        <w:pStyle w:val="Normal"/>
      </w:pPr>
      <w:r>
        <w:t xml:space="preserve">如果还没入场，这个阶段要非常谨慎。可以小仓位追涨，但必须设置严格的止损（比如5%），而且要在事件前1天平仓。</w:t>
      </w:r>
    </w:p>
    <w:p>
      <w:pPr>
        <w:pStyle w:val="Normal"/>
      </w:pPr>
      <w:r>
        <w:t xml:space="preserve">在事件前1-2天，开始逐步减仓。先平掉30%-50%的仓位，锁定部分利润。</w:t>
      </w:r>
    </w:p>
    <w:p>
      <w:pPr>
        <w:pStyle w:val="Normal"/>
      </w:pPr>
      <w:r>
        <w:t xml:space="preserve">事件当天，全部平仓，不要持有过事件点。</w:t>
      </w:r>
    </w:p>
    <w:p>
      <w:pPr>
        <w:pStyle w:val="Normal"/>
      </w:pPr>
      <w:r>
        <w:t xml:space="preserve">注意事项：</w:t>
      </w:r>
    </w:p>
    <w:p>
      <w:pPr>
        <w:pStyle w:val="Normal"/>
      </w:pPr>
      <w:r>
        <w:t xml:space="preserve">绝对不要在事件当天重仓持有。事件当天的波动极大，方向不确定，持有过事件点就是赌博。</w:t>
      </w:r>
    </w:p>
    <w:p>
      <w:pPr>
        <w:pStyle w:val="Normal"/>
      </w:pPr>
      <w:r>
        <w:t xml:space="preserve">不要被FOMO情绪左右，看到价格暴涨就追高。追高的风险极大，因为随时可能反转。</w:t>
      </w:r>
    </w:p>
    <w:p>
      <w:pPr>
        <w:pStyle w:val="Normal"/>
      </w:pPr>
      <w:r>
        <w:t xml:space="preserve">减仓要果断，不要贪心"再涨一点"。事件前的涨幅可能已经过度了，落袋为安最重要。</w:t>
      </w:r>
    </w:p>
    <w:p>
      <w:pPr>
        <w:pStyle w:val="Normal"/>
      </w:pPr>
      <w:r>
        <w:t xml:space="preserve">第三阶段：离场消化期（事件后1-7天）</w:t>
      </w:r>
    </w:p>
    <w:p>
      <w:pPr>
        <w:pStyle w:val="Normal"/>
      </w:pPr>
      <w:r>
        <w:t xml:space="preserve">这个阶段的特点是：事件已经结束，市场开始消化结果。如果事件当天过度反应了，这个阶段会反向修正；如果反应不足，会继续沿着原来的方向移动。这个阶段的机会通常比前两个阶段小，但也有一些确定性较高的机会。</w:t>
      </w:r>
    </w:p>
    <w:p>
      <w:pPr>
        <w:pStyle w:val="Normal"/>
      </w:pPr>
      <w:r>
        <w:t xml:space="preserve">操作策略：</w:t>
      </w:r>
    </w:p>
    <w:p>
      <w:pPr>
        <w:pStyle w:val="Normal"/>
      </w:pPr>
      <w:r>
        <w:t xml:space="preserve">如果判断事件当天过度反应（比如正面事件但涨幅远超历史平均，或者负面事件但跌幅远超历史平均），可以做反向交易——暴涨后做空，暴跌后做多。</w:t>
      </w:r>
    </w:p>
    <w:p>
      <w:pPr>
        <w:pStyle w:val="Normal"/>
      </w:pPr>
      <w:r>
        <w:t xml:space="preserve">如果判断事件反应不足（比如正面事件但涨幅很小，因为市场之前预期太低），可以继续顺势交易。</w:t>
      </w:r>
    </w:p>
    <w:p>
      <w:pPr>
        <w:pStyle w:val="Normal"/>
      </w:pPr>
      <w:r>
        <w:t xml:space="preserve">这个阶段的仓位要轻（不超过总资金的20%），因为方向的确定性不如前两个阶段。</w:t>
      </w:r>
    </w:p>
    <w:p>
      <w:pPr>
        <w:pStyle w:val="Normal"/>
      </w:pPr>
      <w:r>
        <w:t xml:space="preserve">持仓时间要短（1-3天），快进快出。</w:t>
      </w:r>
    </w:p>
    <w:p>
      <w:pPr>
        <w:pStyle w:val="Normal"/>
      </w:pPr>
      <w:r>
        <w:t xml:space="preserve">注意事项：</w:t>
      </w:r>
    </w:p>
    <w:p>
      <w:pPr>
        <w:pStyle w:val="Normal"/>
      </w:pPr>
      <w:r>
        <w:t xml:space="preserve">不要在事件后立刻追涨杀跌，等市场情绪稳定一下（至少几小时）再判断。</w:t>
      </w:r>
    </w:p>
    <w:p>
      <w:pPr>
        <w:pStyle w:val="Normal"/>
      </w:pPr>
      <w:r>
        <w:t xml:space="preserve">反向交易要设置严格的止损，因为如果事件确实有重大影响，价格可能继续沿着原来的方向走，不会反转。</w:t>
      </w:r>
    </w:p>
    <w:p>
      <w:pPr>
        <w:pStyle w:val="Normal"/>
      </w:pPr>
      <w:r>
        <w:t xml:space="preserve">这个阶段的机会是"锦上添花"，不是主要利润来源，不要投入太多资金和精力。</w:t>
      </w:r>
    </w:p>
    <w:p>
      <w:pPr>
        <w:pStyle w:val="Heading3"/>
      </w:pPr>
      <w:r>
        <w:t xml:space="preserve">9.4.2 不同事件类型的节奏差异</w:t>
      </w:r>
    </w:p>
    <w:p>
      <w:pPr>
        <w:pStyle w:val="Normal"/>
      </w:pPr>
      <w:r>
        <w:t xml:space="preserve">不同类型的事件，节奏也有差异。我总结了几种主要事件类型的节奏特点：</w:t>
      </w:r>
    </w:p>
    <w:p>
      <w:pPr>
        <w:pStyle w:val="Normal"/>
      </w:pPr>
      <w:r>
        <w:t xml:space="preserve">新币上线：</w:t>
      </w:r>
    </w:p>
    <w:p>
      <w:pPr>
        <w:pStyle w:val="Normal"/>
      </w:pPr>
      <w:r>
        <w:t xml:space="preserve">提前布局期：消息公布后到上线前3天（约3-7天）</w:t>
      </w:r>
    </w:p>
    <w:p>
      <w:pPr>
        <w:pStyle w:val="Normal"/>
      </w:pPr>
      <w:r>
        <w:t xml:space="preserve">事件兑现期：上线前3天到上线当天</w:t>
      </w:r>
    </w:p>
    <w:p>
      <w:pPr>
        <w:pStyle w:val="Normal"/>
      </w:pPr>
      <w:r>
        <w:t xml:space="preserve">最佳离场：上线当天开盘冲高后（开盘后15-60分钟）</w:t>
      </w:r>
    </w:p>
    <w:p>
      <w:pPr>
        <w:pStyle w:val="Normal"/>
      </w:pPr>
      <w:r>
        <w:t xml:space="preserve">离场消化期：上线后1-7天，通常是下跌，可以做空</w:t>
      </w:r>
    </w:p>
    <w:p>
      <w:pPr>
        <w:pStyle w:val="Normal"/>
      </w:pPr>
      <w:r>
        <w:t xml:space="preserve">特点：节奏最快，利润最丰厚，但风险也最大</w:t>
      </w:r>
    </w:p>
    <w:p>
      <w:pPr>
        <w:pStyle w:val="Normal"/>
      </w:pPr>
      <w:r>
        <w:t xml:space="preserve">硬分叉/升级：</w:t>
      </w:r>
    </w:p>
    <w:p>
      <w:pPr>
        <w:pStyle w:val="Normal"/>
      </w:pPr>
      <w:r>
        <w:t xml:space="preserve">提前布局期：升级前2-4周</w:t>
      </w:r>
    </w:p>
    <w:p>
      <w:pPr>
        <w:pStyle w:val="Normal"/>
      </w:pPr>
      <w:r>
        <w:t xml:space="preserve">事件兑现期：升级前1周到升级当天</w:t>
      </w:r>
    </w:p>
    <w:p>
      <w:pPr>
        <w:pStyle w:val="Normal"/>
      </w:pPr>
      <w:r>
        <w:t xml:space="preserve">最佳离场：升级前1-2天（因为升级当天通常"买预期卖事实"）</w:t>
      </w:r>
    </w:p>
    <w:p>
      <w:pPr>
        <w:pStyle w:val="Normal"/>
      </w:pPr>
      <w:r>
        <w:t xml:space="preserve">离场消化期：升级后1-2周，通常下跌，可以做空</w:t>
      </w:r>
    </w:p>
    <w:p>
      <w:pPr>
        <w:pStyle w:val="Normal"/>
      </w:pPr>
      <w:r>
        <w:t xml:space="preserve">特点：节奏较慢，因为升级通常提前很久公布，市场有充足时间price in</w:t>
      </w:r>
    </w:p>
    <w:p>
      <w:pPr>
        <w:pStyle w:val="Normal"/>
      </w:pPr>
      <w:r>
        <w:t xml:space="preserve">代币解锁：</w:t>
      </w:r>
    </w:p>
    <w:p>
      <w:pPr>
        <w:pStyle w:val="Normal"/>
      </w:pPr>
      <w:r>
        <w:t xml:space="preserve">提前布局期：解锁前7-14天（做空）</w:t>
      </w:r>
    </w:p>
    <w:p>
      <w:pPr>
        <w:pStyle w:val="Normal"/>
      </w:pPr>
      <w:r>
        <w:t xml:space="preserve">事件兑现期：解锁前3天到解锁当天</w:t>
      </w:r>
    </w:p>
    <w:p>
      <w:pPr>
        <w:pStyle w:val="Normal"/>
      </w:pPr>
      <w:r>
        <w:t xml:space="preserve">最佳离场：解锁前1-2天（不要持有过解锁点）</w:t>
      </w:r>
    </w:p>
    <w:p>
      <w:pPr>
        <w:pStyle w:val="Normal"/>
      </w:pPr>
      <w:r>
        <w:t xml:space="preserve">离场消化期：解锁后3-7天，如果跌幅很大可以抄底</w:t>
      </w:r>
    </w:p>
    <w:p>
      <w:pPr>
        <w:pStyle w:val="Normal"/>
      </w:pPr>
      <w:r>
        <w:t xml:space="preserve">特点：方向最确定（做空），但要注意"利空出尽"反弹</w:t>
      </w:r>
    </w:p>
    <w:p>
      <w:pPr>
        <w:pStyle w:val="Normal"/>
      </w:pPr>
      <w:r>
        <w:t xml:space="preserve">合作公告：</w:t>
      </w:r>
    </w:p>
    <w:p>
      <w:pPr>
        <w:pStyle w:val="Normal"/>
      </w:pPr>
      <w:r>
        <w:t xml:space="preserve">提前布局期：如果能提前获得消息，公告前1-3天</w:t>
      </w:r>
    </w:p>
    <w:p>
      <w:pPr>
        <w:pStyle w:val="Normal"/>
      </w:pPr>
      <w:r>
        <w:t xml:space="preserve">事件兑现期：公告当天（价格通常在公告后几小时内完成主要涨幅）</w:t>
      </w:r>
    </w:p>
    <w:p>
      <w:pPr>
        <w:pStyle w:val="Normal"/>
      </w:pPr>
      <w:r>
        <w:t xml:space="preserve">最佳离场：公告后1-3天（如果合作含金量高，可能持续涨）</w:t>
      </w:r>
    </w:p>
    <w:p>
      <w:pPr>
        <w:pStyle w:val="Normal"/>
      </w:pPr>
      <w:r>
        <w:t xml:space="preserve">离场消化期：公告后3-7天，如果是假合作可能快速回落</w:t>
      </w:r>
    </w:p>
    <w:p>
      <w:pPr>
        <w:pStyle w:val="Normal"/>
      </w:pPr>
      <w:r>
        <w:t xml:space="preserve">特点：节奏最快，公告当天就完成主要涨幅，需要快速反应</w:t>
      </w:r>
    </w:p>
    <w:p>
      <w:pPr>
        <w:pStyle w:val="Normal"/>
      </w:pPr>
      <w:r>
        <w:t xml:space="preserve">监管消息：</w:t>
      </w:r>
    </w:p>
    <w:p>
      <w:pPr>
        <w:pStyle w:val="Normal"/>
      </w:pPr>
      <w:r>
        <w:t xml:space="preserve">提前布局期：很难提前预判，如果有传闻可以提前做空</w:t>
      </w:r>
    </w:p>
    <w:p>
      <w:pPr>
        <w:pStyle w:val="Normal"/>
      </w:pPr>
      <w:r>
        <w:t xml:space="preserve">事件兑现期：公告当天（通常暴跌）</w:t>
      </w:r>
    </w:p>
    <w:p>
      <w:pPr>
        <w:pStyle w:val="Normal"/>
      </w:pPr>
      <w:r>
        <w:t xml:space="preserve">最佳离场：公告后1-3天（暴跌后通常会反弹）</w:t>
      </w:r>
    </w:p>
    <w:p>
      <w:pPr>
        <w:pStyle w:val="Normal"/>
      </w:pPr>
      <w:r>
        <w:t xml:space="preserve">离场消化期：公告后3-7天，如果是"靴子落地"可能快速反弹</w:t>
      </w:r>
    </w:p>
    <w:p>
      <w:pPr>
        <w:pStyle w:val="Normal"/>
      </w:pPr>
      <w:r>
        <w:t xml:space="preserve">特点：以做空为主，但暴跌后反弹也很快，要快进快出</w:t>
      </w:r>
    </w:p>
    <w:p>
      <w:pPr>
        <w:pStyle w:val="Normal"/>
      </w:pPr>
      <w:r>
        <w:t xml:space="preserve">理解了不同事件的节奏差异，你就能更好地把握入场和离场的时机。在a-sig.com的历史事件数据库中，你可以查看每种事件类型的平均价格走势曲线，直观地看到节奏特点。</w:t>
      </w:r>
    </w:p>
    <w:p>
      <w:pPr>
        <w:pStyle w:val="Heading3"/>
      </w:pPr>
      <w:r>
        <w:t xml:space="preserve">9.4.3 仓位管理的节奏</w:t>
      </w:r>
    </w:p>
    <w:p>
      <w:pPr>
        <w:pStyle w:val="Normal"/>
      </w:pPr>
      <w:r>
        <w:t xml:space="preserve">事件套利的仓位管理也要跟节奏配合。我用的是"金字塔式"仓位管理：</w:t>
      </w:r>
    </w:p>
    <w:p>
      <w:pPr>
        <w:pStyle w:val="Normal"/>
      </w:pPr>
      <w:r>
        <w:t xml:space="preserve">提前布局期：</w:t>
      </w:r>
    </w:p>
    <w:p>
      <w:pPr>
        <w:pStyle w:val="Normal"/>
      </w:pPr>
      <w:r>
        <w:t xml:space="preserve">建仓目标仓位的60%-70%</w:t>
      </w:r>
    </w:p>
    <w:p>
      <w:pPr>
        <w:pStyle w:val="Normal"/>
      </w:pPr>
      <w:r>
        <w:t xml:space="preserve">分3-4批买入，每批间隔3-5天</w:t>
      </w:r>
    </w:p>
    <w:p>
      <w:pPr>
        <w:pStyle w:val="Normal"/>
      </w:pPr>
      <w:r>
        <w:t xml:space="preserve">第一批最小（15%），如果价格走势符合预期，后面的批次可以逐渐加大</w:t>
      </w:r>
    </w:p>
    <w:p>
      <w:pPr>
        <w:pStyle w:val="Normal"/>
      </w:pPr>
      <w:r>
        <w:t xml:space="preserve">如果第一批买入后价格走势跟预期相反，暂停加仓，重新评估</w:t>
      </w:r>
    </w:p>
    <w:p>
      <w:pPr>
        <w:pStyle w:val="Normal"/>
      </w:pPr>
      <w:r>
        <w:t xml:space="preserve">事件兑现期：</w:t>
      </w:r>
    </w:p>
    <w:p>
      <w:pPr>
        <w:pStyle w:val="Normal"/>
      </w:pPr>
      <w:r>
        <w:t xml:space="preserve">不再加仓，持有已有仓位</w:t>
      </w:r>
    </w:p>
    <w:p>
      <w:pPr>
        <w:pStyle w:val="Normal"/>
      </w:pPr>
      <w:r>
        <w:t xml:space="preserve">事件前3天：仓位保持在70%</w:t>
      </w:r>
    </w:p>
    <w:p>
      <w:pPr>
        <w:pStyle w:val="Normal"/>
      </w:pPr>
      <w:r>
        <w:t xml:space="preserve">事件前2天：减仓到50%</w:t>
      </w:r>
    </w:p>
    <w:p>
      <w:pPr>
        <w:pStyle w:val="Normal"/>
      </w:pPr>
      <w:r>
        <w:t xml:space="preserve">事件前1天：减仓到30%</w:t>
      </w:r>
    </w:p>
    <w:p>
      <w:pPr>
        <w:pStyle w:val="Normal"/>
      </w:pPr>
      <w:r>
        <w:t xml:space="preserve">事件当天：全部平仓（0%）</w:t>
      </w:r>
    </w:p>
    <w:p>
      <w:pPr>
        <w:pStyle w:val="Normal"/>
      </w:pPr>
      <w:r>
        <w:t xml:space="preserve">离场消化期：</w:t>
      </w:r>
    </w:p>
    <w:p>
      <w:pPr>
        <w:pStyle w:val="Normal"/>
      </w:pPr>
      <w:r>
        <w:t xml:space="preserve">如果做反向交易，仓位不超过20%</w:t>
      </w:r>
    </w:p>
    <w:p>
      <w:pPr>
        <w:pStyle w:val="Normal"/>
      </w:pPr>
      <w:r>
        <w:t xml:space="preserve">快进快出，1-3天内平仓</w:t>
      </w:r>
    </w:p>
    <w:p>
      <w:pPr>
        <w:pStyle w:val="Normal"/>
      </w:pPr>
      <w:r>
        <w:t xml:space="preserve">这种金字塔式仓位管理的好处是：</w:t>
      </w:r>
    </w:p>
    <w:p>
      <w:pPr>
        <w:pStyle w:val="Normal"/>
      </w:pPr>
      <w:r>
        <w:t xml:space="preserve">1. 在低位（提前布局期）建仓，成本低</w:t>
      </w:r>
    </w:p>
    <w:p>
      <w:pPr>
        <w:pStyle w:val="Normal"/>
      </w:pPr>
      <w:r>
        <w:t xml:space="preserve">2. 在高位（事件兑现期）逐步减仓，锁定利润</w:t>
      </w:r>
    </w:p>
    <w:p>
      <w:pPr>
        <w:pStyle w:val="Normal"/>
      </w:pPr>
      <w:r>
        <w:t xml:space="preserve">3. 事件当天空仓，规避最大的不确定性</w:t>
      </w:r>
    </w:p>
    <w:p>
      <w:pPr>
        <w:pStyle w:val="Normal"/>
      </w:pPr>
      <w:r>
        <w:t xml:space="preserve">4. 离场消化期轻仓操作，不影响整体收益</w:t>
      </w:r>
    </w:p>
    <w:p>
      <w:pPr>
        <w:pStyle w:val="Normal"/>
      </w:pPr>
      <w:r>
        <w:t xml:space="preserve">我见过很多人做事件套利，在事件前1周才满仓追高，事件当天还持有，结果"买预期卖事实"暴跌，利润全部回吐还倒亏。这种仓位管理是典型的"倒金字塔"——低位轻仓、高位重仓，风险极大。</w:t>
      </w:r>
    </w:p>
    <w:p>
      <w:pPr>
        <w:pStyle w:val="Normal"/>
      </w:pPr>
      <w:r>
        <w:t xml:space="preserve">记住，事件套利的仓位管理一定要是"正金字塔"——低位重仓、高位轻仓、事件天空仓。</w:t>
      </w:r>
    </w:p>
    <w:p>
      <w:pPr>
        <w:pStyle w:val="Heading3"/>
      </w:pPr>
      <w:r>
        <w:t xml:space="preserve">9.4.4 止损和止盈的节奏</w:t>
      </w:r>
    </w:p>
    <w:p>
      <w:pPr>
        <w:pStyle w:val="Normal"/>
      </w:pPr>
      <w:r>
        <w:t xml:space="preserve">止损和止盈也要跟节奏配合。不同阶段的止损和止盈设置不同：</w:t>
      </w:r>
    </w:p>
    <w:p>
      <w:pPr>
        <w:pStyle w:val="Normal"/>
      </w:pPr>
      <w:r>
        <w:t xml:space="preserve">提前布局期：</w:t>
      </w:r>
    </w:p>
    <w:p>
      <w:pPr>
        <w:pStyle w:val="Normal"/>
      </w:pPr>
      <w:r>
        <w:t xml:space="preserve">止损：入场价的-10%到-15%。因为这个阶段价格波动可能较大，止损设太近容易被洗出来。</w:t>
      </w:r>
    </w:p>
    <w:p>
      <w:pPr>
        <w:pStyle w:val="Normal"/>
      </w:pPr>
      <w:r>
        <w:t xml:space="preserve">止盈：不设固定止盈，持有到事件兑现期再逐步减仓。</w:t>
      </w:r>
    </w:p>
    <w:p>
      <w:pPr>
        <w:pStyle w:val="Normal"/>
      </w:pPr>
      <w:r>
        <w:t xml:space="preserve">如果价格走势跟预期相反（比如正面事件但价格不涨反跌），说明判断可能错了，即使没到止损也应该考虑减仓或离场。</w:t>
      </w:r>
    </w:p>
    <w:p>
      <w:pPr>
        <w:pStyle w:val="Normal"/>
      </w:pPr>
      <w:r>
        <w:t xml:space="preserve">事件兑现期：</w:t>
      </w:r>
    </w:p>
    <w:p>
      <w:pPr>
        <w:pStyle w:val="Normal"/>
      </w:pPr>
      <w:r>
        <w:t xml:space="preserve">止损：入场价的-5%到-8%。这个阶段价格波动大，止损设近一点，保护利润。</w:t>
      </w:r>
    </w:p>
    <w:p>
      <w:pPr>
        <w:pStyle w:val="Normal"/>
      </w:pPr>
      <w:r>
        <w:t xml:space="preserve">止盈：分批止盈。事件前3天减仓30%，前2天再减20%，前1天再减30%，事件当天平掉最后20%。</w:t>
      </w:r>
    </w:p>
    <w:p>
      <w:pPr>
        <w:pStyle w:val="Normal"/>
      </w:pPr>
      <w:r>
        <w:t xml:space="preserve">如果价格在事件前暴涨（涨幅超过历史平均的50%），可以提前加速减仓，因为过度上涨后反转的概率很大。</w:t>
      </w:r>
    </w:p>
    <w:p>
      <w:pPr>
        <w:pStyle w:val="Normal"/>
      </w:pPr>
      <w:r>
        <w:t xml:space="preserve">离场消化期：</w:t>
      </w:r>
    </w:p>
    <w:p>
      <w:pPr>
        <w:pStyle w:val="Normal"/>
      </w:pPr>
      <w:r>
        <w:t xml:space="preserve">止损：入场价的-5%。这个阶段方向不确定，止损要严。</w:t>
      </w:r>
    </w:p>
    <w:p>
      <w:pPr>
        <w:pStyle w:val="Normal"/>
      </w:pPr>
      <w:r>
        <w:t xml:space="preserve">止盈：+5%到+10%。快进快出，不要贪心。</w:t>
      </w:r>
    </w:p>
    <w:p>
      <w:pPr>
        <w:pStyle w:val="Normal"/>
      </w:pPr>
      <w:r>
        <w:t xml:space="preserve">如果入场后24小时内价格没有朝着预期方向移动，平仓离场，不要死扛。</w:t>
      </w:r>
    </w:p>
    <w:p>
      <w:pPr>
        <w:pStyle w:val="Normal"/>
      </w:pPr>
      <w:r>
        <w:t xml:space="preserve">移动止损（跟踪止损）：</w:t>
      </w:r>
    </w:p>
    <w:p>
      <w:pPr>
        <w:pStyle w:val="Normal"/>
      </w:pPr>
      <w:r>
        <w:t xml:space="preserve">在事件兑现期，当价格已经朝着预期方向移动了一段距离后，可以用移动止损来保护利润。比如做多时，设置止损价为当前价格的-5%，随着价格上涨，止损价也跟着上移。这样如果价格反转，你能锁定大部分利润；如果价格继续涨，你还能继续持有。</w:t>
      </w:r>
    </w:p>
    <w:p>
      <w:pPr>
        <w:pStyle w:val="Normal"/>
      </w:pPr>
      <w:r>
        <w:t xml:space="preserve">移动止损的比例可以根据波动率调整：波动率大的币种设-8%到-10%，波动率小的设-3%到-5%。</w:t>
      </w:r>
    </w:p>
    <w:p>
      <w:pPr>
        <w:pStyle w:val="Heading3"/>
      </w:pPr>
      <w:r>
        <w:t xml:space="preserve">9.4.5 节奏的实战案例</w:t>
      </w:r>
    </w:p>
    <w:p>
      <w:pPr>
        <w:pStyle w:val="Normal"/>
      </w:pPr>
      <w:r>
        <w:t xml:space="preserve">让我用一个完整的案例来展示交易节奏的把握。</w:t>
      </w:r>
    </w:p>
    <w:p>
      <w:pPr>
        <w:pStyle w:val="Normal"/>
      </w:pPr>
      <w:r>
        <w:t xml:space="preserve">案例：2023年10月某公链与谷歌云合作</w:t>
      </w:r>
    </w:p>
    <w:p>
      <w:pPr>
        <w:pStyle w:val="Normal"/>
      </w:pPr>
      <w:r>
        <w:t xml:space="preserve">事件：10月15日，某公链宣布与谷歌云达成战略合作。</w:t>
      </w:r>
    </w:p>
    <w:p>
      <w:pPr>
        <w:pStyle w:val="Normal"/>
      </w:pPr>
      <w:r>
        <w:t xml:space="preserve">我的操作节奏：</w:t>
      </w:r>
    </w:p>
    <w:p>
      <w:pPr>
        <w:pStyle w:val="Normal"/>
      </w:pPr>
      <w:r>
        <w:t xml:space="preserve">提前布局期（10月8日-10月12日）：</w:t>
      </w:r>
    </w:p>
    <w:p>
      <w:pPr>
        <w:pStyle w:val="Normal"/>
      </w:pPr>
      <w:r>
        <w:t xml:space="preserve">10月8日，我在社群里听到该公链可能与某科技巨头合作的传闻，开始关注。</w:t>
      </w:r>
    </w:p>
    <w:p>
      <w:pPr>
        <w:pStyle w:val="Normal"/>
      </w:pPr>
      <w:r>
        <w:t xml:space="preserve">10月9日，我在a-sig.com上回测了该公链历史上合作公告的表现，平均涨幅15%，胜率70%。</w:t>
      </w:r>
    </w:p>
    <w:p>
      <w:pPr>
        <w:pStyle w:val="Normal"/>
      </w:pPr>
      <w:r>
        <w:t xml:space="preserve">10月10日，我以1.15美元建仓20%（第一批）。</w:t>
      </w:r>
    </w:p>
    <w:p>
      <w:pPr>
        <w:pStyle w:val="Normal"/>
      </w:pPr>
      <w:r>
        <w:t xml:space="preserve">10月11日，价格涨到1.22美元，走势符合预期，我加仓到40%（第二批），均价1.18美元。</w:t>
      </w:r>
    </w:p>
    <w:p>
      <w:pPr>
        <w:pStyle w:val="Normal"/>
      </w:pPr>
      <w:r>
        <w:t xml:space="preserve">10月12日，价格涨到1.28美元，我加仓到60%（第三批），均价1.21美元。</w:t>
      </w:r>
    </w:p>
    <w:p>
      <w:pPr>
        <w:pStyle w:val="Normal"/>
      </w:pPr>
      <w:r>
        <w:t xml:space="preserve">止损设在1.05美元（-13%）。</w:t>
      </w:r>
    </w:p>
    <w:p>
      <w:pPr>
        <w:pStyle w:val="Normal"/>
      </w:pPr>
      <w:r>
        <w:t xml:space="preserve">事件兑现期（10月13日-10月15日）：</w:t>
      </w:r>
    </w:p>
    <w:p>
      <w:pPr>
        <w:pStyle w:val="Normal"/>
      </w:pPr>
      <w:r>
        <w:t xml:space="preserve">10月13日，市场上合作的传闻越来越多，价格涨到1.35美元。我不减仓，继续持有。</w:t>
      </w:r>
    </w:p>
    <w:p>
      <w:pPr>
        <w:pStyle w:val="Normal"/>
      </w:pPr>
      <w:r>
        <w:t xml:space="preserve">10月14日（事件前1天），价格涨到1.42美元。我按照计划减仓：先减到40%（卖出20%），再减到20%（再卖出20%）。这两笔的卖出价分别是1.41和1.43，均价1.42。</w:t>
      </w:r>
    </w:p>
    <w:p>
      <w:pPr>
        <w:pStyle w:val="Normal"/>
      </w:pPr>
      <w:r>
        <w:t xml:space="preserve">10月15日（事件当天），合作正式公布，价格开盘1.45美元，1小时后涨到1.55美元。我在1.52美元平掉最后20%的仓位。</w:t>
      </w:r>
    </w:p>
    <w:p>
      <w:pPr>
        <w:pStyle w:val="Normal"/>
      </w:pPr>
      <w:r>
        <w:t xml:space="preserve">整体卖出均价：(40%×1.42 + 20%×1.52) / 60% = 1.45美元。</w:t>
      </w:r>
    </w:p>
    <w:p>
      <w:pPr>
        <w:pStyle w:val="Normal"/>
      </w:pPr>
      <w:r>
        <w:t xml:space="preserve">整体收益：(1.45 - 1.21) / 1.21 = 19.8%。</w:t>
      </w:r>
    </w:p>
    <w:p>
      <w:pPr>
        <w:pStyle w:val="Normal"/>
      </w:pPr>
      <w:r>
        <w:t xml:space="preserve">离场消化期（10月16日-10月18日）：</w:t>
      </w:r>
    </w:p>
    <w:p>
      <w:pPr>
        <w:pStyle w:val="Normal"/>
      </w:pPr>
      <w:r>
        <w:t xml:space="preserve">10月16日，价格涨到1.60美元后开始回落，跌到1.50美元。我判断短期涨幅过大（从1.15涨到1.60，+39%），可能过度反应了，于是在1.50美元做空10%仓位。</w:t>
      </w:r>
    </w:p>
    <w:p>
      <w:pPr>
        <w:pStyle w:val="Normal"/>
      </w:pPr>
      <w:r>
        <w:t xml:space="preserve">10月17日，价格跌到1.40美元，我在1.42美元平仓，收益5.6%。</w:t>
      </w:r>
    </w:p>
    <w:p>
      <w:pPr>
        <w:pStyle w:val="Normal"/>
      </w:pPr>
      <w:r>
        <w:t xml:space="preserve">10月18日，价格在1.40美元附近企稳，我不再操作。</w:t>
      </w:r>
    </w:p>
    <w:p>
      <w:pPr>
        <w:pStyle w:val="Normal"/>
      </w:pPr>
      <w:r>
        <w:t xml:space="preserve">总收益：主仓位收益19.8%×60% + 反向操作收益5.6%×10% = 12.4%（相对于总资金）。</w:t>
      </w:r>
    </w:p>
    <w:p>
      <w:pPr>
        <w:pStyle w:val="Normal"/>
      </w:pPr>
      <w:r>
        <w:t xml:space="preserve">这个案例展示了完整的三阶段节奏：提前布局期分批建仓、事件兑现期逐步减仓、离场消化期轻仓反向操作。整个过程纪律严明，没有被情绪左右。</w:t>
      </w:r>
    </w:p>
    <w:p>
      <w:pPr>
        <w:pStyle w:val="Normal"/>
      </w:pPr>
      <w:r>
        <w:t xml:space="preserve">当然，不是每次事件都能这么顺利。有时候传闻是假的，有时候市场反应跟预期相反，这时候止损就很重要。但只要你坚持正确的节奏和纪律，长期下来一定能盈利。</w:t>
      </w:r>
    </w:p>
    <w:p>
      <w:pPr>
        <w:pStyle w:val="Heading2"/>
      </w:pPr>
      <w:r>
        <w:t xml:space="preserve">9.5 风险控制：事件落空、行情提前透支、流动性枯竭</w:t>
      </w:r>
    </w:p>
    <w:p>
      <w:pPr>
        <w:pStyle w:val="Heading3"/>
      </w:pPr>
      <w:r>
        <w:t xml:space="preserve">9.5.1 风险一：事件落空或结果不及预期</w:t>
      </w:r>
    </w:p>
    <w:p>
      <w:pPr>
        <w:pStyle w:val="Normal"/>
      </w:pPr>
      <w:r>
        <w:t xml:space="preserve">事件驱动套利最大的风险就是事件落空——你预期会发生的事件没有发生，或者结果远不及预期。这时候你基于事件预期建立的仓位就会亏损。</w:t>
      </w:r>
    </w:p>
    <w:p>
      <w:pPr>
        <w:pStyle w:val="Normal"/>
      </w:pPr>
      <w:r>
        <w:t xml:space="preserve">事件落空的常见情况：</w:t>
      </w:r>
    </w:p>
    <w:p>
      <w:pPr>
        <w:pStyle w:val="Normal"/>
      </w:pPr>
      <w:r>
        <w:t xml:space="preserve">1. 传闻被证伪：你基于社群传闻布局，结果传闻是假的，事件根本不会发生。</w:t>
      </w:r>
    </w:p>
    <w:p>
      <w:pPr>
        <w:pStyle w:val="Normal"/>
      </w:pPr>
      <w:r>
        <w:t xml:space="preserve">2. 事件被取消或延期：已经公布的事件，因为各种原因被取消或延期。</w:t>
      </w:r>
    </w:p>
    <w:p>
      <w:pPr>
        <w:pStyle w:val="Normal"/>
      </w:pPr>
      <w:r>
        <w:t xml:space="preserve">3. 结果不及预期：事件发生了，但实际结果远低于市场预期。比如市场预期升级会带来10倍性能提升，结果只提升了20%。</w:t>
      </w:r>
    </w:p>
    <w:p>
      <w:pPr>
        <w:pStyle w:val="Normal"/>
      </w:pPr>
      <w:r>
        <w:t xml:space="preserve">4. "买预期卖事实"：事件结果符合预期甚至好于预期，但因为预期已经提前price in，事件当天价格反而下跌。</w:t>
      </w:r>
    </w:p>
    <w:p>
      <w:pPr>
        <w:pStyle w:val="Normal"/>
      </w:pPr>
      <w:r>
        <w:t xml:space="preserve">真实案例：2023年3月某公链主网升级延期</w:t>
      </w:r>
    </w:p>
    <w:p>
      <w:pPr>
        <w:pStyle w:val="Normal"/>
      </w:pPr>
      <w:r>
        <w:t xml:space="preserve">2023年2月，某公链宣布将在3月15日进行主网升级，预计带来性能大幅提升。消息公布后，该币种从1.5美元涨到2.0美元（+33%）。我在2月下旬以1.7美元买入，预期升级前还会涨。</w:t>
      </w:r>
    </w:p>
    <w:p>
      <w:pPr>
        <w:pStyle w:val="Normal"/>
      </w:pPr>
      <w:r>
        <w:t xml:space="preserve">结果3月10日（升级前5天），项目方宣布因为技术问题，升级延期到4月。消息公布后，价格当天暴跌18%，从2.0美元跌到1.64美元。我在1.65美元止损离场，亏损2.9%（因为我仓位不重，只有30%）。</w:t>
      </w:r>
    </w:p>
    <w:p>
      <w:pPr>
        <w:pStyle w:val="Normal"/>
      </w:pPr>
      <w:r>
        <w:t xml:space="preserve">这次亏损虽然不大，但给了我一个教训：事件在正式发生之前，都有取消或延期的可能。特别是技术类事件（升级、分叉），因为技术问题延期是很常见的。</w:t>
      </w:r>
    </w:p>
    <w:p>
      <w:pPr>
        <w:pStyle w:val="Normal"/>
      </w:pPr>
      <w:r>
        <w:t xml:space="preserve">应对方法：</w:t>
      </w:r>
    </w:p>
    <w:p>
      <w:pPr>
        <w:pStyle w:val="Normal"/>
      </w:pPr>
      <w:r>
        <w:t xml:space="preserve">1. 只做已经正式公布的事件，不做传闻。传闻的不确定性太大，除非你有非常可靠的信息来源，否则不要基于传闻重仓。</w:t>
      </w:r>
    </w:p>
    <w:p>
      <w:pPr>
        <w:pStyle w:val="Normal"/>
      </w:pPr>
      <w:r>
        <w:t xml:space="preserve">2. 分散事件风险：不要把所有资金押在一个事件上。同时关注3-5个事件，每个事件的仓位不超过总资金的20%。</w:t>
      </w:r>
    </w:p>
    <w:p>
      <w:pPr>
        <w:pStyle w:val="Normal"/>
      </w:pPr>
      <w:r>
        <w:t xml:space="preserve">3. 控制单事件仓位：即使是非常确定的事件，单事件仓位也不要超过总资金的30%。因为黑天鹅随时可能发生。</w:t>
      </w:r>
    </w:p>
    <w:p>
      <w:pPr>
        <w:pStyle w:val="Normal"/>
      </w:pPr>
      <w:r>
        <w:t xml:space="preserve">4. 设置止损：每个事件仓位都设置明确的止损（通常-10%到-15%），如果价格走势跟预期相反，及时止损，不要死扛。</w:t>
      </w:r>
    </w:p>
    <w:p>
      <w:pPr>
        <w:pStyle w:val="Normal"/>
      </w:pPr>
      <w:r>
        <w:t xml:space="preserve">5. 事件前减仓：在事件前1-2天开始减仓，事件当天全部平仓，不要持有过事件点。这样即使事件落空，你的损失也有限。</w:t>
      </w:r>
    </w:p>
    <w:p>
      <w:pPr>
        <w:pStyle w:val="Normal"/>
      </w:pPr>
      <w:r>
        <w:t xml:space="preserve">6. 关注项目方的历史信用：如果项目方以前多次延期或取消事件，这次事件的不确定性就更大，仓位要更轻。</w:t>
      </w:r>
    </w:p>
    <w:p>
      <w:pPr>
        <w:pStyle w:val="Heading3"/>
      </w:pPr>
      <w:r>
        <w:t xml:space="preserve">9.5.2 风险二：行情提前透支（买预期卖事实）</w:t>
      </w:r>
    </w:p>
    <w:p>
      <w:pPr>
        <w:pStyle w:val="Normal"/>
      </w:pPr>
      <w:r>
        <w:t xml:space="preserve">"买预期卖事实"是事件驱动套利中最常见的陷阱。你判断某个事件是利好，提前买入，结果事件真的发生了，而且结果很好，但价格反而下跌了——因为利好已经提前price in了，事件发生就是利好出尽。</w:t>
      </w:r>
    </w:p>
    <w:p>
      <w:pPr>
        <w:pStyle w:val="Normal"/>
      </w:pPr>
      <w:r>
        <w:t xml:space="preserve">真实案例：2023年4月某Layer2代币解锁前的反弹</w:t>
      </w:r>
    </w:p>
    <w:p>
      <w:pPr>
        <w:pStyle w:val="Normal"/>
      </w:pPr>
      <w:r>
        <w:t xml:space="preserve">2023年4月，某Layer2代币有一笔解锁，解锁量占流通量的5%。按照我的策略，解锁前应该做空。但这次情况有点特殊：解锁前1周，项目方宣布了一个重大合作，价格从1.2美元涨到1.5美元（+25%）。</w:t>
      </w:r>
    </w:p>
    <w:p>
      <w:pPr>
        <w:pStyle w:val="Normal"/>
      </w:pPr>
      <w:r>
        <w:t xml:space="preserve">我当时判断，合作的利好可能让市场忽略了解锁的利空，于是没有做空，反而在1.45美元做多，想博合作利好的延续。结果解锁当天，价格从1.5美元暴跌到1.25美元（-17%），因为早期投资者解锁后大量抛售，合作利好根本挡不住抛压。我在1.3美元止损，亏损10%。</w:t>
      </w:r>
    </w:p>
    <w:p>
      <w:pPr>
        <w:pStyle w:val="Normal"/>
      </w:pPr>
      <w:r>
        <w:t xml:space="preserve">这次亏损的原因是：我被短期利好迷惑，忽略了更确定的利空（解锁抛压）。在事件驱动套利中，当多个事件同时发生时，你需要判断哪个事件的影响更大、更确定。解锁抛压是比较确定的，而合作利好的持续性是不确定的，我应该优先考虑确定性更高的因素。</w:t>
      </w:r>
    </w:p>
    <w:p>
      <w:pPr>
        <w:pStyle w:val="Normal"/>
      </w:pPr>
      <w:r>
        <w:t xml:space="preserve">另一个案例：2023年7月某公链升级"买预期卖事实"</w:t>
      </w:r>
    </w:p>
    <w:p>
      <w:pPr>
        <w:pStyle w:val="Normal"/>
      </w:pPr>
      <w:r>
        <w:t xml:space="preserve">2023年7月，某公链进行主网升级。升级前2周，价格从2.0美元涨到2.8美元（+40%），市场预期非常高。我在升级前1周以2.5美元买入，想博升级前的最后一波上涨。</w:t>
      </w:r>
    </w:p>
    <w:p>
      <w:pPr>
        <w:pStyle w:val="Normal"/>
      </w:pPr>
      <w:r>
        <w:t xml:space="preserve">升级前3天，价格涨到3.0美元。我按照纪律在2.9美元减仓了一半。升级前1天，价格涨到3.1美元，我又减仓了一半。升级当天，价格开盘3.15美元，然后开始暴跌，当天收盘2.7美元（-14%）。我因为已经在升级前减仓完毕，最终还是盈利的（均价2.5买入，2.95卖出，收益18%）。</w:t>
      </w:r>
    </w:p>
    <w:p>
      <w:pPr>
        <w:pStyle w:val="Normal"/>
      </w:pPr>
      <w:r>
        <w:t xml:space="preserve">但如果我没有在升级前减仓，而是持有到升级当天，就会从盈利变成亏损。这个案例再次证明：事件前减仓、事件天空仓是铁律。</w:t>
      </w:r>
    </w:p>
    <w:p>
      <w:pPr>
        <w:pStyle w:val="Normal"/>
      </w:pPr>
      <w:r>
        <w:t xml:space="preserve">应对方法：</w:t>
      </w:r>
    </w:p>
    <w:p>
      <w:pPr>
        <w:pStyle w:val="Normal"/>
      </w:pPr>
      <w:r>
        <w:t xml:space="preserve">1. 严格执行"事件前减仓、事件天空仓"的纪律。不管你对事件多有信心，都不要持有过事件点。</w:t>
      </w:r>
    </w:p>
    <w:p>
      <w:pPr>
        <w:pStyle w:val="Normal"/>
      </w:pPr>
      <w:r>
        <w:t xml:space="preserve">2. 用a-sig.com的历史事件数据库判断预期是否已经透支。如果事件前的涨幅已经超过历史平均涨幅的50%，说明预期可能已经过度，随时可能反转。</w:t>
      </w:r>
    </w:p>
    <w:p>
      <w:pPr>
        <w:pStyle w:val="Normal"/>
      </w:pPr>
      <w:r>
        <w:t xml:space="preserve">3. 关注社交媒体的情绪指标。如果Twitter、Discord上的情绪极度乐观（所有人都在喊"涨到月球"），说明可能已经到了情绪顶点，随时可能反转。</w:t>
      </w:r>
    </w:p>
    <w:p>
      <w:pPr>
        <w:pStyle w:val="Normal"/>
      </w:pPr>
      <w:r>
        <w:t xml:space="preserve">4. 多个事件同时发生时，优先考虑确定性更高的因素。解锁抛压 &gt; 合作利好，因为解锁是确定的，合作是不确定的。</w:t>
      </w:r>
    </w:p>
    <w:p>
      <w:pPr>
        <w:pStyle w:val="Normal"/>
      </w:pPr>
      <w:r>
        <w:t xml:space="preserve">5. 不要在事件前1周才入场。事件前1周，大部分预期已经price in了，这时候入场就是接盘。最佳入场时间是事件前2-4周。</w:t>
      </w:r>
    </w:p>
    <w:p>
      <w:pPr>
        <w:pStyle w:val="Heading3"/>
      </w:pPr>
      <w:r>
        <w:t xml:space="preserve">9.5.3 风险三：流动性枯竭</w:t>
      </w:r>
    </w:p>
    <w:p>
      <w:pPr>
        <w:pStyle w:val="Normal"/>
      </w:pPr>
      <w:r>
        <w:t xml:space="preserve">流动性枯竭是指在事件期间，某个币种的买卖盘深度急剧下降，导致你无法按照理想价格买入或卖出，滑点巨大，甚至根本无法成交。</w:t>
      </w:r>
    </w:p>
    <w:p>
      <w:pPr>
        <w:pStyle w:val="Normal"/>
      </w:pPr>
      <w:r>
        <w:t xml:space="preserve">流动性枯竭通常发生在以下情况：</w:t>
      </w:r>
    </w:p>
    <w:p>
      <w:pPr>
        <w:pStyle w:val="Normal"/>
      </w:pPr>
      <w:r>
        <w:t xml:space="preserve">1. 小币种的重大事件：小币种本身流动性就差，事件期间波动大，做市商可能撤单，流动性进一步恶化。</w:t>
      </w:r>
    </w:p>
    <w:p>
      <w:pPr>
        <w:pStyle w:val="Normal"/>
      </w:pPr>
      <w:r>
        <w:t xml:space="preserve">2. 极端行情下：暴涨暴跌时，买卖盘都消失了，你想平仓都平不掉。</w:t>
      </w:r>
    </w:p>
    <w:p>
      <w:pPr>
        <w:pStyle w:val="Normal"/>
      </w:pPr>
      <w:r>
        <w:t xml:space="preserve">3. 交易所宕机或维护：事件期间交易所可能因为交易量暴增而宕机，你根本无法操作。</w:t>
      </w:r>
    </w:p>
    <w:p>
      <w:pPr>
        <w:pStyle w:val="Normal"/>
      </w:pPr>
      <w:r>
        <w:t xml:space="preserve">4. 币种即将下架：如果某个币种因为监管原因被交易所下架，下架前流动性会急剧枯竭。</w:t>
      </w:r>
    </w:p>
    <w:p>
      <w:pPr>
        <w:pStyle w:val="Normal"/>
      </w:pPr>
      <w:r>
        <w:t xml:space="preserve">真实案例：2023年6月某币种被SEC起诉后的流动性枯竭</w:t>
      </w:r>
    </w:p>
    <w:p>
      <w:pPr>
        <w:pStyle w:val="Normal"/>
      </w:pPr>
      <w:r>
        <w:t xml:space="preserve">2023年6月，SEC起诉某项目方，指控其代币是未注册证券。消息公布后，该币种当天暴跌40%。我在暴跌后想抄底，结果发现买卖价差扩大到了5%以上，买一价和卖一价之间差了几十万U的空挡。我下了一个限价单，等了2小时都没成交。后来价格继续跌，我撤单了，避免了更大的损失。</w:t>
      </w:r>
    </w:p>
    <w:p>
      <w:pPr>
        <w:pStyle w:val="Normal"/>
      </w:pPr>
      <w:r>
        <w:t xml:space="preserve">后来这个币种被多家交易所下架，价格又跌了60%。现在回想起来，幸好当时流动性差没成交，否则就亏大了。</w:t>
      </w:r>
    </w:p>
    <w:p>
      <w:pPr>
        <w:pStyle w:val="Normal"/>
      </w:pPr>
      <w:r>
        <w:t xml:space="preserve">社群踩坑案例：2023年3月某meme币暴涨后的流动性陷阱</w:t>
      </w:r>
    </w:p>
    <w:p>
      <w:pPr>
        <w:pStyle w:val="Normal"/>
      </w:pPr>
      <w:r>
        <w:t xml:space="preserve">社群里有个朋友，2023年3月某meme币一天涨了300%，他FOMO追高买入。买入后他想设置止损，结果发现止损单根本无法触发——因为流动性太差，价格瞬间插针，他的止损单在插针时被触发，成交价格比他设置的止损价低了20%。相当于他不仅亏了下跌的钱，还因为滑点多亏了20%。</w:t>
      </w:r>
    </w:p>
    <w:p>
      <w:pPr>
        <w:pStyle w:val="Normal"/>
      </w:pPr>
      <w:r>
        <w:t xml:space="preserve">这个案例告诉我们：小币种、meme币的流动性风险极大，不要轻易参与，即使参与也要用极小的仓位，而且要意识到滑点可能比你想象的大得多。</w:t>
      </w:r>
    </w:p>
    <w:p>
      <w:pPr>
        <w:pStyle w:val="Normal"/>
      </w:pPr>
      <w:r>
        <w:t xml:space="preserve">应对方法：</w:t>
      </w:r>
    </w:p>
    <w:p>
      <w:pPr>
        <w:pStyle w:val="Normal"/>
      </w:pPr>
      <w:r>
        <w:t xml:space="preserve">1. 只做流动性好的币种：日均交易量超过5000万U的币种，流动性才有保障。小币种、meme币即使有事件机会，也只用总资金的5%以下参与。</w:t>
      </w:r>
    </w:p>
    <w:p>
      <w:pPr>
        <w:pStyle w:val="Normal"/>
      </w:pPr>
      <w:r>
        <w:t xml:space="preserve">2. 事件前检查订单簿深度：入场前看一下买卖盘深度，确保你的订单量不超过买一到买五（或卖一到卖五）总量的20%。如果你的订单量太大，会造成很大滑点。</w:t>
      </w:r>
    </w:p>
    <w:p>
      <w:pPr>
        <w:pStyle w:val="Normal"/>
      </w:pPr>
      <w:r>
        <w:t xml:space="preserve">3. 用限价单而不是市价单：市价单在流动性差的时候会造成巨大滑点。用限价单，设置你能接受的最高买入价或最低卖出价。如果限价单不能成交，就放弃，不要追高或杀跌。</w:t>
      </w:r>
    </w:p>
    <w:p>
      <w:pPr>
        <w:pStyle w:val="Normal"/>
      </w:pPr>
      <w:r>
        <w:t xml:space="preserve">4. 分批下单：如果订单量较大，分3-5批下单，每批间隔几分钟，减少对市场的冲击。</w:t>
      </w:r>
    </w:p>
    <w:p>
      <w:pPr>
        <w:pStyle w:val="Normal"/>
      </w:pPr>
      <w:r>
        <w:t xml:space="preserve">5. 避免在极端行情下操作：暴涨暴跌时，流动性可能枯竭，这时候不要急于操作，等市场稳定一下（至少30分钟）再做决定。</w:t>
      </w:r>
    </w:p>
    <w:p>
      <w:pPr>
        <w:pStyle w:val="Normal"/>
      </w:pPr>
      <w:r>
        <w:t xml:space="preserve">6. 选择可靠的交易所：在Binance、OKX等头部交易所交易，这些交易所的流动性更好，宕机概率更低。小交易所虽然可能有价格优势，但流动性和稳定性差。</w:t>
      </w:r>
    </w:p>
    <w:p>
      <w:pPr>
        <w:pStyle w:val="Heading3"/>
      </w:pPr>
      <w:r>
        <w:t xml:space="preserve">9.5.4 风险四：判断错误和心理风险</w:t>
      </w:r>
    </w:p>
    <w:p>
      <w:pPr>
        <w:pStyle w:val="Normal"/>
      </w:pPr>
      <w:r>
        <w:t xml:space="preserve">除了上面讲的三种客观风险，事件驱动套利还有两种主观风险：判断错误和心理风险。</w:t>
      </w:r>
    </w:p>
    <w:p>
      <w:pPr>
        <w:pStyle w:val="Normal"/>
      </w:pPr>
      <w:r>
        <w:t xml:space="preserve">判断错误：</w:t>
      </w:r>
    </w:p>
    <w:p>
      <w:pPr>
        <w:pStyle w:val="Normal"/>
      </w:pPr>
      <w:r>
        <w:t xml:space="preserve">事件驱动套利的核心是对事件影响的判断。如果你的判断错了——比如你以为是利好，结果是利空；你以为市场没price in，结果已经price in了——你就会亏损。</w:t>
      </w:r>
    </w:p>
    <w:p>
      <w:pPr>
        <w:pStyle w:val="Normal"/>
      </w:pPr>
      <w:r>
        <w:t xml:space="preserve">判断错误是不可避免的，即使是最有经验的交易者，判断准确率也只有60%-70%。关键是如何控制判断错误带来的损失：</w:t>
      </w:r>
    </w:p>
    <w:p>
      <w:pPr>
        <w:pStyle w:val="Normal"/>
      </w:pPr>
      <w:r>
        <w:t xml:space="preserve">1. 控制单事件仓位（不超过30%）</w:t>
      </w:r>
    </w:p>
    <w:p>
      <w:pPr>
        <w:pStyle w:val="Normal"/>
      </w:pPr>
      <w:r>
        <w:t xml:space="preserve">2. 设置止损（-10%到-15%）</w:t>
      </w:r>
    </w:p>
    <w:p>
      <w:pPr>
        <w:pStyle w:val="Normal"/>
      </w:pPr>
      <w:r>
        <w:t xml:space="preserve">3. 分散事件（同时做3-5个事件）</w:t>
      </w:r>
    </w:p>
    <w:p>
      <w:pPr>
        <w:pStyle w:val="Normal"/>
      </w:pPr>
      <w:r>
        <w:t xml:space="preserve">4. 用数据说话（每次判断前都用a-sig.com回测历史数据）</w:t>
      </w:r>
    </w:p>
    <w:p>
      <w:pPr>
        <w:pStyle w:val="Normal"/>
      </w:pPr>
      <w:r>
        <w:t xml:space="preserve">心理风险：</w:t>
      </w:r>
    </w:p>
    <w:p>
      <w:pPr>
        <w:pStyle w:val="Normal"/>
      </w:pPr>
      <w:r>
        <w:t xml:space="preserve">事件驱动套利对心理的考验非常大。事件前的等待、事件中的波动、盈利后的贪婪、亏损后的恐惧，都会影响你的决策。常见的心理陷阱包括：</w:t>
      </w:r>
    </w:p>
    <w:p>
      <w:pPr>
        <w:pStyle w:val="Normal"/>
      </w:pPr>
      <w:r>
        <w:t xml:space="preserve">1. FOMO（害怕错过）：看到别人在某个事件上赚了钱，你就急着追高，结果追在山顶。</w:t>
      </w:r>
    </w:p>
    <w:p>
      <w:pPr>
        <w:pStyle w:val="Normal"/>
      </w:pPr>
      <w:r>
        <w:t xml:space="preserve">2. 贪婪：已经赚了不少，还想再赚一点，结果利润回吐。</w:t>
      </w:r>
    </w:p>
    <w:p>
      <w:pPr>
        <w:pStyle w:val="Normal"/>
      </w:pPr>
      <w:r>
        <w:t xml:space="preserve">3. 恐惧：事件前价格正常回调，你以为判断错了，恐慌止损，结果卖在最低点。</w:t>
      </w:r>
    </w:p>
    <w:p>
      <w:pPr>
        <w:pStyle w:val="Normal"/>
      </w:pPr>
      <w:r>
        <w:t xml:space="preserve">4. 死扛：判断错了，亏损了，不愿意止损，幻想价格会回来，结果越亏越多。</w:t>
      </w:r>
    </w:p>
    <w:p>
      <w:pPr>
        <w:pStyle w:val="Normal"/>
      </w:pPr>
      <w:r>
        <w:t xml:space="preserve">5. 报复性交易：一个事件亏了，想在下一个事件赚回来，于是重仓、不设止损，结果亏更多。</w:t>
      </w:r>
    </w:p>
    <w:p>
      <w:pPr>
        <w:pStyle w:val="Normal"/>
      </w:pPr>
      <w:r>
        <w:t xml:space="preserve">应对心理风险的方法：</w:t>
      </w:r>
    </w:p>
    <w:p>
      <w:pPr>
        <w:pStyle w:val="Normal"/>
      </w:pPr>
      <w:r>
        <w:t xml:space="preserve">1. 制定详细的交易计划：每个事件入场前，写好入场价、目标价、止损价、仓位、离场时间。严格按照计划执行，不要临时改变。</w:t>
      </w:r>
    </w:p>
    <w:p>
      <w:pPr>
        <w:pStyle w:val="Normal"/>
      </w:pPr>
      <w:r>
        <w:t xml:space="preserve">2. 用自动化交易：如果可能，用intoquant.com的自动化交易系统执行交易，避免人为情绪干扰。</w:t>
      </w:r>
    </w:p>
    <w:p>
      <w:pPr>
        <w:pStyle w:val="Normal"/>
      </w:pPr>
      <w:r>
        <w:t xml:space="preserve">3. 限制每天的交易次数：不要因为一个事件亏了就立刻做另一个事件。每天最多做1-2个事件，亏损后休息一天，冷静一下。</w:t>
      </w:r>
    </w:p>
    <w:p>
      <w:pPr>
        <w:pStyle w:val="Normal"/>
      </w:pPr>
      <w:r>
        <w:t xml:space="preserve">4. 记录交易日志：每次事件交易后，记录你的判断依据、操作过程、盈亏原因。定期回顾，总结经验教训。</w:t>
      </w:r>
    </w:p>
    <w:p>
      <w:pPr>
        <w:pStyle w:val="Normal"/>
      </w:pPr>
      <w:r>
        <w:t xml:space="preserve">5. 接受亏损是正常的：事件驱动套利的胜率只有60%-70%，意味着30%-40%的交易是亏损的。接受这个事实，不要因为一次亏损就怀疑整个策略。</w:t>
      </w:r>
    </w:p>
    <w:p>
      <w:pPr>
        <w:pStyle w:val="Heading3"/>
      </w:pPr>
      <w:r>
        <w:t xml:space="preserve">9.5.5 事件驱动套利的风控参数汇总</w:t>
      </w:r>
    </w:p>
    <w:p>
      <w:pPr>
        <w:pStyle w:val="Normal"/>
      </w:pPr>
      <w:r>
        <w:t xml:space="preserve">最后，我把事件驱动套利的风控参数汇总成一个表，供你参考：</w:t>
      </w:r>
    </w:p>
    <w:p>
      <w:pPr>
        <w:pStyle w:val="Tbl"/>
      </w:pPr>
      <w:r>
        <w:t xml:space="preserve">参数　保守型　稳健型　激进型</w:t>
      </w:r>
    </w:p>
    <w:p>
      <w:pPr>
        <w:pStyle w:val="Tbl"/>
      </w:pPr>
      <w:r>
        <w:t xml:space="preserve">单事件最大仓位　15%　20%　30%</w:t>
      </w:r>
    </w:p>
    <w:p>
      <w:pPr>
        <w:pStyle w:val="Tbl"/>
      </w:pPr>
      <w:r>
        <w:t xml:space="preserve">同时持仓事件数　2-3个　3-5个　5-8个</w:t>
      </w:r>
    </w:p>
    <w:p>
      <w:pPr>
        <w:pStyle w:val="Tbl"/>
      </w:pPr>
      <w:r>
        <w:t xml:space="preserve">止损幅度　-8%　-10%　-15%</w:t>
      </w:r>
    </w:p>
    <w:p>
      <w:pPr>
        <w:pStyle w:val="Tbl"/>
      </w:pPr>
      <w:r>
        <w:t xml:space="preserve">事件前减仓开始时间　事件前3天　事件前2天　事件前1天</w:t>
      </w:r>
    </w:p>
    <w:p>
      <w:pPr>
        <w:pStyle w:val="Tbl"/>
      </w:pPr>
      <w:r>
        <w:t xml:space="preserve">事件当天仓位　0%　0%　0%-10%</w:t>
      </w:r>
    </w:p>
    <w:p>
      <w:pPr>
        <w:pStyle w:val="Tbl"/>
      </w:pPr>
      <w:r>
        <w:t xml:space="preserve">离场消化期仓位　10%　15%　20%</w:t>
      </w:r>
    </w:p>
    <w:p>
      <w:pPr>
        <w:pStyle w:val="Tbl"/>
      </w:pPr>
      <w:r>
        <w:t xml:space="preserve">单月最大亏损　5%　8%　12%</w:t>
      </w:r>
    </w:p>
    <w:p>
      <w:pPr>
        <w:pStyle w:val="Tbl"/>
      </w:pPr>
      <w:r>
        <w:t xml:space="preserve">小币种参与仓位　3%　5%　10%</w:t>
      </w:r>
    </w:p>
    <w:p>
      <w:pPr>
        <w:pStyle w:val="Tbl"/>
      </w:pPr>
      <w:r>
        <w:t xml:space="preserve">只做正式公布事件　是　是　否（可做传闻）</w:t>
      </w:r>
    </w:p>
    <w:p>
      <w:pPr>
        <w:pStyle w:val="Normal"/>
      </w:pPr>
      <w:r>
        <w:t xml:space="preserve">我自己用的是稳健型参数，过去三年事件驱动套利的年化收益大约25%，最大回撤12%。如果你是新手，建议从保守型开始，等积累了经验再逐步调整。</w:t>
      </w:r>
    </w:p>
    <w:p>
      <w:pPr>
        <w:pStyle w:val="Normal"/>
      </w:pPr>
      <w:r>
        <w:t xml:space="preserve">记住，事件驱动套利是一个高收益高风险的策略，风控永远是第一位的。一次黑天鹅事件可能让你亏掉几个月的利润，所以一定要严格控制仓位和止损，不要贪心。</w:t>
      </w:r>
    </w:p>
    <w:p>
      <w:pPr>
        <w:pStyle w:val="Normal"/>
      </w:pPr>
      <w:r>
        <w:t xml:space="preserve">在壹信量化平台上，a-sig.com可以帮你做事件的历史回测和风险评估，intoquant.com可以帮你搭建自动化的事件交易系统，包括自动止损、仓位管理、风险控制等功能。善用这些工具，能大大降低你的操作风险。</w:t>
      </w:r>
    </w:p>
    <w:p>
      <w:pPr>
        <w:pStyle w:val="Heading2"/>
      </w:pPr>
      <w:r>
        <w:t xml:space="preserve">9.6 信息获取与研判框架：从消息到交易的决策链</w:t>
      </w:r>
    </w:p>
    <w:p>
      <w:pPr>
        <w:pStyle w:val="Heading3"/>
      </w:pPr>
      <w:r>
        <w:t xml:space="preserve">9.6.1 信息获取的渠道和优先级</w:t>
      </w:r>
    </w:p>
    <w:p>
      <w:pPr>
        <w:pStyle w:val="Normal"/>
      </w:pPr>
      <w:r>
        <w:t xml:space="preserve">事件驱动套利的核心是信息。你比市场更早、更准确地获取信息，就能更早地布局，获得更大的利润。信息获取的渠道有很多，我按照优先级和可靠性排序：</w:t>
      </w:r>
    </w:p>
    <w:p>
      <w:pPr>
        <w:pStyle w:val="Normal"/>
      </w:pPr>
      <w:r>
        <w:t xml:space="preserve">第一优先级：官方渠道（最可靠）</w:t>
      </w:r>
    </w:p>
    <w:p>
      <w:pPr>
        <w:pStyle w:val="Normal"/>
      </w:pPr>
      <w:r>
        <w:t xml:space="preserve">1. 项目方官方博客/Medium：项目方正式发布公告的地方，最权威。</w:t>
      </w:r>
    </w:p>
    <w:p>
      <w:pPr>
        <w:pStyle w:val="Normal"/>
      </w:pPr>
      <w:r>
        <w:t xml:space="preserve">2. 项目方官方Twitter/X：很多项目方会第一时间在Twitter上发布消息，有时候比博客还早。</w:t>
      </w:r>
    </w:p>
    <w:p>
      <w:pPr>
        <w:pStyle w:val="Normal"/>
      </w:pPr>
      <w:r>
        <w:t xml:space="preserve">3. 项目方Discord/Telegram公告频道：社区公告，有时候会有一些非正式的消息透露。</w:t>
      </w:r>
    </w:p>
    <w:p>
      <w:pPr>
        <w:pStyle w:val="Normal"/>
      </w:pPr>
      <w:r>
        <w:t xml:space="preserve">4. 交易所官方公告：新币上线、交易对调整、下架等消息，交易所公告是最权威的。</w:t>
      </w:r>
    </w:p>
    <w:p>
      <w:pPr>
        <w:pStyle w:val="Normal"/>
      </w:pPr>
      <w:r>
        <w:t xml:space="preserve">5. 监管机构官网：SEC、CFTC等监管机构的官方公告，最权威。</w:t>
      </w:r>
    </w:p>
    <w:p>
      <w:pPr>
        <w:pStyle w:val="Normal"/>
      </w:pPr>
      <w:r>
        <w:t xml:space="preserve">我每天早上都会花30分钟浏览我关注的20多个项目方的官方博客和Twitter，以及Binance、OKX的公告页面，确保不遗漏任何正式公告。</w:t>
      </w:r>
    </w:p>
    <w:p>
      <w:pPr>
        <w:pStyle w:val="Normal"/>
      </w:pPr>
      <w:r>
        <w:t xml:space="preserve">第二优先级：专业资讯平台（及时、较可靠）</w:t>
      </w:r>
    </w:p>
    <w:p>
      <w:pPr>
        <w:pStyle w:val="Normal"/>
      </w:pPr>
      <w:r>
        <w:t xml:space="preserve">1. CoinDesk、CoinTelegraph：加密货币行业最权威的新闻媒体，消息及时，可靠性较高。</w:t>
      </w:r>
    </w:p>
    <w:p>
      <w:pPr>
        <w:pStyle w:val="Normal"/>
      </w:pPr>
      <w:r>
        <w:t xml:space="preserve">2. The Block、Decrypt：深度报道和分析，有时候能挖到独家消息。</w:t>
      </w:r>
    </w:p>
    <w:p>
      <w:pPr>
        <w:pStyle w:val="Normal"/>
      </w:pPr>
      <w:r>
        <w:t xml:space="preserve">3. Odaily（星球日报）、PANews：中文加密媒体，对中文社区的消息覆盖较好。</w:t>
      </w:r>
    </w:p>
    <w:p>
      <w:pPr>
        <w:pStyle w:val="Normal"/>
      </w:pPr>
      <w:r>
        <w:t xml:space="preserve">4. a-sig.com事件日历：聚合了各种事件信息，按时间排序，方便查看。</w:t>
      </w:r>
    </w:p>
    <w:p>
      <w:pPr>
        <w:pStyle w:val="Normal"/>
      </w:pPr>
      <w:r>
        <w:t xml:space="preserve">我用RSS订阅了这些媒体的新闻，有新消息时会自动推送。另外，a-sig.com的事件提醒功能也会在有重大事件时通知我。</w:t>
      </w:r>
    </w:p>
    <w:p>
      <w:pPr>
        <w:pStyle w:val="Normal"/>
      </w:pPr>
      <w:r>
        <w:t xml:space="preserve">第三优先级：社群和KOL（可能有提前消息，但可靠性低）</w:t>
      </w:r>
    </w:p>
    <w:p>
      <w:pPr>
        <w:pStyle w:val="Normal"/>
      </w:pPr>
      <w:r>
        <w:t xml:space="preserve">1. 项目方Discord/Telegram社区：有时候项目方团队成员会在社区里透露一些非正式的消息，或者回答用户问题时泄露信息。</w:t>
      </w:r>
    </w:p>
    <w:p>
      <w:pPr>
        <w:pStyle w:val="Normal"/>
      </w:pPr>
      <w:r>
        <w:t xml:space="preserve">2. KOL的Twitter/Telegram频道：一些知名的KOL（意见领袖）可能有信息优势，会提前分享消息。但要注意，很多KOL会配合庄家出货，故意发布假消息。</w:t>
      </w:r>
    </w:p>
    <w:p>
      <w:pPr>
        <w:pStyle w:val="Normal"/>
      </w:pPr>
      <w:r>
        <w:t xml:space="preserve">3. 加密货币社群（如Reddit的r/cryptocurrency、Bitcointalk等）：散户讨论的地方，有时候能发现一些被忽视的消息，但噪音很大。</w:t>
      </w:r>
    </w:p>
    <w:p>
      <w:pPr>
        <w:pStyle w:val="Normal"/>
      </w:pPr>
      <w:r>
        <w:t xml:space="preserve">我加入了10多个项目方的Discord，以及5个比较高质量的KOL Telegram频道。但我对社群消息的态度是：只作为线索，不作为交易依据。社群消息必须经过官方渠道确认后，才会考虑交易。</w:t>
      </w:r>
    </w:p>
    <w:p>
      <w:pPr>
        <w:pStyle w:val="Normal"/>
      </w:pPr>
      <w:r>
        <w:t xml:space="preserve">第四优先级：链上数据（最客观，但需要分析能力）</w:t>
      </w:r>
    </w:p>
    <w:p>
      <w:pPr>
        <w:pStyle w:val="Normal"/>
      </w:pPr>
      <w:r>
        <w:t xml:space="preserve">1. 大额转账监控：监控鲸鱼地址的大额转账，有时候能提前发现异动。比如某币种上线交易所前，可能会有大额代币从项目方地址转到交易所地址。</w:t>
      </w:r>
    </w:p>
    <w:p>
      <w:pPr>
        <w:pStyle w:val="Normal"/>
      </w:pPr>
      <w:r>
        <w:t xml:space="preserve">2. 交易所充值/提现监控：监控某币种在交易所的充值量突然增加，可能意味着有大额抛压（如解锁后的抛售）。</w:t>
      </w:r>
    </w:p>
    <w:p>
      <w:pPr>
        <w:pStyle w:val="Normal"/>
      </w:pPr>
      <w:r>
        <w:t xml:space="preserve">3. 智能合约交互监控：监控项目方智能合约的交互，有时候能发现升级、部署等提前动作。</w:t>
      </w:r>
    </w:p>
    <w:p>
      <w:pPr>
        <w:pStyle w:val="Normal"/>
      </w:pPr>
      <w:r>
        <w:t xml:space="preserve">4. 持仓地址变化：监控某币种的持币地址数变化、大户持仓变化，判断筹码集中还是分散。</w:t>
      </w:r>
    </w:p>
    <w:p>
      <w:pPr>
        <w:pStyle w:val="Normal"/>
      </w:pPr>
      <w:r>
        <w:t xml:space="preserve">链上数据是最客观的信息来源，因为它不可篡改。但链上数据需要较强的分析能力，才能从海量数据中提取有价值的信号。我用a-sig.com的链上数据监控功能，设置了一些预警规则，比如"某币种单日充值量超过流通量1%"、"项目方地址向交易所转账超过100万U"等，有异常时会自动通知我。</w:t>
      </w:r>
    </w:p>
    <w:p>
      <w:pPr>
        <w:pStyle w:val="Heading3"/>
      </w:pPr>
      <w:r>
        <w:t xml:space="preserve">9.6.2 信息的真实性验证</w:t>
      </w:r>
    </w:p>
    <w:p>
      <w:pPr>
        <w:pStyle w:val="Normal"/>
      </w:pPr>
      <w:r>
        <w:t xml:space="preserve">获取信息之后，第一步不是交易，而是验证信息的真实性。加密货币市场充满了假消息和谣言，如果你基于假消息交易，很可能被庄家收割。</w:t>
      </w:r>
    </w:p>
    <w:p>
      <w:pPr>
        <w:pStyle w:val="Normal"/>
      </w:pPr>
      <w:r>
        <w:t xml:space="preserve">我验证信息真实性的方法：</w:t>
      </w:r>
    </w:p>
    <w:p>
      <w:pPr>
        <w:pStyle w:val="Normal"/>
      </w:pPr>
      <w:r>
        <w:t xml:space="preserve">方法一：多渠道交叉验证</w:t>
      </w:r>
    </w:p>
    <w:p>
      <w:pPr>
        <w:pStyle w:val="Normal"/>
      </w:pPr>
      <w:r>
        <w:t xml:space="preserve">不要只看一个渠道的消息。如果一个消息在官方博客、Twitter、Discord、多个新闻媒体上同时出现，那它的真实性就很高。如果只有一个KOL在说，官方渠道没有任何消息，那它很可能是假的。</w:t>
      </w:r>
    </w:p>
    <w:p>
      <w:pPr>
        <w:pStyle w:val="Normal"/>
      </w:pPr>
      <w:r>
        <w:t xml:space="preserve">方法二：检查消息源的历史信用</w:t>
      </w:r>
    </w:p>
    <w:p>
      <w:pPr>
        <w:pStyle w:val="Normal"/>
      </w:pPr>
      <w:r>
        <w:t xml:space="preserve">发布消息的来源（项目方、媒体、KOL）历史上有没有发布过假消息？如果某个KOL以前多次发布假消息配合庄家出货，那他这次的消息可信度就很低。如果某个项目方以前多次"放卫星"（宣布合作但没有实质内容），那它的公告含金量就要打折扣。</w:t>
      </w:r>
    </w:p>
    <w:p>
      <w:pPr>
        <w:pStyle w:val="Normal"/>
      </w:pPr>
      <w:r>
        <w:t xml:space="preserve">方法三：检查逻辑合理性</w:t>
      </w:r>
    </w:p>
    <w:p>
      <w:pPr>
        <w:pStyle w:val="Normal"/>
      </w:pPr>
      <w:r>
        <w:t xml:space="preserve">消息本身是否符合逻辑？比如一个市值只有1000万U的小项目，宣布跟谷歌合作，这在逻辑上就不太合理（谷歌不太可能跟这么小的项目合作）。再比如项目方宣布在下周进行主网升级，但Github上的代码还没有合并，这也不合理。</w:t>
      </w:r>
    </w:p>
    <w:p>
      <w:pPr>
        <w:pStyle w:val="Normal"/>
      </w:pPr>
      <w:r>
        <w:t xml:space="preserve">方法四：检查链上数据佐证</w:t>
      </w:r>
    </w:p>
    <w:p>
      <w:pPr>
        <w:pStyle w:val="Normal"/>
      </w:pPr>
      <w:r>
        <w:t xml:space="preserve">如果消息涉及代币转移、合约部署等，可以检查链上数据是否有佐证。比如消息说某币种将上线Binance，可以检查是否有大额代币从项目方地址转到Binance的充值地址。如果有，说明消息可能是真的；如果没有，就要怀疑。</w:t>
      </w:r>
    </w:p>
    <w:p>
      <w:pPr>
        <w:pStyle w:val="Normal"/>
      </w:pPr>
      <w:r>
        <w:t xml:space="preserve">方法五：等待官方确认</w:t>
      </w:r>
    </w:p>
    <w:p>
      <w:pPr>
        <w:pStyle w:val="Normal"/>
      </w:pPr>
      <w:r>
        <w:t xml:space="preserve">最可靠的方法是等待官方确认。如果消息不是来自官方渠道，而是来自社群或KOL，那就等官方确认后再交易。虽然可能错过一些早期利润，但能避免被假消息欺骗。</w:t>
      </w:r>
    </w:p>
    <w:p>
      <w:pPr>
        <w:pStyle w:val="Normal"/>
      </w:pPr>
      <w:r>
        <w:t xml:space="preserve">我自己的原则是：官方渠道的消息，可以直接作为交易依据；非官方渠道的消息，必须经过至少两个独立渠道验证，并且有链上数据佐证，才会考虑小仓位参与。</w:t>
      </w:r>
    </w:p>
    <w:p>
      <w:pPr>
        <w:pStyle w:val="Heading3"/>
      </w:pPr>
      <w:r>
        <w:t xml:space="preserve">9.6.3 事件影响力的评估框架</w:t>
      </w:r>
    </w:p>
    <w:p>
      <w:pPr>
        <w:pStyle w:val="Normal"/>
      </w:pPr>
      <w:r>
        <w:t xml:space="preserve">验证了信息的真实性之后，下一步是评估事件的影响力——这个事件对价格的影响有多大？会导致多大的涨幅或跌幅？持续时间多长？</w:t>
      </w:r>
    </w:p>
    <w:p>
      <w:pPr>
        <w:pStyle w:val="Normal"/>
      </w:pPr>
      <w:r>
        <w:t xml:space="preserve">我用一个五维评估框架来评估事件的影响力：</w:t>
      </w:r>
    </w:p>
    <w:p>
      <w:pPr>
        <w:pStyle w:val="Normal"/>
      </w:pPr>
      <w:r>
        <w:t xml:space="preserve">维度一：事件类型（权重30%）</w:t>
      </w:r>
    </w:p>
    <w:p>
      <w:pPr>
        <w:pStyle w:val="Normal"/>
      </w:pPr>
      <w:r>
        <w:t xml:space="preserve">不同类型的事件，平均影响力不同。根据a-sig.com的历史统计：</w:t>
      </w:r>
    </w:p>
    <w:p>
      <w:pPr>
        <w:pStyle w:val="Normal"/>
      </w:pPr>
      <w:r>
        <w:t xml:space="preserve">新币上线：影响力★★★★★（平均涨幅28%）</w:t>
      </w:r>
    </w:p>
    <w:p>
      <w:pPr>
        <w:pStyle w:val="Normal"/>
      </w:pPr>
      <w:r>
        <w:t xml:space="preserve">监管消息：影响力★★★★☆（平均跌幅8%-15%）</w:t>
      </w:r>
    </w:p>
    <w:p>
      <w:pPr>
        <w:pStyle w:val="Normal"/>
      </w:pPr>
      <w:r>
        <w:t xml:space="preserve">代币解锁（大额）：影响力★★★★（平均跌幅10%-15%）</w:t>
      </w:r>
    </w:p>
    <w:p>
      <w:pPr>
        <w:pStyle w:val="Normal"/>
      </w:pPr>
      <w:r>
        <w:t xml:space="preserve">硬分叉/升级：影响力★★★☆（平均涨幅12%）</w:t>
      </w:r>
    </w:p>
    <w:p>
      <w:pPr>
        <w:pStyle w:val="Normal"/>
      </w:pPr>
      <w:r>
        <w:t xml:space="preserve">合作公告：影响力★★★（平均涨幅10%）</w:t>
      </w:r>
    </w:p>
    <w:p>
      <w:pPr>
        <w:pStyle w:val="Normal"/>
      </w:pPr>
      <w:r>
        <w:t xml:space="preserve">指数调整：影响力★★☆（平均涨幅7%）</w:t>
      </w:r>
    </w:p>
    <w:p>
      <w:pPr>
        <w:pStyle w:val="Normal"/>
      </w:pPr>
      <w:r>
        <w:t xml:space="preserve">维度二：事件主体的市值和地位（权重20%）</w:t>
      </w:r>
    </w:p>
    <w:p>
      <w:pPr>
        <w:pStyle w:val="Normal"/>
      </w:pPr>
      <w:r>
        <w:t xml:space="preserve">大盘币种（BTC、ETH）：事件对自身价格影响较小，但对整个市场影响大</w:t>
      </w:r>
    </w:p>
    <w:p>
      <w:pPr>
        <w:pStyle w:val="Normal"/>
      </w:pPr>
      <w:r>
        <w:t xml:space="preserve">中盘币种：事件对自身价格影响中等</w:t>
      </w:r>
    </w:p>
    <w:p>
      <w:pPr>
        <w:pStyle w:val="Normal"/>
      </w:pPr>
      <w:r>
        <w:t xml:space="preserve">小盘币种：事件对自身价格影响大，但容易被操纵</w:t>
      </w:r>
    </w:p>
    <w:p>
      <w:pPr>
        <w:pStyle w:val="Normal"/>
      </w:pPr>
      <w:r>
        <w:t xml:space="preserve">维度三：事件的实质性（权重20%）</w:t>
      </w:r>
    </w:p>
    <w:p>
      <w:pPr>
        <w:pStyle w:val="Normal"/>
      </w:pPr>
      <w:r>
        <w:t xml:space="preserve">实质性事件：有具体的技术整合、资金投入、用户导流、规则改变等，对项目基本面有真实影响</w:t>
      </w:r>
    </w:p>
    <w:p>
      <w:pPr>
        <w:pStyle w:val="Normal"/>
      </w:pPr>
      <w:r>
        <w:t xml:space="preserve">营销性事件：只是签了个MOU、开了个发布会、宣布了一个"计划"，没有实质内容</w:t>
      </w:r>
    </w:p>
    <w:p>
      <w:pPr>
        <w:pStyle w:val="Normal"/>
      </w:pPr>
      <w:r>
        <w:t xml:space="preserve">实质性事件的影响力远大于营销性事件</w:t>
      </w:r>
    </w:p>
    <w:p>
      <w:pPr>
        <w:pStyle w:val="Normal"/>
      </w:pPr>
      <w:r>
        <w:t xml:space="preserve">维度四：市场预期（权重20%）</w:t>
      </w:r>
    </w:p>
    <w:p>
      <w:pPr>
        <w:pStyle w:val="Normal"/>
      </w:pPr>
      <w:r>
        <w:t xml:space="preserve">预期外事件：市场完全没有预期到的事件（如突发监管、突然上线），影响力最大</w:t>
      </w:r>
    </w:p>
    <w:p>
      <w:pPr>
        <w:pStyle w:val="Normal"/>
      </w:pPr>
      <w:r>
        <w:t xml:space="preserve">预期内事件：市场已经预期到的事件（如提前公布的升级、解锁），影响力较小，因为已经部分price in</w:t>
      </w:r>
    </w:p>
    <w:p>
      <w:pPr>
        <w:pStyle w:val="Normal"/>
      </w:pPr>
      <w:r>
        <w:t xml:space="preserve">预期差：实际结果与市场预期的差异越大，影响力越大</w:t>
      </w:r>
    </w:p>
    <w:p>
      <w:pPr>
        <w:pStyle w:val="Normal"/>
      </w:pPr>
      <w:r>
        <w:t xml:space="preserve">维度五：市场环境（权重10%）</w:t>
      </w:r>
    </w:p>
    <w:p>
      <w:pPr>
        <w:pStyle w:val="Normal"/>
      </w:pPr>
      <w:r>
        <w:t xml:space="preserve">牛市：正面事件影响力放大，负面事件影响力缩小</w:t>
      </w:r>
    </w:p>
    <w:p>
      <w:pPr>
        <w:pStyle w:val="Normal"/>
      </w:pPr>
      <w:r>
        <w:t xml:space="preserve">熊市：负面事件影响力放大，正面事件影响力缩小</w:t>
      </w:r>
    </w:p>
    <w:p>
      <w:pPr>
        <w:pStyle w:val="Normal"/>
      </w:pPr>
      <w:r>
        <w:t xml:space="preserve">震荡市：中性</w:t>
      </w:r>
    </w:p>
    <w:p>
      <w:pPr>
        <w:pStyle w:val="Normal"/>
      </w:pPr>
      <w:r>
        <w:t xml:space="preserve">我会给每个维度打分（1-10分），然后按权重加权，得到一个综合影响力评分（1-10分）。评分&gt;7分的事件，值得重点参与；评分5-7分的，可以小仓位参与；评分&lt;5分的，直接跳过。</w:t>
      </w:r>
    </w:p>
    <w:p>
      <w:pPr>
        <w:pStyle w:val="Normal"/>
      </w:pPr>
      <w:r>
        <w:t xml:space="preserve">比如2023年4月PEPE上线Binance：</w:t>
      </w:r>
    </w:p>
    <w:p>
      <w:pPr>
        <w:pStyle w:val="Normal"/>
      </w:pPr>
      <w:r>
        <w:t xml:space="preserve">事件类型：新币上线（10分）</w:t>
      </w:r>
    </w:p>
    <w:p>
      <w:pPr>
        <w:pStyle w:val="Normal"/>
      </w:pPr>
      <w:r>
        <w:t xml:space="preserve">事件主体：小盘meme币（8分，因为小币种波动大）</w:t>
      </w:r>
    </w:p>
    <w:p>
      <w:pPr>
        <w:pStyle w:val="Normal"/>
      </w:pPr>
      <w:r>
        <w:t xml:space="preserve">实质性：Binance上线是实质性事件（9分）</w:t>
      </w:r>
    </w:p>
    <w:p>
      <w:pPr>
        <w:pStyle w:val="Normal"/>
      </w:pPr>
      <w:r>
        <w:t xml:space="preserve">市场预期：上线消息提前2天公布，部分预期（6分）</w:t>
      </w:r>
    </w:p>
    <w:p>
      <w:pPr>
        <w:pStyle w:val="Normal"/>
      </w:pPr>
      <w:r>
        <w:t xml:space="preserve">市场环境：震荡市（5分）</w:t>
      </w:r>
    </w:p>
    <w:p>
      <w:pPr>
        <w:pStyle w:val="Normal"/>
      </w:pPr>
      <w:r>
        <w:t xml:space="preserve">综合评分：10×0.3 + 8×0.2 + 9×0.2 + 6×0.2 + 5×0.1 = 3+1.6+1.8+1.2+0.5 = 8.1分</w:t>
      </w:r>
    </w:p>
    <w:p>
      <w:pPr>
        <w:pStyle w:val="Normal"/>
      </w:pPr>
      <w:r>
        <w:t xml:space="preserve">8.1分，属于高影响力事件，值得重点参与。后来这个事件确实带来了巨大的利润。</w:t>
      </w:r>
    </w:p>
    <w:p>
      <w:pPr>
        <w:pStyle w:val="Heading3"/>
      </w:pPr>
      <w:r>
        <w:t xml:space="preserve">9.6.4 预期差的研判方法</w:t>
      </w:r>
    </w:p>
    <w:p>
      <w:pPr>
        <w:pStyle w:val="Normal"/>
      </w:pPr>
      <w:r>
        <w:t xml:space="preserve">评估了事件的影响力之后，最关键的一步是研判预期差——当前市场价格已经反映了多少预期？还有多少预期没有被price in？实际结果可能与预期有多大差异？</w:t>
      </w:r>
    </w:p>
    <w:p>
      <w:pPr>
        <w:pStyle w:val="Normal"/>
      </w:pPr>
      <w:r>
        <w:t xml:space="preserve">预期差的研判是事件驱动套利最核心、最难的部分。我用以下几种方法来研判预期差：</w:t>
      </w:r>
    </w:p>
    <w:p>
      <w:pPr>
        <w:pStyle w:val="Normal"/>
      </w:pPr>
      <w:r>
        <w:t xml:space="preserve">方法一：历史对比法</w:t>
      </w:r>
    </w:p>
    <w:p>
      <w:pPr>
        <w:pStyle w:val="Normal"/>
      </w:pPr>
      <w:r>
        <w:t xml:space="preserve">在a-sig.com的历史事件数据库中，找到同类型、同市值、同市场环境下的历史事件，看它们事件前的平均涨幅是多少。如果当前事件的涨幅已经超过历史平均，说明预期可能已经过度；如果还低于历史平均，说明还有空间。</w:t>
      </w:r>
    </w:p>
    <w:p>
      <w:pPr>
        <w:pStyle w:val="Normal"/>
      </w:pPr>
      <w:r>
        <w:t xml:space="preserve">比如某币种升级前已经涨了40%，而历史上类似升级事件的平均涨幅是20%，说明当前涨幅已经是历史平均的2倍，预期可能过度了，随时可能"买预期卖事实"。</w:t>
      </w:r>
    </w:p>
    <w:p>
      <w:pPr>
        <w:pStyle w:val="Normal"/>
      </w:pPr>
      <w:r>
        <w:t xml:space="preserve">方法二：社交媒体情绪法</w:t>
      </w:r>
    </w:p>
    <w:p>
      <w:pPr>
        <w:pStyle w:val="Normal"/>
      </w:pPr>
      <w:r>
        <w:t xml:space="preserve">监控Twitter、Discord、Telegram等社交媒体上关于该事件的讨论热度和情绪倾向。如果讨论热度极高、情绪极度乐观（所有人都在喊涨），说明预期可能已经到了顶点，随时可能反转。如果讨论热度低、情绪平淡，说明预期还没有充分发酵，还有空间。</w:t>
      </w:r>
    </w:p>
    <w:p>
      <w:pPr>
        <w:pStyle w:val="Normal"/>
      </w:pPr>
      <w:r>
        <w:t xml:space="preserve">可以用一些情绪分析工具（如a-sig.com的事件情绪分析功能）来量化社交媒体情绪。</w:t>
      </w:r>
    </w:p>
    <w:p>
      <w:pPr>
        <w:pStyle w:val="Normal"/>
      </w:pPr>
      <w:r>
        <w:t xml:space="preserve">方法三：期权市场法</w:t>
      </w:r>
    </w:p>
    <w:p>
      <w:pPr>
        <w:pStyle w:val="Normal"/>
      </w:pPr>
      <w:r>
        <w:t xml:space="preserve">如果该币种有期权交易，可以看期权市场的隐含波动率和看涨/看跌期权的比率。隐含波动率高，说明市场预期事件会有大波动；看涨期权交易量远大于看跌期权，说明市场情绪偏多。</w:t>
      </w:r>
    </w:p>
    <w:p>
      <w:pPr>
        <w:pStyle w:val="Normal"/>
      </w:pPr>
      <w:r>
        <w:t xml:space="preserve">但加密货币期权市场还不够成熟，只有BTC、ETH等少数币种有流动性好的期权市场。</w:t>
      </w:r>
    </w:p>
    <w:p>
      <w:pPr>
        <w:pStyle w:val="Normal"/>
      </w:pPr>
      <w:r>
        <w:t xml:space="preserve">方法四：链上数据法</w:t>
      </w:r>
    </w:p>
    <w:p>
      <w:pPr>
        <w:pStyle w:val="Normal"/>
      </w:pPr>
      <w:r>
        <w:t xml:space="preserve">监控链上数据，判断聪明钱（Smart Money）的动向。如果聪明钱地址在事件前大量买入，说明他们看好事件；如果大量卖出，说明他们认为预期已经过度。</w:t>
      </w:r>
    </w:p>
    <w:p>
      <w:pPr>
        <w:pStyle w:val="Normal"/>
      </w:pPr>
      <w:r>
        <w:t xml:space="preserve">可以用a-sig.com的聪明钱监控功能，跟踪知名鲸鱼地址和聪明钱地址的持仓变化。</w:t>
      </w:r>
    </w:p>
    <w:p>
      <w:pPr>
        <w:pStyle w:val="Normal"/>
      </w:pPr>
      <w:r>
        <w:t xml:space="preserve">方法五：基本面分析法</w:t>
      </w:r>
    </w:p>
    <w:p>
      <w:pPr>
        <w:pStyle w:val="Normal"/>
      </w:pPr>
      <w:r>
        <w:t xml:space="preserve">深入分析事件的实际内容，判断它对项目基本面的真实影响有多大。如果市场预期很高，但实际分析发现事件的影响有限（比如合作只是营销噱头、升级只是常规优化），说明存在负面预期差（实际&lt;预期），应该做空。如果市场预期很低，但实际分析发现事件影响很大（比如合作有实质性内容、升级有突破性功能），说明存在正面预期差（实际&gt;预期），应该做多。</w:t>
      </w:r>
    </w:p>
    <w:p>
      <w:pPr>
        <w:pStyle w:val="Normal"/>
      </w:pPr>
      <w:r>
        <w:t xml:space="preserve">基本面分析需要你对项目有深入的理解，包括技术、团队、生态、代币经济学等。这是事件驱动套利中最有技术含量的部分，也是专业交易者和散户的最大区别。</w:t>
      </w:r>
    </w:p>
    <w:p>
      <w:pPr>
        <w:pStyle w:val="Normal"/>
      </w:pPr>
      <w:r>
        <w:t xml:space="preserve">我自己在研判预期差时，会综合使用以上五种方法，形成一个综合判断。如果五种方法中有三种以上指向同一个方向（比如都认为预期过度），我就会比较有信心地执行交易。如果方法之间有矛盾，我就会谨慎参与或直接跳过。</w:t>
      </w:r>
    </w:p>
    <w:p>
      <w:pPr>
        <w:pStyle w:val="Heading3"/>
      </w:pPr>
      <w:r>
        <w:t xml:space="preserve">9.6.5 从消息到交易的完整决策链</w:t>
      </w:r>
    </w:p>
    <w:p>
      <w:pPr>
        <w:pStyle w:val="Normal"/>
      </w:pPr>
      <w:r>
        <w:t xml:space="preserve">最后，我把从获取消息到执行交易的完整决策链总结一下，一共七步：</w:t>
      </w:r>
    </w:p>
    <w:p>
      <w:pPr>
        <w:pStyle w:val="Normal"/>
      </w:pPr>
      <w:r>
        <w:t xml:space="preserve">第一步：信息获取</w:t>
      </w:r>
    </w:p>
    <w:p>
      <w:pPr>
        <w:pStyle w:val="Normal"/>
      </w:pPr>
      <w:r>
        <w:t xml:space="preserve">每天浏览官方渠道、专业媒体、社群，用a-sig.com事件日历和提醒功能</w:t>
      </w:r>
    </w:p>
    <w:p>
      <w:pPr>
        <w:pStyle w:val="Normal"/>
      </w:pPr>
      <w:r>
        <w:t xml:space="preserve">建立自己的信息源列表，定期更新</w:t>
      </w:r>
    </w:p>
    <w:p>
      <w:pPr>
        <w:pStyle w:val="Normal"/>
      </w:pPr>
      <w:r>
        <w:t xml:space="preserve">第二步：真实性验证</w:t>
      </w:r>
    </w:p>
    <w:p>
      <w:pPr>
        <w:pStyle w:val="Normal"/>
      </w:pPr>
      <w:r>
        <w:t xml:space="preserve">多渠道交叉验证</w:t>
      </w:r>
    </w:p>
    <w:p>
      <w:pPr>
        <w:pStyle w:val="Normal"/>
      </w:pPr>
      <w:r>
        <w:t xml:space="preserve">检查消息源的历史信用</w:t>
      </w:r>
    </w:p>
    <w:p>
      <w:pPr>
        <w:pStyle w:val="Normal"/>
      </w:pPr>
      <w:r>
        <w:t xml:space="preserve">检查逻辑合理性</w:t>
      </w:r>
    </w:p>
    <w:p>
      <w:pPr>
        <w:pStyle w:val="Normal"/>
      </w:pPr>
      <w:r>
        <w:t xml:space="preserve">检查链上数据佐证</w:t>
      </w:r>
    </w:p>
    <w:p>
      <w:pPr>
        <w:pStyle w:val="Normal"/>
      </w:pPr>
      <w:r>
        <w:t xml:space="preserve">非官方消息必须等待官方确认</w:t>
      </w:r>
    </w:p>
    <w:p>
      <w:pPr>
        <w:pStyle w:val="Normal"/>
      </w:pPr>
      <w:r>
        <w:t xml:space="preserve">第三步：事件影响力评估</w:t>
      </w:r>
    </w:p>
    <w:p>
      <w:pPr>
        <w:pStyle w:val="Normal"/>
      </w:pPr>
      <w:r>
        <w:t xml:space="preserve">用五维评估框架（事件类型、主体市值、实质性、市场预期、市场环境）打分</w:t>
      </w:r>
    </w:p>
    <w:p>
      <w:pPr>
        <w:pStyle w:val="Normal"/>
      </w:pPr>
      <w:r>
        <w:t xml:space="preserve">评分&gt;7分重点参与，5-7分小仓位参与，&lt;5分跳过</w:t>
      </w:r>
    </w:p>
    <w:p>
      <w:pPr>
        <w:pStyle w:val="Normal"/>
      </w:pPr>
      <w:r>
        <w:t xml:space="preserve">第四步：预期差研判</w:t>
      </w:r>
    </w:p>
    <w:p>
      <w:pPr>
        <w:pStyle w:val="Normal"/>
      </w:pPr>
      <w:r>
        <w:t xml:space="preserve">历史对比法：跟类似历史事件的涨幅对比</w:t>
      </w:r>
    </w:p>
    <w:p>
      <w:pPr>
        <w:pStyle w:val="Normal"/>
      </w:pPr>
      <w:r>
        <w:t xml:space="preserve">社交媒体情绪法：判断市场情绪是否极端</w:t>
      </w:r>
    </w:p>
    <w:p>
      <w:pPr>
        <w:pStyle w:val="Normal"/>
      </w:pPr>
      <w:r>
        <w:t xml:space="preserve">期权市场法：看隐含波动率和看涨看跌比率</w:t>
      </w:r>
    </w:p>
    <w:p>
      <w:pPr>
        <w:pStyle w:val="Normal"/>
      </w:pPr>
      <w:r>
        <w:t xml:space="preserve">链上数据法：看聪明钱动向</w:t>
      </w:r>
    </w:p>
    <w:p>
      <w:pPr>
        <w:pStyle w:val="Normal"/>
      </w:pPr>
      <w:r>
        <w:t xml:space="preserve">基本面分析法：深入分析事件实际影响</w:t>
      </w:r>
    </w:p>
    <w:p>
      <w:pPr>
        <w:pStyle w:val="Normal"/>
      </w:pPr>
      <w:r>
        <w:t xml:space="preserve">综合判断预期差的方向和大小</w:t>
      </w:r>
    </w:p>
    <w:p>
      <w:pPr>
        <w:pStyle w:val="Normal"/>
      </w:pPr>
      <w:r>
        <w:t xml:space="preserve">第五步：制定交易计划</w:t>
      </w:r>
    </w:p>
    <w:p>
      <w:pPr>
        <w:pStyle w:val="Normal"/>
      </w:pPr>
      <w:r>
        <w:t xml:space="preserve">确定交易方向（做多/做空/对冲/跨所）</w:t>
      </w:r>
    </w:p>
    <w:p>
      <w:pPr>
        <w:pStyle w:val="Normal"/>
      </w:pPr>
      <w:r>
        <w:t xml:space="preserve">确定入场时间（提前布局期的哪一天）</w:t>
      </w:r>
    </w:p>
    <w:p>
      <w:pPr>
        <w:pStyle w:val="Normal"/>
      </w:pPr>
      <w:r>
        <w:t xml:space="preserve">确定入场价格区间</w:t>
      </w:r>
    </w:p>
    <w:p>
      <w:pPr>
        <w:pStyle w:val="Normal"/>
      </w:pPr>
      <w:r>
        <w:t xml:space="preserve">确定仓位（根据影响力评分和风险承受能力）</w:t>
      </w:r>
    </w:p>
    <w:p>
      <w:pPr>
        <w:pStyle w:val="Normal"/>
      </w:pPr>
      <w:r>
        <w:t xml:space="preserve">确定止损价（-8%到-15%）</w:t>
      </w:r>
    </w:p>
    <w:p>
      <w:pPr>
        <w:pStyle w:val="Normal"/>
      </w:pPr>
      <w:r>
        <w:t xml:space="preserve">确定目标价或减仓计划（事件前3天开始减仓，事件天空仓）</w:t>
      </w:r>
    </w:p>
    <w:p>
      <w:pPr>
        <w:pStyle w:val="Normal"/>
      </w:pPr>
      <w:r>
        <w:t xml:space="preserve">确定离场消化期的操作计划（是否做反向交易）</w:t>
      </w:r>
    </w:p>
    <w:p>
      <w:pPr>
        <w:pStyle w:val="Normal"/>
      </w:pPr>
      <w:r>
        <w:t xml:space="preserve">第六步：执行交易</w:t>
      </w:r>
    </w:p>
    <w:p>
      <w:pPr>
        <w:pStyle w:val="Normal"/>
      </w:pPr>
      <w:r>
        <w:t xml:space="preserve">严格按照交易计划执行，分批建仓</w:t>
      </w:r>
    </w:p>
    <w:p>
      <w:pPr>
        <w:pStyle w:val="Normal"/>
      </w:pPr>
      <w:r>
        <w:t xml:space="preserve">不要临时改变计划（除非有新的重大信息）</w:t>
      </w:r>
    </w:p>
    <w:p>
      <w:pPr>
        <w:pStyle w:val="Normal"/>
      </w:pPr>
      <w:r>
        <w:t xml:space="preserve">设置止损单和告警</w:t>
      </w:r>
    </w:p>
    <w:p>
      <w:pPr>
        <w:pStyle w:val="Normal"/>
      </w:pPr>
      <w:r>
        <w:t xml:space="preserve">记录交易日志</w:t>
      </w:r>
    </w:p>
    <w:p>
      <w:pPr>
        <w:pStyle w:val="Normal"/>
      </w:pPr>
      <w:r>
        <w:t xml:space="preserve">第七步：事后复盘</w:t>
      </w:r>
    </w:p>
    <w:p>
      <w:pPr>
        <w:pStyle w:val="Normal"/>
      </w:pPr>
      <w:r>
        <w:t xml:space="preserve">事件结束后，回顾整个交易过程</w:t>
      </w:r>
    </w:p>
    <w:p>
      <w:pPr>
        <w:pStyle w:val="Normal"/>
      </w:pPr>
      <w:r>
        <w:t xml:space="preserve">分析判断是否正确、执行是否到位、盈亏原因是什么</w:t>
      </w:r>
    </w:p>
    <w:p>
      <w:pPr>
        <w:pStyle w:val="Normal"/>
      </w:pPr>
      <w:r>
        <w:t xml:space="preserve">总结经验教训，更新自己的事件数据库和研判框架</w:t>
      </w:r>
    </w:p>
    <w:p>
      <w:pPr>
        <w:pStyle w:val="Normal"/>
      </w:pPr>
      <w:r>
        <w:t xml:space="preserve">把交易记录存入a-sig.com的交易日志，方便后续统计分析</w:t>
      </w:r>
    </w:p>
    <w:p>
      <w:pPr>
        <w:pStyle w:val="Normal"/>
      </w:pPr>
      <w:r>
        <w:t xml:space="preserve">这个七步决策链看起来复杂，但熟练之后，每个事件只需要30分钟到1小时就能完成分析和计划。关键是要坚持纪律，不要跳过任何一步，特别是真实性验证和预期差研判这两步，很多人就是因为跳过这两步而被假消息和FOMO情绪欺骗。</w:t>
      </w:r>
    </w:p>
    <w:p>
      <w:pPr>
        <w:pStyle w:val="Normal"/>
      </w:pPr>
      <w:r>
        <w:t xml:space="preserve">在壹信量化平台上，a-sig.com提供了事件日历、历史数据库、回测工具、情绪分析、链上监控等功能，可以支持你完成决策链的每一步。intoquant.com可以帮你把交易计划自动化执行，避免人为情绪干扰。善用这些工具，你的事件驱动套利能力会大大提升。</w:t>
      </w:r>
    </w:p>
    <w:p>
      <w:pPr>
        <w:pStyle w:val="Heading2"/>
      </w:pPr>
      <w:r>
        <w:t xml:space="preserve">9.7 案例复盘：典型币种上线事件的套利全过程</w:t>
      </w:r>
    </w:p>
    <w:p>
      <w:pPr>
        <w:pStyle w:val="Heading3"/>
      </w:pPr>
      <w:r>
        <w:t xml:space="preserve">9.7.1 案例一：2023年4月PEPE上线Binance（成功案例，+40%）</w:t>
      </w:r>
    </w:p>
    <w:p>
      <w:pPr>
        <w:pStyle w:val="Normal"/>
      </w:pPr>
      <w:r>
        <w:t xml:space="preserve">这个案例我在本章开头和9.2节都提到了，这里做一个最完整的复盘，包括我的心理活动和每一步的决策细节。</w:t>
      </w:r>
    </w:p>
    <w:p>
      <w:pPr>
        <w:pStyle w:val="Normal"/>
      </w:pPr>
      <w:r>
        <w:t xml:space="preserve">背景：</w:t>
      </w:r>
    </w:p>
    <w:p>
      <w:pPr>
        <w:pStyle w:val="Normal"/>
      </w:pPr>
      <w:r>
        <w:t xml:space="preserve">2023年4月，PEPE币横空出世。这个基于以太坊的meme币，从4月14日部署到4月下旬，短短十几天涨了数千倍，持币地址数突破10万，24小时交易量超过5亿美元。</w:t>
      </w:r>
    </w:p>
    <w:p>
      <w:pPr>
        <w:pStyle w:val="Normal"/>
      </w:pPr>
      <w:r>
        <w:t xml:space="preserve">4月26日，我看到消息：Binance将在4月28日上线PEPE。这个消息是Binance官方公告发布的，真实性100%。</w:t>
      </w:r>
    </w:p>
    <w:p>
      <w:pPr>
        <w:pStyle w:val="Normal"/>
      </w:pPr>
      <w:r>
        <w:t xml:space="preserve">第一步：事件影响力评估</w:t>
      </w:r>
    </w:p>
    <w:p>
      <w:pPr>
        <w:pStyle w:val="Normal"/>
      </w:pPr>
      <w:r>
        <w:t xml:space="preserve">事件类型：新币上线（10分）</w:t>
      </w:r>
    </w:p>
    <w:p>
      <w:pPr>
        <w:pStyle w:val="Normal"/>
      </w:pPr>
      <w:r>
        <w:t xml:space="preserve">事件主体：PEPE，小盘meme币，但热度极高（9分）</w:t>
      </w:r>
    </w:p>
    <w:p>
      <w:pPr>
        <w:pStyle w:val="Normal"/>
      </w:pPr>
      <w:r>
        <w:t xml:space="preserve">实质性：Binance上线，实质性极强（10分）</w:t>
      </w:r>
    </w:p>
    <w:p>
      <w:pPr>
        <w:pStyle w:val="Normal"/>
      </w:pPr>
      <w:r>
        <w:t xml:space="preserve">市场预期：消息提前2天公布，部分预期，但PEPE热度还在上升（7分）</w:t>
      </w:r>
    </w:p>
    <w:p>
      <w:pPr>
        <w:pStyle w:val="Normal"/>
      </w:pPr>
      <w:r>
        <w:t xml:space="preserve">市场环境：震荡市，BTC在2.7万附近（5分）</w:t>
      </w:r>
    </w:p>
    <w:p>
      <w:pPr>
        <w:pStyle w:val="Normal"/>
      </w:pPr>
      <w:r>
        <w:t xml:space="preserve">综合评分：10×0.3 + 9×0.2 + 10×0.2 + 7×0.2 + 5×0.1 = 3+1.8+2+1.4+0.5 = 8.7分</w:t>
      </w:r>
    </w:p>
    <w:p>
      <w:pPr>
        <w:pStyle w:val="Normal"/>
      </w:pPr>
      <w:r>
        <w:t xml:space="preserve">8.7分，极高影响力事件，必须重点参与。</w:t>
      </w:r>
    </w:p>
    <w:p>
      <w:pPr>
        <w:pStyle w:val="Normal"/>
      </w:pPr>
      <w:r>
        <w:t xml:space="preserve">第二步：历史数据回测</w:t>
      </w:r>
    </w:p>
    <w:p>
      <w:pPr>
        <w:pStyle w:val="Normal"/>
      </w:pPr>
      <w:r>
        <w:t xml:space="preserve">我在a-sig.com上拉了过去一年所有在Binance上线的meme币和小盘币的数据（共15个），统计结果：</w:t>
      </w:r>
    </w:p>
    <w:p>
      <w:pPr>
        <w:pStyle w:val="Normal"/>
      </w:pPr>
      <w:r>
        <w:t xml:space="preserve">上线前2天（消息公布后到上线前）：小交易所价格平均上涨45%</w:t>
      </w:r>
    </w:p>
    <w:p>
      <w:pPr>
        <w:pStyle w:val="Normal"/>
      </w:pPr>
      <w:r>
        <w:t xml:space="preserve">上线当天Binance开盘价：平均比小交易所上线前价格高25%</w:t>
      </w:r>
    </w:p>
    <w:p>
      <w:pPr>
        <w:pStyle w:val="Normal"/>
      </w:pPr>
      <w:r>
        <w:t xml:space="preserve">上线后1小时最高价：平均比开盘价高30%</w:t>
      </w:r>
    </w:p>
    <w:p>
      <w:pPr>
        <w:pStyle w:val="Normal"/>
      </w:pPr>
      <w:r>
        <w:t xml:space="preserve">上线后24小时收盘价：平均比开盘价低10%</w:t>
      </w:r>
    </w:p>
    <w:p>
      <w:pPr>
        <w:pStyle w:val="Normal"/>
      </w:pPr>
      <w:r>
        <w:t xml:space="preserve">PEPE的情况比平均更热，我判断涨幅可能超过平均。</w:t>
      </w:r>
    </w:p>
    <w:p>
      <w:pPr>
        <w:pStyle w:val="Normal"/>
      </w:pPr>
      <w:r>
        <w:t xml:space="preserve">第三步：预期差研判</w:t>
      </w:r>
    </w:p>
    <w:p>
      <w:pPr>
        <w:pStyle w:val="Normal"/>
      </w:pPr>
      <w:r>
        <w:t xml:space="preserve">历史对比：PEPE从消息公布到上线前2天，在MEXC的价格从0.0000012涨到0.0000018（+50%），跟历史平均45%差不多，说明预期还没有过度。</w:t>
      </w:r>
    </w:p>
    <w:p>
      <w:pPr>
        <w:pStyle w:val="Normal"/>
      </w:pPr>
      <w:r>
        <w:t xml:space="preserve">社交媒体情绪：Twitter上PEPE的讨论热度极高，但还没有到"所有人都喊涨到月球"的程度，情绪还在上升期。</w:t>
      </w:r>
    </w:p>
    <w:p>
      <w:pPr>
        <w:pStyle w:val="Normal"/>
      </w:pPr>
      <w:r>
        <w:t xml:space="preserve">链上数据：PEPE的持币地址数还在快速增长，说明还在吸引新用户，不是顶部。</w:t>
      </w:r>
    </w:p>
    <w:p>
      <w:pPr>
        <w:pStyle w:val="Normal"/>
      </w:pPr>
      <w:r>
        <w:t xml:space="preserve">基本面：PEPE是meme币，没有基本面，但meme币的价值就是共识和热度，当前热度极高。</w:t>
      </w:r>
    </w:p>
    <w:p>
      <w:pPr>
        <w:pStyle w:val="Normal"/>
      </w:pPr>
      <w:r>
        <w:t xml:space="preserve">综合判断：存在正面预期差，上线后Binance开盘价和开盘后的冲高可能超过历史平均。</w:t>
      </w:r>
    </w:p>
    <w:p>
      <w:pPr>
        <w:pStyle w:val="Normal"/>
      </w:pPr>
      <w:r>
        <w:t xml:space="preserve">第四步：制定交易计划</w:t>
      </w:r>
    </w:p>
    <w:p>
      <w:pPr>
        <w:pStyle w:val="Normal"/>
      </w:pPr>
      <w:r>
        <w:t xml:space="preserve">我制定了一个双管齐下的计划：</w:t>
      </w:r>
    </w:p>
    <w:p>
      <w:pPr>
        <w:pStyle w:val="Normal"/>
      </w:pPr>
      <w:r>
        <w:t xml:space="preserve">计划A（做多）：</w:t>
      </w:r>
    </w:p>
    <w:p>
      <w:pPr>
        <w:pStyle w:val="Normal"/>
      </w:pPr>
      <w:r>
        <w:t xml:space="preserve">在MEXC买入PEPE，因为MEXC是PEPE交易量最大的小交易所，流动性最好</w:t>
      </w:r>
    </w:p>
    <w:p>
      <w:pPr>
        <w:pStyle w:val="Normal"/>
      </w:pPr>
      <w:r>
        <w:t xml:space="preserve">入场时间：4月27日（上线前1天）</w:t>
      </w:r>
    </w:p>
    <w:p>
      <w:pPr>
        <w:pStyle w:val="Normal"/>
      </w:pPr>
      <w:r>
        <w:t xml:space="preserve">入场价格：0.0000018美元左右</w:t>
      </w:r>
    </w:p>
    <w:p>
      <w:pPr>
        <w:pStyle w:val="Normal"/>
      </w:pPr>
      <w:r>
        <w:t xml:space="preserve">仓位：总资金的15%（约3万U）</w:t>
      </w:r>
    </w:p>
    <w:p>
      <w:pPr>
        <w:pStyle w:val="Normal"/>
      </w:pPr>
      <w:r>
        <w:t xml:space="preserve">止损：0.0000015美元（-17%，因为meme币波动大，止损设宽一点）</w:t>
      </w:r>
    </w:p>
    <w:p>
      <w:pPr>
        <w:pStyle w:val="Normal"/>
      </w:pPr>
      <w:r>
        <w:t xml:space="preserve">减仓计划：Binance上线后，开盘冲高时分批卖出，1小时内全部卖完</w:t>
      </w:r>
    </w:p>
    <w:p>
      <w:pPr>
        <w:pStyle w:val="Normal"/>
      </w:pPr>
      <w:r>
        <w:t xml:space="preserve">计划B（做空）：</w:t>
      </w:r>
    </w:p>
    <w:p>
      <w:pPr>
        <w:pStyle w:val="Normal"/>
      </w:pPr>
      <w:r>
        <w:t xml:space="preserve">Binance上线后，价格冲高回落时做空</w:t>
      </w:r>
    </w:p>
    <w:p>
      <w:pPr>
        <w:pStyle w:val="Normal"/>
      </w:pPr>
      <w:r>
        <w:t xml:space="preserve">入场时间：上线后1-2小时，价格开始回落时</w:t>
      </w:r>
    </w:p>
    <w:p>
      <w:pPr>
        <w:pStyle w:val="Normal"/>
      </w:pPr>
      <w:r>
        <w:t xml:space="preserve">入场价格：估计在0.0000035-0.000004美元</w:t>
      </w:r>
    </w:p>
    <w:p>
      <w:pPr>
        <w:pStyle w:val="Normal"/>
      </w:pPr>
      <w:r>
        <w:t xml:space="preserve">仓位：总资金的10%</w:t>
      </w:r>
    </w:p>
    <w:p>
      <w:pPr>
        <w:pStyle w:val="Normal"/>
      </w:pPr>
      <w:r>
        <w:t xml:space="preserve">止损：入场价+15%</w:t>
      </w:r>
    </w:p>
    <w:p>
      <w:pPr>
        <w:pStyle w:val="Normal"/>
      </w:pPr>
      <w:r>
        <w:t xml:space="preserve">目标：0.0000025美元（-30%）</w:t>
      </w:r>
    </w:p>
    <w:p>
      <w:pPr>
        <w:pStyle w:val="Normal"/>
      </w:pPr>
      <w:r>
        <w:t xml:space="preserve">持仓时间：不超过24小时</w:t>
      </w:r>
    </w:p>
    <w:p>
      <w:pPr>
        <w:pStyle w:val="Normal"/>
      </w:pPr>
      <w:r>
        <w:t xml:space="preserve">第五步：执行过程</w:t>
      </w:r>
    </w:p>
    <w:p>
      <w:pPr>
        <w:pStyle w:val="Normal"/>
      </w:pPr>
      <w:r>
        <w:t xml:space="preserve">4月27日：</w:t>
      </w:r>
    </w:p>
    <w:p>
      <w:pPr>
        <w:pStyle w:val="Normal"/>
      </w:pPr>
      <w:r>
        <w:t xml:space="preserve">上午10点，我在MEXC以0.00000181美元买入PEPE，成交165亿个，花费约3万U。</w:t>
      </w:r>
    </w:p>
    <w:p>
      <w:pPr>
        <w:pStyle w:val="Normal"/>
      </w:pPr>
      <w:r>
        <w:t xml:space="preserve">买入后，PEPE继续涨，到晚上涨到0.0000022美元。我没有卖，因为按照计划要等Binance上线后冲高再卖。</w:t>
      </w:r>
    </w:p>
    <w:p>
      <w:pPr>
        <w:pStyle w:val="Normal"/>
      </w:pPr>
      <w:r>
        <w:t xml:space="preserve">当晚我有点紧张，因为PEPE波动太大了，一会儿涨20%一会儿跌15%。但我告诉自己要严格执行计划，不要被短期波动影响。</w:t>
      </w:r>
    </w:p>
    <w:p>
      <w:pPr>
        <w:pStyle w:val="Normal"/>
      </w:pPr>
      <w:r>
        <w:t xml:space="preserve">4月28日（上线当天）：</w:t>
      </w:r>
    </w:p>
    <w:p>
      <w:pPr>
        <w:pStyle w:val="Normal"/>
      </w:pPr>
      <w:r>
        <w:t xml:space="preserve">晚上8点（北京时间），Binance正式上线PEPE。</w:t>
      </w:r>
    </w:p>
    <w:p>
      <w:pPr>
        <w:pStyle w:val="Normal"/>
      </w:pPr>
      <w:r>
        <w:t xml:space="preserve">开盘价0.0000025美元，比我的成本高38%。</w:t>
      </w:r>
    </w:p>
    <w:p>
      <w:pPr>
        <w:pStyle w:val="Normal"/>
      </w:pPr>
      <w:r>
        <w:t xml:space="preserve">开盘后PEPE继续暴涨，5分钟涨到0.0000032，10分钟涨到0.0000036，15分钟最高到0.0000038。</w:t>
      </w:r>
    </w:p>
    <w:p>
      <w:pPr>
        <w:pStyle w:val="Normal"/>
      </w:pPr>
      <w:r>
        <w:t xml:space="preserve">我按照计划分批卖出：</w:t>
      </w:r>
    </w:p>
    <w:p>
      <w:pPr>
        <w:pStyle w:val="Normal"/>
      </w:pPr>
      <w:r>
        <w:t xml:space="preserve">  0.0000035美元卖出50%（82.5亿个）</w:t>
      </w:r>
    </w:p>
    <w:p>
      <w:pPr>
        <w:pStyle w:val="Normal"/>
      </w:pPr>
      <w:r>
        <w:t xml:space="preserve">  0.0000033美元卖出30%（49.5亿个）</w:t>
      </w:r>
    </w:p>
    <w:p>
      <w:pPr>
        <w:pStyle w:val="Normal"/>
      </w:pPr>
      <w:r>
        <w:t xml:space="preserve">  0.0000031美元卖出20%（33亿个）</w:t>
      </w:r>
    </w:p>
    <w:p>
      <w:pPr>
        <w:pStyle w:val="Normal"/>
      </w:pPr>
      <w:r>
        <w:t xml:space="preserve">平均卖出价0.00000335美元，比成本0.00000181美元涨了85%。</w:t>
      </w:r>
    </w:p>
    <w:p>
      <w:pPr>
        <w:pStyle w:val="Normal"/>
      </w:pPr>
      <w:r>
        <w:t xml:space="preserve">计划A盈利：3万U × 85% = 2.55万U（扣除手续费后约2.4万U）</w:t>
      </w:r>
    </w:p>
    <w:p>
      <w:pPr>
        <w:pStyle w:val="Normal"/>
      </w:pPr>
      <w:r>
        <w:t xml:space="preserve">卖出后，PEPE在0.0000038见顶后开始回落。晚上9点（上线后1小时），价格跌到0.0000030，我判断冲高回落确认，开始执行计划B做空。</w:t>
      </w:r>
    </w:p>
    <w:p>
      <w:pPr>
        <w:pStyle w:val="Normal"/>
      </w:pPr>
      <w:r>
        <w:t xml:space="preserve">在Binance以0.0000030美元开空PEPE永续合约，仓位2万U（2倍杠杆，名义价值4万U）。</w:t>
      </w:r>
    </w:p>
    <w:p>
      <w:pPr>
        <w:pStyle w:val="Normal"/>
      </w:pPr>
      <w:r>
        <w:t xml:space="preserve">止损设在0.00000345（+15%）。</w:t>
      </w:r>
    </w:p>
    <w:p>
      <w:pPr>
        <w:pStyle w:val="Normal"/>
      </w:pPr>
      <w:r>
        <w:t xml:space="preserve">做空后，PEPE继续跌，晚上11点跌到0.0000025，我在0.00000255美元平仓。</w:t>
      </w:r>
    </w:p>
    <w:p>
      <w:pPr>
        <w:pStyle w:val="Normal"/>
      </w:pPr>
      <w:r>
        <w:t xml:space="preserve">计划B盈利：(0.0000030 - 0.00000255) / 0.0000030 × 4万U = 15% × 4万U = 6000U（扣除手续费和资金费后约5500U）</w:t>
      </w:r>
    </w:p>
    <w:p>
      <w:pPr>
        <w:pStyle w:val="Normal"/>
      </w:pPr>
      <w:r>
        <w:t xml:space="preserve">第六步：最终结果</w:t>
      </w:r>
    </w:p>
    <w:p>
      <w:pPr>
        <w:pStyle w:val="Normal"/>
      </w:pPr>
      <w:r>
        <w:t xml:space="preserve">计划A盈利：约2.4万U</w:t>
      </w:r>
    </w:p>
    <w:p>
      <w:pPr>
        <w:pStyle w:val="Normal"/>
      </w:pPr>
      <w:r>
        <w:t xml:space="preserve">计划B盈利：约0.55万U</w:t>
      </w:r>
    </w:p>
    <w:p>
      <w:pPr>
        <w:pStyle w:val="Normal"/>
      </w:pPr>
      <w:r>
        <w:t xml:space="preserve">总盈利：约2.95万U</w:t>
      </w:r>
    </w:p>
    <w:p>
      <w:pPr>
        <w:pStyle w:val="Normal"/>
      </w:pPr>
      <w:r>
        <w:t xml:space="preserve">总投入资金：约5万U（计划A 3万 + 计划B 2万）</w:t>
      </w:r>
    </w:p>
    <w:p>
      <w:pPr>
        <w:pStyle w:val="Normal"/>
      </w:pPr>
      <w:r>
        <w:t xml:space="preserve">总收益率：约59%（相对于投入资金），约15%（相对于总资金20万U，因为我同时还有其他策略在运行）</w:t>
      </w:r>
    </w:p>
    <w:p>
      <w:pPr>
        <w:pStyle w:val="Normal"/>
      </w:pPr>
      <w:r>
        <w:t xml:space="preserve">我在本章开头说的"三天赚了40%"是保守估计，实际算下来接近60%（相对于事件投入资金）。</w:t>
      </w:r>
    </w:p>
    <w:p>
      <w:pPr>
        <w:pStyle w:val="Normal"/>
      </w:pPr>
      <w:r>
        <w:t xml:space="preserve">成功经验总结：</w:t>
      </w:r>
    </w:p>
    <w:p>
      <w:pPr>
        <w:pStyle w:val="Normal"/>
      </w:pPr>
      <w:r>
        <w:t xml:space="preserve">1. 第一时间获取官方消息，快速评估和决策。</w:t>
      </w:r>
    </w:p>
    <w:p>
      <w:pPr>
        <w:pStyle w:val="Normal"/>
      </w:pPr>
      <w:r>
        <w:t xml:space="preserve">2. 用历史数据回测，制定有数据支撑的交易计划。</w:t>
      </w:r>
    </w:p>
    <w:p>
      <w:pPr>
        <w:pStyle w:val="Normal"/>
      </w:pPr>
      <w:r>
        <w:t xml:space="preserve">3. 双管齐下（上线前做多+上线后做空），既赚冲高的钱，又赚回落的钱。</w:t>
      </w:r>
    </w:p>
    <w:p>
      <w:pPr>
        <w:pStyle w:val="Normal"/>
      </w:pPr>
      <w:r>
        <w:t xml:space="preserve">4. 严格执行计划，上线后1小时内全部平仓，不贪心。</w:t>
      </w:r>
    </w:p>
    <w:p>
      <w:pPr>
        <w:pStyle w:val="Normal"/>
      </w:pPr>
      <w:r>
        <w:t xml:space="preserve">5. 控制仓位，单事件投入不超过总资金的25%。</w:t>
      </w:r>
    </w:p>
    <w:p>
      <w:pPr>
        <w:pStyle w:val="Normal"/>
      </w:pPr>
      <w:r>
        <w:t xml:space="preserve">可以改进的地方：</w:t>
      </w:r>
    </w:p>
    <w:p>
      <w:pPr>
        <w:pStyle w:val="Normal"/>
      </w:pPr>
      <w:r>
        <w:t xml:space="preserve">1. 如果在消息公布当天（4月26日）就买入，成本更低（当时价格0.0000012），利润更高。但当时我还在评估，犹豫了一天。</w:t>
      </w:r>
    </w:p>
    <w:p>
      <w:pPr>
        <w:pStyle w:val="Normal"/>
      </w:pPr>
      <w:r>
        <w:t xml:space="preserve">2. 计划B的做空仓位可以再大一点，因为冲高回落的确定性很高。</w:t>
      </w:r>
    </w:p>
    <w:p>
      <w:pPr>
        <w:pStyle w:val="Normal"/>
      </w:pPr>
      <w:r>
        <w:t xml:space="preserve">3. 如果在MEXC买入后，提前把PEPE提到Binance（Binance上线前开放充值），上线后可以直接在Binance卖出，滑点更小。但我当时担心提币到账时间，没有提前提。</w:t>
      </w:r>
    </w:p>
    <w:p>
      <w:pPr>
        <w:pStyle w:val="Heading3"/>
      </w:pPr>
      <w:r>
        <w:t xml:space="preserve">9.7.2 案例二：2023年3月某公链升级延期（失败案例，-3%）</w:t>
      </w:r>
    </w:p>
    <w:p>
      <w:pPr>
        <w:pStyle w:val="Normal"/>
      </w:pPr>
      <w:r>
        <w:t xml:space="preserve">这个案例我在9.5节提到了，这里做完整复盘。</w:t>
      </w:r>
    </w:p>
    <w:p>
      <w:pPr>
        <w:pStyle w:val="Normal"/>
      </w:pPr>
      <w:r>
        <w:t xml:space="preserve">背景：</w:t>
      </w:r>
    </w:p>
    <w:p>
      <w:pPr>
        <w:pStyle w:val="Normal"/>
      </w:pPr>
      <w:r>
        <w:t xml:space="preserve">2023年2月15日，某公链项目方官方博客宣布，将在3月15日进行主网升级，预计带来性能大幅提升（TPS提升5倍，交易费用降低80%）。消息公布后，该币种从1.5美元涨到1.8美元（+20%）。</w:t>
      </w:r>
    </w:p>
    <w:p>
      <w:pPr>
        <w:pStyle w:val="Normal"/>
      </w:pPr>
      <w:r>
        <w:t xml:space="preserve">第一步：事件影响力评估</w:t>
      </w:r>
    </w:p>
    <w:p>
      <w:pPr>
        <w:pStyle w:val="Normal"/>
      </w:pPr>
      <w:r>
        <w:t xml:space="preserve">事件类型：主网升级（7分）</w:t>
      </w:r>
    </w:p>
    <w:p>
      <w:pPr>
        <w:pStyle w:val="Normal"/>
      </w:pPr>
      <w:r>
        <w:t xml:space="preserve">事件主体：中盘公链，市值约20亿U（6分）</w:t>
      </w:r>
    </w:p>
    <w:p>
      <w:pPr>
        <w:pStyle w:val="Normal"/>
      </w:pPr>
      <w:r>
        <w:t xml:space="preserve">实质性：升级内容具体，有技术指标（TPS提升5倍），实质性较强（8分）</w:t>
      </w:r>
    </w:p>
    <w:p>
      <w:pPr>
        <w:pStyle w:val="Normal"/>
      </w:pPr>
      <w:r>
        <w:t xml:space="preserve">市场预期：提前1个月公布，市场有时间消化，但升级内容亮眼，预期较高（6分）</w:t>
      </w:r>
    </w:p>
    <w:p>
      <w:pPr>
        <w:pStyle w:val="Normal"/>
      </w:pPr>
      <w:r>
        <w:t xml:space="preserve">市场环境：熊市末期，BTC在2.2万附近（4分）</w:t>
      </w:r>
    </w:p>
    <w:p>
      <w:pPr>
        <w:pStyle w:val="Normal"/>
      </w:pPr>
      <w:r>
        <w:t xml:space="preserve">综合评分：7×0.3 + 6×0.2 + 8×0.2 + 6×0.2 + 4×0.1 = 2.1+1.2+1.6+1.2+0.4 = 6.5分</w:t>
      </w:r>
    </w:p>
    <w:p>
      <w:pPr>
        <w:pStyle w:val="Normal"/>
      </w:pPr>
      <w:r>
        <w:t xml:space="preserve">6.5分，中等偏上影响力，可以小仓位参与。</w:t>
      </w:r>
    </w:p>
    <w:p>
      <w:pPr>
        <w:pStyle w:val="Normal"/>
      </w:pPr>
      <w:r>
        <w:t xml:space="preserve">第二步：历史数据回测</w:t>
      </w:r>
    </w:p>
    <w:p>
      <w:pPr>
        <w:pStyle w:val="Normal"/>
      </w:pPr>
      <w:r>
        <w:t xml:space="preserve">我在a-sig.com上回测了该公链历史上3次主网升级的表现：</w:t>
      </w:r>
    </w:p>
    <w:p>
      <w:pPr>
        <w:pStyle w:val="Normal"/>
      </w:pPr>
      <w:r>
        <w:t xml:space="preserve">2022年3月升级：升级前2周涨15%，升级当天跌8%，升级后1周跌12%</w:t>
      </w:r>
    </w:p>
    <w:p>
      <w:pPr>
        <w:pStyle w:val="Normal"/>
      </w:pPr>
      <w:r>
        <w:t xml:space="preserve">2022年9月升级：升级前2周涨22%，升级当天跌5%，升级后1周跌8%</w:t>
      </w:r>
    </w:p>
    <w:p>
      <w:pPr>
        <w:pStyle w:val="Normal"/>
      </w:pPr>
      <w:r>
        <w:t xml:space="preserve">2023年1月升级：升级前2周涨10%，升级当天涨3%（因为升级内容超预期），升级后1周涨5%</w:t>
      </w:r>
    </w:p>
    <w:p>
      <w:pPr>
        <w:pStyle w:val="Normal"/>
      </w:pPr>
      <w:r>
        <w:t xml:space="preserve">平均来看，升级前2周涨16%，升级当天平均跌3%，升级后1周平均跌5%。"买预期卖事实"的效应明显。</w:t>
      </w:r>
    </w:p>
    <w:p>
      <w:pPr>
        <w:pStyle w:val="Normal"/>
      </w:pPr>
      <w:r>
        <w:t xml:space="preserve">第三步：预期差研判</w:t>
      </w:r>
    </w:p>
    <w:p>
      <w:pPr>
        <w:pStyle w:val="Normal"/>
      </w:pPr>
      <w:r>
        <w:t xml:space="preserve">历史对比：从消息公布到2月底，该币种从1.5涨到1.8（+20%），跟历史平均升级前涨幅16%差不多，说明预期基本合理，没有过度。</w:t>
      </w:r>
    </w:p>
    <w:p>
      <w:pPr>
        <w:pStyle w:val="Normal"/>
      </w:pPr>
      <w:r>
        <w:t xml:space="preserve">社交媒体情绪：Discord和Twitter上讨论热度中等，没有极度乐观。</w:t>
      </w:r>
    </w:p>
    <w:p>
      <w:pPr>
        <w:pStyle w:val="Normal"/>
      </w:pPr>
      <w:r>
        <w:t xml:space="preserve">基本面：升级内容（TPS提升5倍）听起来不错，但我仔细看了技术文档，发现这次升级主要是优化，不是架构重构，实际性能提升可能达不到宣传的5倍。我判断存在轻微的负面预期差（实际可能略低于预期）。</w:t>
      </w:r>
    </w:p>
    <w:p>
      <w:pPr>
        <w:pStyle w:val="Normal"/>
      </w:pPr>
      <w:r>
        <w:t xml:space="preserve">综合判断：升级前可能还有一波上涨（因为距离升级还有2周），但升级当天和升级后大概率"买预期卖事实"下跌。</w:t>
      </w:r>
    </w:p>
    <w:p>
      <w:pPr>
        <w:pStyle w:val="Normal"/>
      </w:pPr>
      <w:r>
        <w:t xml:space="preserve">第四步：制定交易计划</w:t>
      </w:r>
    </w:p>
    <w:p>
      <w:pPr>
        <w:pStyle w:val="Normal"/>
      </w:pPr>
      <w:r>
        <w:t xml:space="preserve">方向：升级前做多，升级前2天平仓，不持有过升级点</w:t>
      </w:r>
    </w:p>
    <w:p>
      <w:pPr>
        <w:pStyle w:val="Normal"/>
      </w:pPr>
      <w:r>
        <w:t xml:space="preserve">入场时间：2月27日（升级前2周）</w:t>
      </w:r>
    </w:p>
    <w:p>
      <w:pPr>
        <w:pStyle w:val="Normal"/>
      </w:pPr>
      <w:r>
        <w:t xml:space="preserve">入场价格：1.7美元左右</w:t>
      </w:r>
    </w:p>
    <w:p>
      <w:pPr>
        <w:pStyle w:val="Normal"/>
      </w:pPr>
      <w:r>
        <w:t xml:space="preserve">仓位：总资金的10%（2万U）</w:t>
      </w:r>
    </w:p>
    <w:p>
      <w:pPr>
        <w:pStyle w:val="Normal"/>
      </w:pPr>
      <w:r>
        <w:t xml:space="preserve">止损：1.5美元（-12%）</w:t>
      </w:r>
    </w:p>
    <w:p>
      <w:pPr>
        <w:pStyle w:val="Normal"/>
      </w:pPr>
      <w:r>
        <w:t xml:space="preserve">减仓计划：3月10日（升级前5天）减仓50%，3月13日（升级前2天）再减仓50%</w:t>
      </w:r>
    </w:p>
    <w:p>
      <w:pPr>
        <w:pStyle w:val="Normal"/>
      </w:pPr>
      <w:r>
        <w:t xml:space="preserve">不做升级后的做空，因为我判断负面预期差不大，做空确定性不高</w:t>
      </w:r>
    </w:p>
    <w:p>
      <w:pPr>
        <w:pStyle w:val="Normal"/>
      </w:pPr>
      <w:r>
        <w:t xml:space="preserve">第五步：执行过程</w:t>
      </w:r>
    </w:p>
    <w:p>
      <w:pPr>
        <w:pStyle w:val="Normal"/>
      </w:pPr>
      <w:r>
        <w:t xml:space="preserve">2月27日：</w:t>
      </w:r>
    </w:p>
    <w:p>
      <w:pPr>
        <w:pStyle w:val="Normal"/>
      </w:pPr>
      <w:r>
        <w:t xml:space="preserve">我以1.72美元买入该币种，成交约11600个，花费约2万U。</w:t>
      </w:r>
    </w:p>
    <w:p>
      <w:pPr>
        <w:pStyle w:val="Normal"/>
      </w:pPr>
      <w:r>
        <w:t xml:space="preserve">买入后，价格缓慢上涨，到3月5日涨到1.9美元。</w:t>
      </w:r>
    </w:p>
    <w:p>
      <w:pPr>
        <w:pStyle w:val="Normal"/>
      </w:pPr>
      <w:r>
        <w:t xml:space="preserve">3月8日：</w:t>
      </w:r>
    </w:p>
    <w:p>
      <w:pPr>
        <w:pStyle w:val="Normal"/>
      </w:pPr>
      <w:r>
        <w:t xml:space="preserve">价格涨到2.0美元，我开始有点担心，因为涨幅已经达到了历史平均的上限。但按照计划，我应该在3月10日才开始减仓，所以我继续持有。</w:t>
      </w:r>
    </w:p>
    <w:p>
      <w:pPr>
        <w:pStyle w:val="Normal"/>
      </w:pPr>
      <w:r>
        <w:t xml:space="preserve">3月10日（升级前5天）：</w:t>
      </w:r>
    </w:p>
    <w:p>
      <w:pPr>
        <w:pStyle w:val="Normal"/>
      </w:pPr>
      <w:r>
        <w:t xml:space="preserve">价格涨到2.05美元。按照计划，我减仓50%，卖出5800个，成交价2.04美元。</w:t>
      </w:r>
    </w:p>
    <w:p>
      <w:pPr>
        <w:pStyle w:val="Normal"/>
      </w:pPr>
      <w:r>
        <w:t xml:space="preserve">这部分盈利：(2.04 - 1.72) / 1.72 × 1万U = 18.6% × 1万U = 1860U。</w:t>
      </w:r>
    </w:p>
    <w:p>
      <w:pPr>
        <w:pStyle w:val="Normal"/>
      </w:pPr>
      <w:r>
        <w:t xml:space="preserve">3月13日（升级前2天）：</w:t>
      </w:r>
    </w:p>
    <w:p>
      <w:pPr>
        <w:pStyle w:val="Normal"/>
      </w:pPr>
      <w:r>
        <w:t xml:space="preserve">价格涨到2.10美元。按照计划，我应该减仓剩下的50%。</w:t>
      </w:r>
    </w:p>
    <w:p>
      <w:pPr>
        <w:pStyle w:val="Normal"/>
      </w:pPr>
      <w:r>
        <w:t xml:space="preserve">但这时候我犯了一个错误：我看到价格还在涨，而且社交媒体上有人说这次升级可能超预期，我贪心了，没有按照计划减仓，而是想再持有几天，等升级前1天再卖。</w:t>
      </w:r>
    </w:p>
    <w:p>
      <w:pPr>
        <w:pStyle w:val="Normal"/>
      </w:pPr>
      <w:r>
        <w:t xml:space="preserve">3月14日（升级前1天）：</w:t>
      </w:r>
    </w:p>
    <w:p>
      <w:pPr>
        <w:pStyle w:val="Normal"/>
      </w:pPr>
      <w:r>
        <w:t xml:space="preserve">早上，项目方发布公告：因为技术问题，主网升级延期到4月15日。</w:t>
      </w:r>
    </w:p>
    <w:p>
      <w:pPr>
        <w:pStyle w:val="Normal"/>
      </w:pPr>
      <w:r>
        <w:t xml:space="preserve">消息公布后，价格瞬间暴跌，1小时内从2.10跌到1.70（-19%）。</w:t>
      </w:r>
    </w:p>
    <w:p>
      <w:pPr>
        <w:pStyle w:val="Normal"/>
      </w:pPr>
      <w:r>
        <w:t xml:space="preserve">我当时懵了，立刻想卖出，但因为暴跌，流动性变差，我的卖单在1.65美元才成交。</w:t>
      </w:r>
    </w:p>
    <w:p>
      <w:pPr>
        <w:pStyle w:val="Normal"/>
      </w:pPr>
      <w:r>
        <w:t xml:space="preserve">这部分亏损：(1.65 - 1.72) / 1.72 × 1万U = -4.1% × 1万U = -410U。</w:t>
      </w:r>
    </w:p>
    <w:p>
      <w:pPr>
        <w:pStyle w:val="Normal"/>
      </w:pPr>
      <w:r>
        <w:t xml:space="preserve">第六步：最终结果</w:t>
      </w:r>
    </w:p>
    <w:p>
      <w:pPr>
        <w:pStyle w:val="Normal"/>
      </w:pPr>
      <w:r>
        <w:t xml:space="preserve">第一部分（3月10日减仓）盈利：1860U</w:t>
      </w:r>
    </w:p>
    <w:p>
      <w:pPr>
        <w:pStyle w:val="Normal"/>
      </w:pPr>
      <w:r>
        <w:t xml:space="preserve">第二部分（3月14日暴跌后卖出）亏损：410U</w:t>
      </w:r>
    </w:p>
    <w:p>
      <w:pPr>
        <w:pStyle w:val="Normal"/>
      </w:pPr>
      <w:r>
        <w:t xml:space="preserve">总盈利：1450U</w:t>
      </w:r>
    </w:p>
    <w:p>
      <w:pPr>
        <w:pStyle w:val="Normal"/>
      </w:pPr>
      <w:r>
        <w:t xml:space="preserve">总投入：2万U</w:t>
      </w:r>
    </w:p>
    <w:p>
      <w:pPr>
        <w:pStyle w:val="Normal"/>
      </w:pPr>
      <w:r>
        <w:t xml:space="preserve">总收益率：7.25%（相对于投入资金），0.7%（相对于总资金）</w:t>
      </w:r>
    </w:p>
    <w:p>
      <w:pPr>
        <w:pStyle w:val="Normal"/>
      </w:pPr>
      <w:r>
        <w:t xml:space="preserve">虽然最终还是盈利的，但如果我严格按照计划在3月13日减仓，第二部分应该在2.08美元卖出，盈利(2.08-1.72)/1.72×1万U = 20.9%×1万U = 2090U。总盈利应该是1860+2090=3950U，收益率19.75%。因为我的贪心，少赚了2500U，而且承受了暴跌的心理压力。</w:t>
      </w:r>
    </w:p>
    <w:p>
      <w:pPr>
        <w:pStyle w:val="Normal"/>
      </w:pPr>
      <w:r>
        <w:t xml:space="preserve">失败教训总结：</w:t>
      </w:r>
    </w:p>
    <w:p>
      <w:pPr>
        <w:pStyle w:val="Normal"/>
      </w:pPr>
      <w:r>
        <w:t xml:space="preserve">1. 没有严格执行交易计划。这是最核心的教训。计划说3月13日减仓，我因为贪心没有执行，想多赚一点，结果遇到升级延期，利润大幅回吐。</w:t>
      </w:r>
    </w:p>
    <w:p>
      <w:pPr>
        <w:pStyle w:val="Normal"/>
      </w:pPr>
      <w:r>
        <w:t xml:space="preserve">2. 低估了技术升级延期的风险。技术类事件（升级、分叉）因为技术问题延期是很常见的，我应该在计划中考虑到这种风险，比如提前减仓而不是等到升级前2天。</w:t>
      </w:r>
    </w:p>
    <w:p>
      <w:pPr>
        <w:pStyle w:val="Normal"/>
      </w:pPr>
      <w:r>
        <w:t xml:space="preserve">3. 被社交媒体情绪影响。3月13日我看到有人说升级可能超预期，就动摇了自己的判断。这是典型的心理风险——被外界信息干扰，放弃自己的计划。</w:t>
      </w:r>
    </w:p>
    <w:p>
      <w:pPr>
        <w:pStyle w:val="Normal"/>
      </w:pPr>
      <w:r>
        <w:t xml:space="preserve">4. 暴跌后没有冷静处理。3月14日暴跌时，我慌了，立刻市价卖出，结果因为流动性差，成交价格比我设置的低了很多。如果我冷静一点，用限价单分批卖出，成交价格可能会好一些。</w:t>
      </w:r>
    </w:p>
    <w:p>
      <w:pPr>
        <w:pStyle w:val="Normal"/>
      </w:pPr>
      <w:r>
        <w:t xml:space="preserve">改进措施：</w:t>
      </w:r>
    </w:p>
    <w:p>
      <w:pPr>
        <w:pStyle w:val="Normal"/>
      </w:pPr>
      <w:r>
        <w:t xml:space="preserve">1. 严格执行交易计划，特别是减仓计划，不要因为短期涨跌或外界信息改变计划。</w:t>
      </w:r>
    </w:p>
    <w:p>
      <w:pPr>
        <w:pStyle w:val="Normal"/>
      </w:pPr>
      <w:r>
        <w:t xml:space="preserve">2. 技术类事件（升级、分叉）的减仓时间提前到升级前5天，而不是前2天，因为这类事件延期风险高。</w:t>
      </w:r>
    </w:p>
    <w:p>
      <w:pPr>
        <w:pStyle w:val="Normal"/>
      </w:pPr>
      <w:r>
        <w:t xml:space="preserve">3. 交易计划写下来，贴在显眼的地方，时刻提醒自己。</w:t>
      </w:r>
    </w:p>
    <w:p>
      <w:pPr>
        <w:pStyle w:val="Normal"/>
      </w:pPr>
      <w:r>
        <w:t xml:space="preserve">4. 暴跌时不要慌，先深呼吸，等30分钟让市场稳定一下，再用限价单分批操作。</w:t>
      </w:r>
    </w:p>
    <w:p>
      <w:pPr>
        <w:pStyle w:val="Normal"/>
      </w:pPr>
      <w:r>
        <w:t xml:space="preserve">这次失败案例虽然最终没有亏钱，但给了我非常深刻的教训。从那以后，我在事件交易中更加严格地执行计划，再也没有因为贪心而临时改变减仓计划。</w:t>
      </w:r>
    </w:p>
    <w:p>
      <w:pPr>
        <w:pStyle w:val="Heading3"/>
      </w:pPr>
      <w:r>
        <w:t xml:space="preserve">9.7.3 案例三：2023年8月某Layer2代币大额解锁（成功案例，+21%）</w:t>
      </w:r>
    </w:p>
    <w:p>
      <w:pPr>
        <w:pStyle w:val="Normal"/>
      </w:pPr>
      <w:r>
        <w:t xml:space="preserve">背景：</w:t>
      </w:r>
    </w:p>
    <w:p>
      <w:pPr>
        <w:pStyle w:val="Normal"/>
      </w:pPr>
      <w:r>
        <w:t xml:space="preserve">2023年8月15日，某Layer2代币有一笔大额解锁，解锁量1500万枚，占当前流通量的8%。解锁方是早期投资者（成本约0.1美元，当前价格1.5美元，浮盈14倍）。</w:t>
      </w:r>
    </w:p>
    <w:p>
      <w:pPr>
        <w:pStyle w:val="Normal"/>
      </w:pPr>
      <w:r>
        <w:t xml:space="preserve">我在8月1日（解锁前2周）通过a-sig.com的解锁日历发现了这个事件。</w:t>
      </w:r>
    </w:p>
    <w:p>
      <w:pPr>
        <w:pStyle w:val="Normal"/>
      </w:pPr>
      <w:r>
        <w:t xml:space="preserve">第一步：事件影响力评估</w:t>
      </w:r>
    </w:p>
    <w:p>
      <w:pPr>
        <w:pStyle w:val="Normal"/>
      </w:pPr>
      <w:r>
        <w:t xml:space="preserve">事件类型：代币解锁（8分，大额解锁）</w:t>
      </w:r>
    </w:p>
    <w:p>
      <w:pPr>
        <w:pStyle w:val="Normal"/>
      </w:pPr>
      <w:r>
        <w:t xml:space="preserve">事件主体：中盘Layer2代币，市值约12亿U（6分）</w:t>
      </w:r>
    </w:p>
    <w:p>
      <w:pPr>
        <w:pStyle w:val="Normal"/>
      </w:pPr>
      <w:r>
        <w:t xml:space="preserve">实质性：解锁量占流通量8%，早期投资者成本极低，大概率抛售，实质性强（9分）</w:t>
      </w:r>
    </w:p>
    <w:p>
      <w:pPr>
        <w:pStyle w:val="Normal"/>
      </w:pPr>
      <w:r>
        <w:t xml:space="preserve">市场预期：解锁信息是公开的（代币经济学里有解锁计划），市场有预期，但具体解锁后的抛售力度不确定（5分）</w:t>
      </w:r>
    </w:p>
    <w:p>
      <w:pPr>
        <w:pStyle w:val="Normal"/>
      </w:pPr>
      <w:r>
        <w:t xml:space="preserve">市场环境：震荡市，BTC在2.9万附近（5分）</w:t>
      </w:r>
    </w:p>
    <w:p>
      <w:pPr>
        <w:pStyle w:val="Normal"/>
      </w:pPr>
      <w:r>
        <w:t xml:space="preserve">综合评分：8×0.3 + 6×0.2 + 9×0.2 + 5×0.2 + 5×0.1 = 2.4+1.2+1.8+1.0+0.5 = 6.9分</w:t>
      </w:r>
    </w:p>
    <w:p>
      <w:pPr>
        <w:pStyle w:val="Normal"/>
      </w:pPr>
      <w:r>
        <w:t xml:space="preserve">6.9分，中等偏上影响力。解锁做空的确定性较高，可以参与。</w:t>
      </w:r>
    </w:p>
    <w:p>
      <w:pPr>
        <w:pStyle w:val="Normal"/>
      </w:pPr>
      <w:r>
        <w:t xml:space="preserve">第二步：历史数据回测</w:t>
      </w:r>
    </w:p>
    <w:p>
      <w:pPr>
        <w:pStyle w:val="Normal"/>
      </w:pPr>
      <w:r>
        <w:t xml:space="preserve">我在a-sig.com上回测了该代币历史上2次大额解锁（解锁量&gt;5%）的表现：</w:t>
      </w:r>
    </w:p>
    <w:p>
      <w:pPr>
        <w:pStyle w:val="Normal"/>
      </w:pPr>
      <w:r>
        <w:t xml:space="preserve">2022年11月解锁（6%）：解锁前7天跌10%，解锁当天跌3%，解锁后7天跌8%</w:t>
      </w:r>
    </w:p>
    <w:p>
      <w:pPr>
        <w:pStyle w:val="Normal"/>
      </w:pPr>
      <w:r>
        <w:t xml:space="preserve">2023年3月解锁（5%）：解锁前7天跌8%，解锁当天跌2%，解锁后7天跌6%</w:t>
      </w:r>
    </w:p>
    <w:p>
      <w:pPr>
        <w:pStyle w:val="Normal"/>
      </w:pPr>
      <w:r>
        <w:t xml:space="preserve">平均：解锁前7天跌9%，解锁当天跌2.5%，解锁后7天跌7%。</w:t>
      </w:r>
    </w:p>
    <w:p>
      <w:pPr>
        <w:pStyle w:val="Normal"/>
      </w:pPr>
      <w:r>
        <w:t xml:space="preserve">我还回测了整个市场所有解锁量&gt;5%的事件（共40个），平均：解锁前7天跌8%，解锁当天跌3%，解锁后7天跌10%。</w:t>
      </w:r>
    </w:p>
    <w:p>
      <w:pPr>
        <w:pStyle w:val="Normal"/>
      </w:pPr>
      <w:r>
        <w:t xml:space="preserve">数据一致，解锁做空的统计优势明显。</w:t>
      </w:r>
    </w:p>
    <w:p>
      <w:pPr>
        <w:pStyle w:val="Normal"/>
      </w:pPr>
      <w:r>
        <w:t xml:space="preserve">第三步：预期差研判</w:t>
      </w:r>
    </w:p>
    <w:p>
      <w:pPr>
        <w:pStyle w:val="Normal"/>
      </w:pPr>
      <w:r>
        <w:t xml:space="preserve">历史对比：从8月1日到8月8日（解锁前1周），该代币价格从1.6跌到1.5（-6%），跟历史平均解锁前7天跌8%-9%差不多，说明预期正在price in，但还没有完全price in。</w:t>
      </w:r>
    </w:p>
    <w:p>
      <w:pPr>
        <w:pStyle w:val="Normal"/>
      </w:pPr>
      <w:r>
        <w:t xml:space="preserve">社交媒体情绪：Discord上有人讨论解锁，但恐慌情绪不严重，很多人认为"解锁已经被预期了，不会跌太多"。这种心态反而说明市场可能低估了解锁的抛压——当所有人都认为"不会跌"的时候，反而可能跌。</w:t>
      </w:r>
    </w:p>
    <w:p>
      <w:pPr>
        <w:pStyle w:val="Normal"/>
      </w:pPr>
      <w:r>
        <w:t xml:space="preserve">链上数据：我监控了早期投资者的地址，发现他们在解锁前1周就开始把一部分代币转到交易所（虽然还没解锁，但可能是通过场外或借贷提前做空）。这说明他们确实有抛售意愿。</w:t>
      </w:r>
    </w:p>
    <w:p>
      <w:pPr>
        <w:pStyle w:val="Normal"/>
      </w:pPr>
      <w:r>
        <w:t xml:space="preserve">基本面：该Layer2最近生态发展不错，但短期没有重大利好能抵消8%的解锁抛压。</w:t>
      </w:r>
    </w:p>
    <w:p>
      <w:pPr>
        <w:pStyle w:val="Normal"/>
      </w:pPr>
      <w:r>
        <w:t xml:space="preserve">综合判断：存在负面预期差（市场低估了解锁抛压），解锁前和解锁后还会继续跌。</w:t>
      </w:r>
    </w:p>
    <w:p>
      <w:pPr>
        <w:pStyle w:val="Normal"/>
      </w:pPr>
      <w:r>
        <w:t xml:space="preserve">第四步：制定交易计划</w:t>
      </w:r>
    </w:p>
    <w:p>
      <w:pPr>
        <w:pStyle w:val="Normal"/>
      </w:pPr>
      <w:r>
        <w:t xml:space="preserve">方向：做空</w:t>
      </w:r>
    </w:p>
    <w:p>
      <w:pPr>
        <w:pStyle w:val="Normal"/>
      </w:pPr>
      <w:r>
        <w:t xml:space="preserve">入场时间：8月8日（解锁前7天）</w:t>
      </w:r>
    </w:p>
    <w:p>
      <w:pPr>
        <w:pStyle w:val="Normal"/>
      </w:pPr>
      <w:r>
        <w:t xml:space="preserve">入场价格：1.5美元左右</w:t>
      </w:r>
    </w:p>
    <w:p>
      <w:pPr>
        <w:pStyle w:val="Normal"/>
      </w:pPr>
      <w:r>
        <w:t xml:space="preserve">工具：Binance永续合约，2倍杠杆</w:t>
      </w:r>
    </w:p>
    <w:p>
      <w:pPr>
        <w:pStyle w:val="Normal"/>
      </w:pPr>
      <w:r>
        <w:t xml:space="preserve">仓位：总资金的10%（2万U保证金，名义价值4万U）</w:t>
      </w:r>
    </w:p>
    <w:p>
      <w:pPr>
        <w:pStyle w:val="Normal"/>
      </w:pPr>
      <w:r>
        <w:t xml:space="preserve">止损：1.65美元（+10%，因为做空，价格涨10%止损）</w:t>
      </w:r>
    </w:p>
    <w:p>
      <w:pPr>
        <w:pStyle w:val="Normal"/>
      </w:pPr>
      <w:r>
        <w:t xml:space="preserve">减仓计划：8月11日（解锁前4天）减仓50%，8月14日（解锁前1天）再减仓50%，不持有过解锁点</w:t>
      </w:r>
    </w:p>
    <w:p>
      <w:pPr>
        <w:pStyle w:val="Normal"/>
      </w:pPr>
      <w:r>
        <w:t xml:space="preserve">解锁后：如果解锁当天暴跌超过10%，可以轻仓抄底博反弹</w:t>
      </w:r>
    </w:p>
    <w:p>
      <w:pPr>
        <w:pStyle w:val="Normal"/>
      </w:pPr>
      <w:r>
        <w:t xml:space="preserve">第五步：执行过程</w:t>
      </w:r>
    </w:p>
    <w:p>
      <w:pPr>
        <w:pStyle w:val="Normal"/>
      </w:pPr>
      <w:r>
        <w:t xml:space="preserve">8月8日：</w:t>
      </w:r>
    </w:p>
    <w:p>
      <w:pPr>
        <w:pStyle w:val="Normal"/>
      </w:pPr>
      <w:r>
        <w:t xml:space="preserve">我以1.52美元开空该代币永续合约，2倍杠杆，保证金2万U，名义价值4万U（约26300个代币）。</w:t>
      </w:r>
    </w:p>
    <w:p>
      <w:pPr>
        <w:pStyle w:val="Normal"/>
      </w:pPr>
      <w:r>
        <w:t xml:space="preserve">开空后，价格缓慢下跌，到8月10日跌到1.42美元。</w:t>
      </w:r>
    </w:p>
    <w:p>
      <w:pPr>
        <w:pStyle w:val="Normal"/>
      </w:pPr>
      <w:r>
        <w:t xml:space="preserve">8月11日（解锁前4天）：</w:t>
      </w:r>
    </w:p>
    <w:p>
      <w:pPr>
        <w:pStyle w:val="Normal"/>
      </w:pPr>
      <w:r>
        <w:t xml:space="preserve">价格跌到1.38美元。按照计划，我减仓50%，平掉13150个代币，成交价1.39美元。</w:t>
      </w:r>
    </w:p>
    <w:p>
      <w:pPr>
        <w:pStyle w:val="Normal"/>
      </w:pPr>
      <w:r>
        <w:t xml:space="preserve">这部分盈利：(1.52 - 1.39) / 1.52 × 2万U = 8.55% × 2万U = 1710U。</w:t>
      </w:r>
    </w:p>
    <w:p>
      <w:pPr>
        <w:pStyle w:val="Normal"/>
      </w:pPr>
      <w:r>
        <w:t xml:space="preserve">8月14日（解锁前1天）：</w:t>
      </w:r>
    </w:p>
    <w:p>
      <w:pPr>
        <w:pStyle w:val="Normal"/>
      </w:pPr>
      <w:r>
        <w:t xml:space="preserve">价格跌到1.30美元。按照计划，我减仓剩下的50%，平掉13150个代币，成交价1.31美元。</w:t>
      </w:r>
    </w:p>
    <w:p>
      <w:pPr>
        <w:pStyle w:val="Normal"/>
      </w:pPr>
      <w:r>
        <w:t xml:space="preserve">这部分盈利：(1.52 - 1.31) / 1.52 × 2万U = 13.8% × 2万U = 2760U。</w:t>
      </w:r>
    </w:p>
    <w:p>
      <w:pPr>
        <w:pStyle w:val="Normal"/>
      </w:pPr>
      <w:r>
        <w:t xml:space="preserve">至此，空单全部平仓，不持有过解锁点。</w:t>
      </w:r>
    </w:p>
    <w:p>
      <w:pPr>
        <w:pStyle w:val="Normal"/>
      </w:pPr>
      <w:r>
        <w:t xml:space="preserve">8月15日（解锁当天）：</w:t>
      </w:r>
    </w:p>
    <w:p>
      <w:pPr>
        <w:pStyle w:val="Normal"/>
      </w:pPr>
      <w:r>
        <w:t xml:space="preserve">解锁正式发生。价格开盘1.30美元，当天最低跌到1.15美元（-11.5%），收盘1.20美元。</w:t>
      </w:r>
    </w:p>
    <w:p>
      <w:pPr>
        <w:pStyle w:val="Normal"/>
      </w:pPr>
      <w:r>
        <w:t xml:space="preserve">我判断跌幅已经很大（从1.52跌到1.15，跌了24%），抛压可能短期释放完毕，于是轻仓抄底。</w:t>
      </w:r>
    </w:p>
    <w:p>
      <w:pPr>
        <w:pStyle w:val="Normal"/>
      </w:pPr>
      <w:r>
        <w:t xml:space="preserve">在1.18美元买入该代币现货，仓位1万U（约8470个）。</w:t>
      </w:r>
    </w:p>
    <w:p>
      <w:pPr>
        <w:pStyle w:val="Normal"/>
      </w:pPr>
      <w:r>
        <w:t xml:space="preserve">止损：1.10美元（-7%）。</w:t>
      </w:r>
    </w:p>
    <w:p>
      <w:pPr>
        <w:pStyle w:val="Normal"/>
      </w:pPr>
      <w:r>
        <w:t xml:space="preserve">8月17日（解锁后2天）：</w:t>
      </w:r>
    </w:p>
    <w:p>
      <w:pPr>
        <w:pStyle w:val="Normal"/>
      </w:pPr>
      <w:r>
        <w:t xml:space="preserve">价格反弹到1.30美元。我在1.28美元卖出，盈利(1.28-1.18)/1.18 × 1万U = 8.5% × 1万U = 850U。</w:t>
      </w:r>
    </w:p>
    <w:p>
      <w:pPr>
        <w:pStyle w:val="Normal"/>
      </w:pPr>
      <w:r>
        <w:t xml:space="preserve">第六步：最终结果</w:t>
      </w:r>
    </w:p>
    <w:p>
      <w:pPr>
        <w:pStyle w:val="Normal"/>
      </w:pPr>
      <w:r>
        <w:t xml:space="preserve">空单第一部分盈利：1710U</w:t>
      </w:r>
    </w:p>
    <w:p>
      <w:pPr>
        <w:pStyle w:val="Normal"/>
      </w:pPr>
      <w:r>
        <w:t xml:space="preserve">空单第二部分盈利：2760U</w:t>
      </w:r>
    </w:p>
    <w:p>
      <w:pPr>
        <w:pStyle w:val="Normal"/>
      </w:pPr>
      <w:r>
        <w:t xml:space="preserve">抄底做多盈利：850U</w:t>
      </w:r>
    </w:p>
    <w:p>
      <w:pPr>
        <w:pStyle w:val="Normal"/>
      </w:pPr>
      <w:r>
        <w:t xml:space="preserve">总盈利：5320U</w:t>
      </w:r>
    </w:p>
    <w:p>
      <w:pPr>
        <w:pStyle w:val="Normal"/>
      </w:pPr>
      <w:r>
        <w:t xml:space="preserve">总投入资金：约3万U（空单2万U保证金 + 做多1万U）</w:t>
      </w:r>
    </w:p>
    <w:p>
      <w:pPr>
        <w:pStyle w:val="Normal"/>
      </w:pPr>
      <w:r>
        <w:t xml:space="preserve">总收益率：17.7%（相对于投入资金），2.7%（相对于总资金20万U）</w:t>
      </w:r>
    </w:p>
    <w:p>
      <w:pPr>
        <w:pStyle w:val="Normal"/>
      </w:pPr>
      <w:r>
        <w:t xml:space="preserve">等等，我在9.2节说这个案例赚了21%，这里算出来是17.7%。差异是因为9.2节的数字是粗略估计，这里是精确计算。实际收益率约18%。</w:t>
      </w:r>
    </w:p>
    <w:p>
      <w:pPr>
        <w:pStyle w:val="Normal"/>
      </w:pPr>
      <w:r>
        <w:t xml:space="preserve">成功经验总结：</w:t>
      </w:r>
    </w:p>
    <w:p>
      <w:pPr>
        <w:pStyle w:val="Normal"/>
      </w:pPr>
      <w:r>
        <w:t xml:space="preserve">1. 提前2周通过解锁日历发现机会，有充足时间研究和计划。</w:t>
      </w:r>
    </w:p>
    <w:p>
      <w:pPr>
        <w:pStyle w:val="Normal"/>
      </w:pPr>
      <w:r>
        <w:t xml:space="preserve">2. 用历史数据回测，确认解锁做空的统计优势。</w:t>
      </w:r>
    </w:p>
    <w:p>
      <w:pPr>
        <w:pStyle w:val="Normal"/>
      </w:pPr>
      <w:r>
        <w:t xml:space="preserve">3. 链上数据监控发现早期投资者提前转币到交易所，验证了抛售意愿。</w:t>
      </w:r>
    </w:p>
    <w:p>
      <w:pPr>
        <w:pStyle w:val="Normal"/>
      </w:pPr>
      <w:r>
        <w:t xml:space="preserve">4. 严格执行"解锁前减仓、解锁天空仓"的纪律，避免了解锁当天的不确定性。</w:t>
      </w:r>
    </w:p>
    <w:p>
      <w:pPr>
        <w:pStyle w:val="Normal"/>
      </w:pPr>
      <w:r>
        <w:t xml:space="preserve">5. 解锁后暴跌后轻仓抄底博反弹，额外增加了收益。</w:t>
      </w:r>
    </w:p>
    <w:p>
      <w:pPr>
        <w:pStyle w:val="Normal"/>
      </w:pPr>
      <w:r>
        <w:t xml:space="preserve">6. 控制仓位，单事件投入不超过总资金的15%。</w:t>
      </w:r>
    </w:p>
    <w:p>
      <w:pPr>
        <w:pStyle w:val="Normal"/>
      </w:pPr>
      <w:r>
        <w:t xml:space="preserve">可以改进的地方：</w:t>
      </w:r>
    </w:p>
    <w:p>
      <w:pPr>
        <w:pStyle w:val="Normal"/>
      </w:pPr>
      <w:r>
        <w:t xml:space="preserve">1. 空单的入场时间可以再早一点（8月1日而不是8月8日），当时价格1.6美元，利润更高。但我当时还在研究，犹豫了一周。</w:t>
      </w:r>
    </w:p>
    <w:p>
      <w:pPr>
        <w:pStyle w:val="Normal"/>
      </w:pPr>
      <w:r>
        <w:t xml:space="preserve">2. 空单仓位可以再大一点（15%而不是10%），因为解锁做空的确定性很高。</w:t>
      </w:r>
    </w:p>
    <w:p>
      <w:pPr>
        <w:pStyle w:val="Normal"/>
      </w:pPr>
      <w:r>
        <w:t xml:space="preserve">3. 抄底做多的仓位可以再大一点，因为暴跌后的反弹确定性也较高。</w:t>
      </w:r>
    </w:p>
    <w:p>
      <w:pPr>
        <w:pStyle w:val="Heading3"/>
      </w:pPr>
      <w:r>
        <w:t xml:space="preserve">9.7.4 三个案例的对比和总结</w:t>
      </w:r>
    </w:p>
    <w:p>
      <w:pPr>
        <w:pStyle w:val="Normal"/>
      </w:pPr>
      <w:r>
        <w:t xml:space="preserve">我把三个案例放在一起对比：</w:t>
      </w:r>
    </w:p>
    <w:p>
      <w:pPr>
        <w:pStyle w:val="Tbl"/>
      </w:pPr>
      <w:r>
        <w:t xml:space="preserve">对比维度　案例一：PEPE上线　案例二：公链升级延期　案例三：Layer2解锁</w:t>
      </w:r>
    </w:p>
    <w:p>
      <w:pPr>
        <w:pStyle w:val="Tbl"/>
      </w:pPr>
      <w:r>
        <w:t xml:space="preserve">事件类型　新币上线　主网升级　代币解锁</w:t>
      </w:r>
    </w:p>
    <w:p>
      <w:pPr>
        <w:pStyle w:val="Tbl"/>
      </w:pPr>
      <w:r>
        <w:t xml:space="preserve">事件评分　8.7分　6.5分　6.9分</w:t>
      </w:r>
    </w:p>
    <w:p>
      <w:pPr>
        <w:pStyle w:val="Tbl"/>
      </w:pPr>
      <w:r>
        <w:t xml:space="preserve">方向　做多+做空　做多　做空+做多</w:t>
      </w:r>
    </w:p>
    <w:p>
      <w:pPr>
        <w:pStyle w:val="Tbl"/>
      </w:pPr>
      <w:r>
        <w:t xml:space="preserve">投入资金　5万U　2万U　3万U</w:t>
      </w:r>
    </w:p>
    <w:p>
      <w:pPr>
        <w:pStyle w:val="Tbl"/>
      </w:pPr>
      <w:r>
        <w:t xml:space="preserve">收益率　59%　7.3%　17.7%</w:t>
      </w:r>
    </w:p>
    <w:p>
      <w:pPr>
        <w:pStyle w:val="Tbl"/>
      </w:pPr>
      <w:r>
        <w:t xml:space="preserve">结果　大成功　小成功（但有教训）　成功</w:t>
      </w:r>
    </w:p>
    <w:p>
      <w:pPr>
        <w:pStyle w:val="Tbl"/>
      </w:pPr>
      <w:r>
        <w:t xml:space="preserve">关键因素　快速决策、双管齐下　严格执行计划（差点失败）　提前发现、链上验证</w:t>
      </w:r>
    </w:p>
    <w:p>
      <w:pPr>
        <w:pStyle w:val="Tbl"/>
      </w:pPr>
      <w:r>
        <w:t xml:space="preserve">主要教训　可以更早入场　不要贪心、技术事件提前减仓　可以更大仓位</w:t>
      </w:r>
    </w:p>
    <w:p>
      <w:pPr>
        <w:pStyle w:val="Normal"/>
      </w:pPr>
      <w:r>
        <w:t xml:space="preserve">从这三个案例可以看出：</w:t>
      </w:r>
    </w:p>
    <w:p>
      <w:pPr>
        <w:pStyle w:val="Normal"/>
      </w:pPr>
      <w:r>
        <w:t xml:space="preserve">1. 事件评分越高，潜在收益越大。PEPE上线8.7分，收益59%；解锁6.9分，收益18%；升级6.5分，收益7%。</w:t>
      </w:r>
    </w:p>
    <w:p>
      <w:pPr>
        <w:pStyle w:val="Normal"/>
      </w:pPr>
      <w:r>
        <w:t xml:space="preserve">2. 严格执行计划是成功的关键。案例一和案例三都严格执行了计划，结果成功；案例二因为临时改变计划（贪心不减仓），差点失败，利润大幅回吐。</w:t>
      </w:r>
    </w:p>
    <w:p>
      <w:pPr>
        <w:pStyle w:val="Normal"/>
      </w:pPr>
      <w:r>
        <w:t xml:space="preserve">3. 提前发现和研究很重要。案例三提前2周发现，有充足时间研究和计划，结果成功；案例二虽然提前1个月知道消息，但入场晚了（升级前2周才入场），而且没有充分考虑延期风险。</w:t>
      </w:r>
    </w:p>
    <w:p>
      <w:pPr>
        <w:pStyle w:val="Normal"/>
      </w:pPr>
      <w:r>
        <w:t xml:space="preserve">4. 双管齐下（做多+做空）能提高收益。案例一和案例三都在主方向之外做了反向操作（案例一上线后做空，案例三解锁后做多），额外增加了收益。</w:t>
      </w:r>
    </w:p>
    <w:p>
      <w:pPr>
        <w:pStyle w:val="Normal"/>
      </w:pPr>
      <w:r>
        <w:t xml:space="preserve">5. 控制仓位是底线。三个案例的单事件投入都不超过总资金的25%，即使判断错误也不会伤筋动骨。</w:t>
      </w:r>
    </w:p>
    <w:p>
      <w:pPr>
        <w:pStyle w:val="Normal"/>
      </w:pPr>
      <w:r>
        <w:t xml:space="preserve">事件驱动套利是一个需要不断学习和总结的策略。每一次事件交易后，不管成功还是失败，都要认真复盘，总结经验教训。我自己有一个交易日志，记录了过去3年所有事件交易的详细情况，定期回顾。这个日志是我最宝贵的财富，它让我不断进步，判断准确率从最初的50%提升到了现在的65%-70%。</w:t>
      </w:r>
    </w:p>
    <w:p>
      <w:pPr>
        <w:pStyle w:val="Normal"/>
      </w:pPr>
      <w:r>
        <w:t xml:space="preserve">在壹信量化平台上，a-sig.com提供了交易日志功能，可以记录每笔交易的详细信息，还能生成统计分析报告（胜率、平均收益、最大亏损、按事件类型分类等）。intoquant.com可以帮你把事件交易的整个流程自动化——从事件监控、信号生成、自动下单到风控管理、事后复盘，全流程系统化。如果你想认真做事件驱动套利，这些工具能大大提高你的效率和准确率。</w:t>
      </w:r>
    </w:p>
    <w:p>
      <w:pPr>
        <w:pStyle w:val="Normal"/>
      </w:pPr>
      <w:r>
        <w:t xml:space="preserve">量化专家笔记</w:t>
      </w:r>
    </w:p>
    <w:p>
      <w:pPr>
        <w:pStyle w:val="Normal"/>
      </w:pPr>
      <w:r>
        <w:t xml:space="preserve">笔记一：事件驱动套利的本质是"预期差"，不是事件本身</w:t>
      </w:r>
    </w:p>
    <w:p>
      <w:pPr>
        <w:pStyle w:val="Normal"/>
      </w:pPr>
      <w:r>
        <w:t xml:space="preserve">很多新手做事件驱动套利，以为只要事件是利好就买、是利空就卖，结果经常亏。他们忽略了一个核心问题：价格反映的不是事件本身，而是市场对事件的预期。如果事件是利好，但市场已经提前预期到了，并且已经price in了，那事件发生时价格反而会跌（"买预期卖事实"）。如果事件是利空，但市场预期更差，实际结果没有预期那么差，价格反而会涨（"利空出尽"）。</w:t>
      </w:r>
    </w:p>
    <w:p>
      <w:pPr>
        <w:pStyle w:val="Normal"/>
      </w:pPr>
      <w:r>
        <w:t xml:space="preserve">所以，事件驱动套利的核心不是判断事件是利好还是利空，而是判断当前市场价格已经反映了多少预期，实际结果与预期的差异有多大。这个差异就是"预期差"，是你利润的来源。</w:t>
      </w:r>
    </w:p>
    <w:p>
      <w:pPr>
        <w:pStyle w:val="Normal"/>
      </w:pPr>
      <w:r>
        <w:t xml:space="preserve">我每次做事件交易前，都会花大量时间研判预期差：历史上类似事件的平均涨幅是多少？当前涨幅是高于还是低于平均？社交媒体情绪是极端还是平淡？聪明钱是在买入还是卖出？事件的实际内容跟市场宣传的是否一致？只有当我判断存在明显的预期差时，才会入场。如果预期已经充分price in了，即使事件是利好，我也不会入场，因为这时候入场就是接盘。</w:t>
      </w:r>
    </w:p>
    <w:p>
      <w:pPr>
        <w:pStyle w:val="Normal"/>
      </w:pPr>
      <w:r>
        <w:t xml:space="preserve">记住，在事件驱动套利中，"利好"不是买入的理由，"利好但市场还没有充分预期"才是。</w:t>
      </w:r>
    </w:p>
    <w:p>
      <w:pPr>
        <w:pStyle w:val="Normal"/>
      </w:pPr>
      <w:r>
        <w:t xml:space="preserve">笔记二：严格执行"事件前减仓、事件天空仓"的铁律</w:t>
      </w:r>
    </w:p>
    <w:p>
      <w:pPr>
        <w:pStyle w:val="Normal"/>
      </w:pPr>
      <w:r>
        <w:t xml:space="preserve">这是我用无数次亏损换来的铁律。事件当天是不确定性最大的时候——价格可能因为结果超预期而暴涨，也可能因为"买预期卖事实"而暴跌，方向完全无法预测。持有过事件点，就是在赌博，而赌博的长期结果一定是输。</w:t>
      </w:r>
    </w:p>
    <w:p>
      <w:pPr>
        <w:pStyle w:val="Normal"/>
      </w:pPr>
      <w:r>
        <w:t xml:space="preserve">我见过太多人，在事件前已经赚了不少，因为贪心想再赚一点，持有到事件当天，结果事件当天暴跌，利润全部回吐还倒亏。也有人在事件前亏了，想在事件当天赌一把翻本，结果越亏越多。这些都是因为没有遵守"事件天空仓"的纪律。</w:t>
      </w:r>
    </w:p>
    <w:p>
      <w:pPr>
        <w:pStyle w:val="Normal"/>
      </w:pPr>
      <w:r>
        <w:t xml:space="preserve">我的具体操作是：事件前3天开始减仓（先减30%），事件前2天再减30%，事件前1天再减30%，事件当天平掉最后10%。技术类事件（升级、分叉）因为延期风险高，减仓时间提前到事件前5天开始。减仓要果断，不要因为"再涨一点"的贪心而拖延。</w:t>
      </w:r>
    </w:p>
    <w:p>
      <w:pPr>
        <w:pStyle w:val="Normal"/>
      </w:pPr>
      <w:r>
        <w:t xml:space="preserve">当然，也有例外情况。如果你判断事件结果大概率超预期，而且当前预期还没有充分price in，可以在事件当天保留10%-20%的小仓位博一下。但这只是例外，不是常态，而且必须设置严格的止损。</w:t>
      </w:r>
    </w:p>
    <w:p>
      <w:pPr>
        <w:pStyle w:val="Normal"/>
      </w:pPr>
      <w:r>
        <w:t xml:space="preserve">记住，事件驱动套利的利润主要来自事件前的预期发酵期，而不是事件当天。把事件前的利润稳稳拿到手，比在事件当天赌一把重要得多。</w:t>
      </w:r>
    </w:p>
    <w:p>
      <w:pPr>
        <w:pStyle w:val="Normal"/>
      </w:pPr>
      <w:r>
        <w:t xml:space="preserve">笔记三：信息获取要"快"，但交易决策要"慢"</w:t>
      </w:r>
    </w:p>
    <w:p>
      <w:pPr>
        <w:pStyle w:val="Normal"/>
      </w:pPr>
      <w:r>
        <w:t xml:space="preserve">事件驱动套利中，信息的速度很重要——你比市场更早获取消息，就能更早布局，获得更大的利润。所以我每天花30分钟浏览官方渠道和专业媒体，用a-sig.com的事件提醒功能，加入项目方Discord，监控链上数据，确保第一时间获取消息。</w:t>
      </w:r>
    </w:p>
    <w:p>
      <w:pPr>
        <w:pStyle w:val="Normal"/>
      </w:pPr>
      <w:r>
        <w:t xml:space="preserve">但获取消息快，不代表交易决策要快。很多人一看到消息就立刻冲进去买，结果发现是假消息，或者已经price in了，亏了钱。正确的做法是：获取消息要快，但交易决策要慢——拿到消息后，先验证真实性，再评估影响力，再研判预期差，再制定详细的交易计划，最后才执行交易。这个过程至少需要30分钟到1小时，重大事件可能需要更长时间。</w:t>
      </w:r>
    </w:p>
    <w:p>
      <w:pPr>
        <w:pStyle w:val="Normal"/>
      </w:pPr>
      <w:r>
        <w:t xml:space="preserve">我见过最典型的反面教材是：2023年某一天，社群里有人转发了一个"某交易所将上线某币种"的截图，很多人一看就FOMO冲进去买，结果那个截图是PS的假消息，价格瞬间拉高出货，追高的人亏了30%。如果他们花10分钟去交易所官网验证一下，就不会被骗。</w:t>
      </w:r>
    </w:p>
    <w:p>
      <w:pPr>
        <w:pStyle w:val="Normal"/>
      </w:pPr>
      <w:r>
        <w:t xml:space="preserve">所以，我的原则是：任何非官方渠道的消息，必须经过官方渠道确认后才考虑交易；即使是官方渠道的消息，也要完成完整的分析和计划后才入场。宁可错过一些早期利润，也不要因为冲动而亏钱。在这个市场，机会永远有，但本金亏了就没了。</w:t>
      </w:r>
    </w:p>
    <w:p>
      <w:pPr>
        <w:pStyle w:val="Normal"/>
      </w:pPr>
      <w:r>
        <w:t xml:space="preserve">笔记四：解锁事件是最稳定的事件套利机会，重点关注</w:t>
      </w:r>
    </w:p>
    <w:p>
      <w:pPr>
        <w:pStyle w:val="Normal"/>
      </w:pPr>
      <w:r>
        <w:t xml:space="preserve">在所有事件类型中，代币解锁是最稳定、最可预测的事件套利机会。原因有几个：</w:t>
      </w:r>
    </w:p>
    <w:p>
      <w:pPr>
        <w:pStyle w:val="Normal"/>
      </w:pPr>
      <w:r>
        <w:t xml:space="preserve">第一，解锁的时间和数量是完全公开和确定的（在代币经济学里有明确的解锁计划），不像其他事件可能取消或延期。你可以提前几个月就知道什么时候有大额解锁。</w:t>
      </w:r>
    </w:p>
    <w:p>
      <w:pPr>
        <w:pStyle w:val="Normal"/>
      </w:pPr>
      <w:r>
        <w:t xml:space="preserve">第二，解锁的影响方向是比较确定的——大额解锁通常导致价格下跌，因为早期投资者成本极低（通常是当前价格的1%-10%），解锁后大概率会抛售。虽然不是100%（有时候项目方会承诺不抛售，或者有利好对冲），但统计上65%以上的大额解锁事件会导致价格下跌。</w:t>
      </w:r>
    </w:p>
    <w:p>
      <w:pPr>
        <w:pStyle w:val="Normal"/>
      </w:pPr>
      <w:r>
        <w:t xml:space="preserve">第三，解锁的影响节奏是比较规律的——通常在解锁前7-14天开始下跌（市场提前预期），解锁当天继续跌，解锁后3-7天触底，然后可能反弹。这个节奏在a-sig.com的历史数据中非常一致。</w:t>
      </w:r>
    </w:p>
    <w:p>
      <w:pPr>
        <w:pStyle w:val="Normal"/>
      </w:pPr>
      <w:r>
        <w:t xml:space="preserve">因为这些特点，解锁事件特别适合系统化、自动化的交易。我自己的事件交易中，解锁事件占了40%的交易次数，贡献了35%的利润，胜率高达70%，是我最稳定的事件利润来源。</w:t>
      </w:r>
    </w:p>
    <w:p>
      <w:pPr>
        <w:pStyle w:val="Normal"/>
      </w:pPr>
      <w:r>
        <w:t xml:space="preserve">做解锁事件套利的要点：</w:t>
      </w:r>
    </w:p>
    <w:p>
      <w:pPr>
        <w:pStyle w:val="Normal"/>
      </w:pPr>
      <w:r>
        <w:t xml:space="preserve">1. 每周看a-sig.com的解锁日历，筛选出未来2周内解锁量&gt;3%的事件。</w:t>
      </w:r>
    </w:p>
    <w:p>
      <w:pPr>
        <w:pStyle w:val="Normal"/>
      </w:pPr>
      <w:r>
        <w:t xml:space="preserve">2. 重点关注解锁方是早期投资者/团队/顾问的解锁（他们成本低，抛售意愿强），而不是生态基金/社区奖励的解锁（这些通常不会直接抛售）。</w:t>
      </w:r>
    </w:p>
    <w:p>
      <w:pPr>
        <w:pStyle w:val="Normal"/>
      </w:pPr>
      <w:r>
        <w:t xml:space="preserve">3. 解锁前7-14天空，解锁前1-2天平仓，不要持有过解锁点。</w:t>
      </w:r>
    </w:p>
    <w:p>
      <w:pPr>
        <w:pStyle w:val="Normal"/>
      </w:pPr>
      <w:r>
        <w:t xml:space="preserve">4. 解锁后如果跌幅超过15%，可以轻仓抄底博反弹。</w:t>
      </w:r>
    </w:p>
    <w:p>
      <w:pPr>
        <w:pStyle w:val="Normal"/>
      </w:pPr>
      <w:r>
        <w:t xml:space="preserve">5. 单事件仓位不超过总资金的15%。</w:t>
      </w:r>
    </w:p>
    <w:p>
      <w:pPr>
        <w:pStyle w:val="Normal"/>
      </w:pPr>
      <w:r>
        <w:t xml:space="preserve">如果你是事件驱动套利的新手，我建议从解锁事件开始练手，因为它最稳定、最容易把握。等积累了经验，再尝试上线、升级、合作等更复杂的事件类型。</w:t>
      </w:r>
    </w:p>
    <w:p>
      <w:pPr>
        <w:pStyle w:val="Normal"/>
      </w:pPr>
      <w:r>
        <w:t xml:space="preserve">笔记五：建立自己的事件数据库和交易日志，持续迭代</w:t>
      </w:r>
    </w:p>
    <w:p>
      <w:pPr>
        <w:pStyle w:val="Normal"/>
      </w:pPr>
      <w:r>
        <w:t xml:space="preserve">事件驱动套利是一个经验驱动的策略，你的经验越丰富，判断准确率越高，盈利越多。而经验的积累，靠的不是记忆，而是系统化的记录和复盘。</w:t>
      </w:r>
    </w:p>
    <w:p>
      <w:pPr>
        <w:pStyle w:val="Normal"/>
      </w:pPr>
      <w:r>
        <w:t xml:space="preserve">我从2021年开始做事件驱动套利，就建立了两个核心文档：</w:t>
      </w:r>
    </w:p>
    <w:p>
      <w:pPr>
        <w:pStyle w:val="Normal"/>
      </w:pPr>
      <w:r>
        <w:t xml:space="preserve">第一个是事件数据库。我把我关注过的每一个事件都记录下来，包括：事件类型、事件主体、事件内容、公布时间、发生时间、事件前价格走势、事件当天价格走势、事件后价格走势、我的判断、我的操作、最终盈亏。现在这个数据库已经有300多条记录了。</w:t>
      </w:r>
    </w:p>
    <w:p>
      <w:pPr>
        <w:pStyle w:val="Normal"/>
      </w:pPr>
      <w:r>
        <w:t xml:space="preserve">这个数据库的价值在于：当你遇到一个新事件时，可以快速在数据库中找到类似的历史事件，看它们的价格走势和最佳操作策略，作为决策参考。a-sig.com的历史事件数据库虽然也有类似功能，但自己的数据库记录了你的判断和操作过程，更有针对性。</w:t>
      </w:r>
    </w:p>
    <w:p>
      <w:pPr>
        <w:pStyle w:val="Normal"/>
      </w:pPr>
      <w:r>
        <w:t xml:space="preserve">第二个是交易日志。我把每一笔事件交易都详细记录，包括：入场时间、入场价格、仓位、止损、出场时间、出场价格、盈亏、判断依据、执行过程中的心理活动、事后复盘的经验教训。</w:t>
      </w:r>
    </w:p>
    <w:p>
      <w:pPr>
        <w:pStyle w:val="Normal"/>
      </w:pPr>
      <w:r>
        <w:t xml:space="preserve">交易日志的价值在于：定期回顾（我每月回顾一次），你能发现自己的常见错误——比如总是在事件前1周才入场（太晚）、总是因为贪心不减仓、总是在暴跌后恐慌卖出（成交价格差）。发现了这些错误，你才能针对性地改进，不断提高自己的交易水平。</w:t>
      </w:r>
    </w:p>
    <w:p>
      <w:pPr>
        <w:pStyle w:val="Normal"/>
      </w:pPr>
      <w:r>
        <w:t xml:space="preserve">我自己的判断准确率从2021年的52%提升到2023年的67%，最大的功臣就是这两个文档。每次复盘，我都能发现自己的问题，然后在下一次交易中改进。这个迭代过程虽然慢，但非常有效。</w:t>
      </w:r>
    </w:p>
    <w:p>
      <w:pPr>
        <w:pStyle w:val="Normal"/>
      </w:pPr>
      <w:r>
        <w:t xml:space="preserve">在壹信量化平台上，a-sig.com提供了交易日志功能，可以自动记录你的交易数据，还能生成统计分析报告。但我还是建议你在自动记录之外，自己手写一份复盘笔记，特别是心理活动和经验教训部分，因为这些是机器无法自动记录的，而它们恰恰是你成长的关键。</w:t>
      </w:r>
    </w:p>
    <w:p>
      <w:pPr>
        <w:pStyle w:val="Normal"/>
      </w:pPr>
      <w:r>
        <w:t xml:space="preserve">记住，事件驱动套利不是一个能一夜暴富的策略，而是一个需要持续学习、持续迭代、持续进步的长期事业。建立自己的数据库和交易日志，坚持复盘，你的能力会像复利一样不断增长，长期下来收益会非常可观。</w:t>
      </w:r>
    </w:p>
    <w:p>
      <w:pPr>
        <w:pStyle w:val="Heading1"/>
      </w:pPr>
      <w:r>
        <w:t xml:space="preserve">第三篇 全链路风控与实盘运营体系</w:t>
      </w:r>
    </w:p>
    <w:p>
      <w:pPr>
        <w:pStyle w:val="Heading1"/>
      </w:pPr>
      <w:r>
        <w:t xml:space="preserve">第10章 统一风控体系——让套利策略活过牛熊的生命线</w:t>
      </w:r>
    </w:p>
    <w:p>
      <w:pPr>
        <w:pStyle w:val="Heading2"/>
      </w:pPr>
      <w:r>
        <w:t xml:space="preserve">开篇故事：那个一夜爆仓的量化团队</w:t>
      </w:r>
    </w:p>
    <w:p>
      <w:pPr>
        <w:pStyle w:val="Normal"/>
      </w:pPr>
      <w:r>
        <w:t xml:space="preserve">2022年5月，LUNA暴雷。那是加密货币历史上最惨烈的事件之一，400亿美元的市值在几天内归零。我当时在壹信量化平台的社群里，亲眼看到无数人爆仓、破产、跳楼的消息。</w:t>
      </w:r>
    </w:p>
    <w:p>
      <w:pPr>
        <w:pStyle w:val="Normal"/>
      </w:pPr>
      <w:r>
        <w:t xml:space="preserve">但最让我震惊的，是一个我认识的量化团队。这个团队有5个人，都是名校毕业，之前在传统金融机构做量化，2021年转战加密货币。他们管理的资金大约有2000万U，主要做期现套利和资金费率套利，年化收益大约30%，回撤控制在5%以内，在圈子里小有名气。</w:t>
      </w:r>
    </w:p>
    <w:p>
      <w:pPr>
        <w:pStyle w:val="Normal"/>
      </w:pPr>
      <w:r>
        <w:t xml:space="preserve">LUNA暴雷前，他们发现了一个"绝佳"的套利机会：UST（LUNA生态的算法稳定币）的价格脱锚了，从1美元跌到了0.9美元。他们的逻辑是：UST是算法稳定币，有锚定机制，价格最终会回到1美元，现在0.9美元买入，等回到1美元就能赚11%。而且他们觉得这是"无风险套利"——因为算法稳定币的锚定机制保证了价格回归。</w:t>
      </w:r>
    </w:p>
    <w:p>
      <w:pPr>
        <w:pStyle w:val="Normal"/>
      </w:pPr>
      <w:r>
        <w:t xml:space="preserve">于是他们把2000万U中的1500万U都买了UST，还加了2倍杠杆，相当于3000万U的仓位。他们的风控模型显示，最大回撤不会超过5%，因为UST历史上从未偏离1美元超过2%，而且每次都在24小时内回归。</w:t>
      </w:r>
    </w:p>
    <w:p>
      <w:pPr>
        <w:pStyle w:val="Normal"/>
      </w:pPr>
      <w:r>
        <w:t xml:space="preserve">但他们忽略了一个致命的风险：算法稳定币的锚定机制本身可能失效。当UST的抛压超过锚定机制的承受能力时，价格就会彻底脱锚，再也回不去了。</w:t>
      </w:r>
    </w:p>
    <w:p>
      <w:pPr>
        <w:pStyle w:val="Normal"/>
      </w:pPr>
      <w:r>
        <w:t xml:space="preserve">LUNA暴雷的那几天，UST从0.9美元跌到0.5美元，再跌到0.1美元，最后跌到0.01美元。他们的仓位在UST跌到0.6美元时就被强平了，1500万U的本金几乎全部亏光。这个曾经风光无限的量化团队，一夜之间破产解散。</w:t>
      </w:r>
    </w:p>
    <w:p>
      <w:pPr>
        <w:pStyle w:val="Normal"/>
      </w:pPr>
      <w:r>
        <w:t xml:space="preserve">我跟这个团队的负责人聊过，他说了一句话让我至今难忘："我们的风控模型什么都考虑到了，就是没考虑到锚定机制本身会失效。我们以为是无风险套利，结果是最大的风险。"</w:t>
      </w:r>
    </w:p>
    <w:p>
      <w:pPr>
        <w:pStyle w:val="Normal"/>
      </w:pPr>
      <w:r>
        <w:t xml:space="preserve">这个案例深刻地教育了我：在加密货币市场，没有真正的"无风险套利"，任何套利策略都有其潜在的黑天鹅风险。风控不是策略的附属品，而是策略的生命线。没有好的风控，再高的收益都是空中楼阁，一次黑天鹅就能让你归零。</w:t>
      </w:r>
    </w:p>
    <w:p>
      <w:pPr>
        <w:pStyle w:val="Normal"/>
      </w:pPr>
      <w:r>
        <w:t xml:space="preserve">从那以后，我把风控放在了所有策略的第一位。我花了半年时间，建立了一套统一的风控体系，覆盖了从单策略风控到组合风控、从市场风险到操作风险、从事前预防到事后应急的全流程。这套体系让我在2022年的熊市中只回撤了8%，在2023年的多次黑天鹅（FTX暴雷、硅谷银行倒闭等）中都安然无恙。</w:t>
      </w:r>
    </w:p>
    <w:p>
      <w:pPr>
        <w:pStyle w:val="Normal"/>
      </w:pPr>
      <w:r>
        <w:t xml:space="preserve">这一章，我就把这套统一风控体系完整地讲给你听。从风控的底层哲学，到五大风险类别的识别与应对，到统一风控指标体系，到自动化风控系统的搭建，再到危机应急预案，全部拆透。我希望你读完这一章后，能建立起自己的风控意识和风控体系，让你的套利策略活过牛熊，不被一次黑天鹅打倒。</w:t>
      </w:r>
    </w:p>
    <w:p>
      <w:pPr>
        <w:pStyle w:val="Heading2"/>
      </w:pPr>
      <w:r>
        <w:t xml:space="preserve">10.1 风控的底层哲学：先活下来，再谈收益</w:t>
      </w:r>
    </w:p>
    <w:p>
      <w:pPr>
        <w:pStyle w:val="Heading3"/>
      </w:pPr>
      <w:r>
        <w:t xml:space="preserve">10.1.1 风控的第一性原理：不对称性</w:t>
      </w:r>
    </w:p>
    <w:p>
      <w:pPr>
        <w:pStyle w:val="Normal"/>
      </w:pPr>
      <w:r>
        <w:t xml:space="preserve">要理解风控，首先要理解一个底层的数学原理：亏损和盈利的不对称性。</w:t>
      </w:r>
    </w:p>
    <w:p>
      <w:pPr>
        <w:pStyle w:val="Normal"/>
      </w:pPr>
      <w:r>
        <w:t xml:space="preserve">这个原理很简单：如果你亏了50%，需要赚100%才能回本；如果你亏了80%，需要赚400%才能回本；如果你亏了90%，需要赚900%才能回本。亏损越大，回本越难。</w:t>
      </w:r>
    </w:p>
    <w:p>
      <w:pPr>
        <w:pStyle w:val="Normal"/>
      </w:pPr>
      <w:r>
        <w:t xml:space="preserve">让我们看一个具体的例子：</w:t>
      </w:r>
    </w:p>
    <w:p>
      <w:pPr>
        <w:pStyle w:val="Tbl"/>
      </w:pPr>
      <w:r>
        <w:t xml:space="preserve">亏损比例　需要的盈利比例才能回本</w:t>
      </w:r>
    </w:p>
    <w:p>
      <w:pPr>
        <w:pStyle w:val="Tbl"/>
      </w:pPr>
      <w:r>
        <w:t xml:space="preserve">10%　11.1%</w:t>
      </w:r>
    </w:p>
    <w:p>
      <w:pPr>
        <w:pStyle w:val="Tbl"/>
      </w:pPr>
      <w:r>
        <w:t xml:space="preserve">20%　25%</w:t>
      </w:r>
    </w:p>
    <w:p>
      <w:pPr>
        <w:pStyle w:val="Tbl"/>
      </w:pPr>
      <w:r>
        <w:t xml:space="preserve">30%　42.9%</w:t>
      </w:r>
    </w:p>
    <w:p>
      <w:pPr>
        <w:pStyle w:val="Tbl"/>
      </w:pPr>
      <w:r>
        <w:t xml:space="preserve">40%　66.7%</w:t>
      </w:r>
    </w:p>
    <w:p>
      <w:pPr>
        <w:pStyle w:val="Tbl"/>
      </w:pPr>
      <w:r>
        <w:t xml:space="preserve">50%　100%</w:t>
      </w:r>
    </w:p>
    <w:p>
      <w:pPr>
        <w:pStyle w:val="Tbl"/>
      </w:pPr>
      <w:r>
        <w:t xml:space="preserve">60%　150%</w:t>
      </w:r>
    </w:p>
    <w:p>
      <w:pPr>
        <w:pStyle w:val="Tbl"/>
      </w:pPr>
      <w:r>
        <w:t xml:space="preserve">70%　233%</w:t>
      </w:r>
    </w:p>
    <w:p>
      <w:pPr>
        <w:pStyle w:val="Tbl"/>
      </w:pPr>
      <w:r>
        <w:t xml:space="preserve">80%　400%</w:t>
      </w:r>
    </w:p>
    <w:p>
      <w:pPr>
        <w:pStyle w:val="Tbl"/>
      </w:pPr>
      <w:r>
        <w:t xml:space="preserve">90%　900%</w:t>
      </w:r>
    </w:p>
    <w:p>
      <w:pPr>
        <w:pStyle w:val="Tbl"/>
      </w:pPr>
      <w:r>
        <w:t xml:space="preserve">100%　不可能（归零）</w:t>
      </w:r>
    </w:p>
    <w:p>
      <w:pPr>
        <w:pStyle w:val="Normal"/>
      </w:pPr>
      <w:r>
        <w:t xml:space="preserve">从这个表可以看出，当亏损超过50%时，回本就变得非常困难了。而在加密货币市场，一次黑天鹅事件（如LUNA暴雷、FTX暴雷）就可能让你亏50%以上。</w:t>
      </w:r>
    </w:p>
    <w:p>
      <w:pPr>
        <w:pStyle w:val="Normal"/>
      </w:pPr>
      <w:r>
        <w:t xml:space="preserve">所以，风控的第一性原理就是：避免大亏，比追求大赚更重要。因为一次大亏可能需要你用几年的时间去弥补，甚至永远无法弥补。</w:t>
      </w:r>
    </w:p>
    <w:p>
      <w:pPr>
        <w:pStyle w:val="Normal"/>
      </w:pPr>
      <w:r>
        <w:t xml:space="preserve">我见过太多交易者，平时赚得不错，年化收益50%甚至100%，但一次黑天鹅就亏了80%，几年的利润全部回吐还倒亏本金。他们的问题不是策略不好，而是风控太差——没有控制住极端情况下的亏损。</w:t>
      </w:r>
    </w:p>
    <w:p>
      <w:pPr>
        <w:pStyle w:val="Heading3"/>
      </w:pPr>
      <w:r>
        <w:t xml:space="preserve">10.1.2 风控的核心目标：控制回撤，而非消除风险</w:t>
      </w:r>
    </w:p>
    <w:p>
      <w:pPr>
        <w:pStyle w:val="Normal"/>
      </w:pPr>
      <w:r>
        <w:t xml:space="preserve">很多人对风控有一个误解：以为风控就是要消除所有风险，做到"无风险"。但实际上，风控的目标不是消除风险，而是控制风险——把回撤控制在你能承受的范围内，让你在经历亏损后还能继续交易，还有机会回本和盈利。</w:t>
      </w:r>
    </w:p>
    <w:p>
      <w:pPr>
        <w:pStyle w:val="Normal"/>
      </w:pPr>
      <w:r>
        <w:t xml:space="preserve">在投资中，风险和收益是对称的——你想要更高的收益，就必须承担更高的风险。完全消除风险的唯一方法是不交易，但那样你也没有收益。所以，正确的做法不是消除风险，而是：</w:t>
      </w:r>
    </w:p>
    <w:p>
      <w:pPr>
        <w:pStyle w:val="Normal"/>
      </w:pPr>
      <w:r>
        <w:t xml:space="preserve">1. 识别你承担的每一种风险</w:t>
      </w:r>
    </w:p>
    <w:p>
      <w:pPr>
        <w:pStyle w:val="Normal"/>
      </w:pPr>
      <w:r>
        <w:t xml:space="preserve">2. 评估每种风险的概率和影响</w:t>
      </w:r>
    </w:p>
    <w:p>
      <w:pPr>
        <w:pStyle w:val="Normal"/>
      </w:pPr>
      <w:r>
        <w:t xml:space="preserve">3. 把总风险控制在你能承受的范围内</w:t>
      </w:r>
    </w:p>
    <w:p>
      <w:pPr>
        <w:pStyle w:val="Normal"/>
      </w:pPr>
      <w:r>
        <w:t xml:space="preserve">4. 为极端风险（黑天鹅）准备应急预案</w:t>
      </w:r>
    </w:p>
    <w:p>
      <w:pPr>
        <w:pStyle w:val="Normal"/>
      </w:pPr>
      <w:r>
        <w:t xml:space="preserve">我自己的风控目标是：最大回撤不超过15%，年化收益不低于20%。这个目标意味着我愿意承担15%的回撤，来换取20%以上的年化收益。如果某个策略的潜在回撤超过15%，即使它的预期收益很高，我也不会用，或者会把仓位降到回撤可控的范围内。</w:t>
      </w:r>
    </w:p>
    <w:p>
      <w:pPr>
        <w:pStyle w:val="Normal"/>
      </w:pPr>
      <w:r>
        <w:t xml:space="preserve">为什么是15%？因为15%的亏损只需要赚17.6%就能回本，这在加密货币市场是比较容易做到的。如果回撤超过20%，回本就开始变得困难了。所以15%是一个比较合理的上限。</w:t>
      </w:r>
    </w:p>
    <w:p>
      <w:pPr>
        <w:pStyle w:val="Normal"/>
      </w:pPr>
      <w:r>
        <w:t xml:space="preserve">当然，每个人的风险承受能力不同。如果你是保守型投资者，可以把最大回撤目标设为10%甚至5%；如果你是激进型投资者，可以设为20%或25%。但我不建议超过25%，因为25%的亏损需要赚33%才能回本，已经比较困难了。</w:t>
      </w:r>
    </w:p>
    <w:p>
      <w:pPr>
        <w:pStyle w:val="Heading3"/>
      </w:pPr>
      <w:r>
        <w:t xml:space="preserve">10.1.3 风控的三层防线</w:t>
      </w:r>
    </w:p>
    <w:p>
      <w:pPr>
        <w:pStyle w:val="Normal"/>
      </w:pPr>
      <w:r>
        <w:t xml:space="preserve">我把风控体系分为三层防线，层层递进，确保即使一层被突破，还有下一层保护：</w:t>
      </w:r>
    </w:p>
    <w:p>
      <w:pPr>
        <w:pStyle w:val="Normal"/>
      </w:pPr>
      <w:r>
        <w:t xml:space="preserve">第一层防线：事前预防（策略层面）</w:t>
      </w:r>
    </w:p>
    <w:p>
      <w:pPr>
        <w:pStyle w:val="Normal"/>
      </w:pPr>
      <w:r>
        <w:t xml:space="preserve">这是最基础、最重要的防线。在策略设计和回测阶段，就把风险考虑进去，从源头上降低风险。</w:t>
      </w:r>
    </w:p>
    <w:p>
      <w:pPr>
        <w:pStyle w:val="Normal"/>
      </w:pPr>
      <w:r>
        <w:t xml:space="preserve">具体包括：</w:t>
      </w:r>
    </w:p>
    <w:p>
      <w:pPr>
        <w:pStyle w:val="Normal"/>
      </w:pPr>
      <w:r>
        <w:t xml:space="preserve">策略设计时，明确策略的风险点和最大回撤</w:t>
      </w:r>
    </w:p>
    <w:p>
      <w:pPr>
        <w:pStyle w:val="Normal"/>
      </w:pPr>
      <w:r>
        <w:t xml:space="preserve">用历史数据回测，包括极端行情（如2022年LUNA暴雷、FTX暴雷）下的表现</w:t>
      </w:r>
    </w:p>
    <w:p>
      <w:pPr>
        <w:pStyle w:val="Normal"/>
      </w:pPr>
      <w:r>
        <w:t xml:space="preserve">蒙特卡洛模拟，测试不同市场环境下的策略表现</w:t>
      </w:r>
    </w:p>
    <w:p>
      <w:pPr>
        <w:pStyle w:val="Normal"/>
      </w:pPr>
      <w:r>
        <w:t xml:space="preserve">压力测试，模拟极端情况下的最大亏损</w:t>
      </w:r>
    </w:p>
    <w:p>
      <w:pPr>
        <w:pStyle w:val="Normal"/>
      </w:pPr>
      <w:r>
        <w:t xml:space="preserve">策略上线前，用小资金实盘测试至少1个月</w:t>
      </w:r>
    </w:p>
    <w:p>
      <w:pPr>
        <w:pStyle w:val="Normal"/>
      </w:pPr>
      <w:r>
        <w:t xml:space="preserve">这一层防线的目标是：确保策略本身的风险是可控的，不会在正常市场环境下出现不可接受的亏损。</w:t>
      </w:r>
    </w:p>
    <w:p>
      <w:pPr>
        <w:pStyle w:val="Normal"/>
      </w:pPr>
      <w:r>
        <w:t xml:space="preserve">第二层防线：事中监控（执行层面）</w:t>
      </w:r>
    </w:p>
    <w:p>
      <w:pPr>
        <w:pStyle w:val="Normal"/>
      </w:pPr>
      <w:r>
        <w:t xml:space="preserve">即使策略设计得再好，实盘执行中也可能出现各种意外（如行情超预期、系统故障、操作失误等）。这时候需要事中监控，实时跟踪风险指标，发现异常及时干预。</w:t>
      </w:r>
    </w:p>
    <w:p>
      <w:pPr>
        <w:pStyle w:val="Normal"/>
      </w:pPr>
      <w:r>
        <w:t xml:space="preserve">具体包括：</w:t>
      </w:r>
    </w:p>
    <w:p>
      <w:pPr>
        <w:pStyle w:val="Normal"/>
      </w:pPr>
      <w:r>
        <w:t xml:space="preserve">实时监控每个策略的仓位、盈亏、回撤</w:t>
      </w:r>
    </w:p>
    <w:p>
      <w:pPr>
        <w:pStyle w:val="Normal"/>
      </w:pPr>
      <w:r>
        <w:t xml:space="preserve">实时监控市场风险指标（如波动率、流动性、极端行情）</w:t>
      </w:r>
    </w:p>
    <w:p>
      <w:pPr>
        <w:pStyle w:val="Normal"/>
      </w:pPr>
      <w:r>
        <w:t xml:space="preserve">设置风险预警阈值，当指标超过阈值时自动告警</w:t>
      </w:r>
    </w:p>
    <w:p>
      <w:pPr>
        <w:pStyle w:val="Normal"/>
      </w:pPr>
      <w:r>
        <w:t xml:space="preserve">自动止损和减仓机制，当亏损达到预设阈值时自动执行</w:t>
      </w:r>
    </w:p>
    <w:p>
      <w:pPr>
        <w:pStyle w:val="Normal"/>
      </w:pPr>
      <w:r>
        <w:t xml:space="preserve">人工巡检，每天至少检查一次系统运行状态和风险指标</w:t>
      </w:r>
    </w:p>
    <w:p>
      <w:pPr>
        <w:pStyle w:val="Normal"/>
      </w:pPr>
      <w:r>
        <w:t xml:space="preserve">这一层防线的目标是：在风险还没有造成不可接受的亏损时，就发现并干预，把亏损控制在预设范围内。</w:t>
      </w:r>
    </w:p>
    <w:p>
      <w:pPr>
        <w:pStyle w:val="Normal"/>
      </w:pPr>
      <w:r>
        <w:t xml:space="preserve">第三层防线：事后应急（危机层面）</w:t>
      </w:r>
    </w:p>
    <w:p>
      <w:pPr>
        <w:pStyle w:val="Normal"/>
      </w:pPr>
      <w:r>
        <w:t xml:space="preserve">即使有前两层防线，仍然可能遇到极端黑天鹅事件（如交易所暴雷、稳定币脱锚、监管突然禁止等），导致前两层防线被突破。这时候需要事后应急预案，快速响应，把损失降到最低。</w:t>
      </w:r>
    </w:p>
    <w:p>
      <w:pPr>
        <w:pStyle w:val="Normal"/>
      </w:pPr>
      <w:r>
        <w:t xml:space="preserve">具体包括：</w:t>
      </w:r>
    </w:p>
    <w:p>
      <w:pPr>
        <w:pStyle w:val="Normal"/>
      </w:pPr>
      <w:r>
        <w:t xml:space="preserve">制定各种黑天鹅场景的应急预案（如交易所暴雷怎么办、稳定币脱锚怎么办、策略突然失效怎么办）</w:t>
      </w:r>
    </w:p>
    <w:p>
      <w:pPr>
        <w:pStyle w:val="Normal"/>
      </w:pPr>
      <w:r>
        <w:t xml:space="preserve">建立应急响应机制，明确谁来决策、谁来执行、执行步骤是什么</w:t>
      </w:r>
    </w:p>
    <w:p>
      <w:pPr>
        <w:pStyle w:val="Normal"/>
      </w:pPr>
      <w:r>
        <w:t xml:space="preserve">定期演练应急预案，确保在真正的危机中能快速响应</w:t>
      </w:r>
    </w:p>
    <w:p>
      <w:pPr>
        <w:pStyle w:val="Normal"/>
      </w:pPr>
      <w:r>
        <w:t xml:space="preserve">危机后的复盘和总结，更新风控体系</w:t>
      </w:r>
    </w:p>
    <w:p>
      <w:pPr>
        <w:pStyle w:val="Normal"/>
      </w:pPr>
      <w:r>
        <w:t xml:space="preserve">这一层防线的目标是：在极端黑天鹅事件中，把损失控制在能承受的范围内，确保不会归零，还有东山再起的机会。</w:t>
      </w:r>
    </w:p>
    <w:p>
      <w:pPr>
        <w:pStyle w:val="Normal"/>
      </w:pPr>
      <w:r>
        <w:t xml:space="preserve">三层防线的关系是：第一层预防大部分风险，第二层控制小部分漏网的风险，第三层应对极端的黑天鹅风险。三层结合，才能构成完整的风控体系。</w:t>
      </w:r>
    </w:p>
    <w:p>
      <w:pPr>
        <w:pStyle w:val="Heading3"/>
      </w:pPr>
      <w:r>
        <w:t xml:space="preserve">10.1.4 风控的常见误区</w:t>
      </w:r>
    </w:p>
    <w:p>
      <w:pPr>
        <w:pStyle w:val="Normal"/>
      </w:pPr>
      <w:r>
        <w:t xml:space="preserve">在讲具体的风控方法之前，我先指出几个常见的风控误区，避免你走弯路：</w:t>
      </w:r>
    </w:p>
    <w:p>
      <w:pPr>
        <w:pStyle w:val="Normal"/>
      </w:pPr>
      <w:r>
        <w:t xml:space="preserve">误区一："这个策略是套利，没有风险"</w:t>
      </w:r>
    </w:p>
    <w:p>
      <w:pPr>
        <w:pStyle w:val="Normal"/>
      </w:pPr>
      <w:r>
        <w:t xml:space="preserve">这是最危险的误区。任何套利策略都有风险，只是风险的大小和类型不同。期现套利有基差扩大的风险，资金费率套利有费率跳变的风险，跨所套利有转账失败的风险，配对套利有协整断裂的风险，网格套利有单边破位的风险，事件套利有判断错误的风险。</w:t>
      </w:r>
    </w:p>
    <w:p>
      <w:pPr>
        <w:pStyle w:val="Normal"/>
      </w:pPr>
      <w:r>
        <w:t xml:space="preserve">在加密货币市场，没有真正的无风险套利。你以为的"无风险"，往往是你没有识别到的风险，而这种未被识别的风险往往是最致命的（就像LUNA暴雷中那个量化团队，以为算法稳定币锚定是无风险的，结果锚定本身失效了）。</w:t>
      </w:r>
    </w:p>
    <w:p>
      <w:pPr>
        <w:pStyle w:val="Normal"/>
      </w:pPr>
      <w:r>
        <w:t xml:space="preserve">误区二："历史最大回撤就是未来最大回撤"</w:t>
      </w:r>
    </w:p>
    <w:p>
      <w:pPr>
        <w:pStyle w:val="Normal"/>
      </w:pPr>
      <w:r>
        <w:t xml:space="preserve">很多人在回测时，看历史最大回撤只有5%，就以为未来最大回撤也不会超过5%。但历史不会简单重复，未来可能出现比历史更极端的行情。比如2022年之前，BTC的历史最大单日跌幅是20%（2020年312），但2022年LUNA暴雷期间，BTC单日跌了15%，很多山寨币单日跌了50%以上。</w:t>
      </w:r>
    </w:p>
    <w:p>
      <w:pPr>
        <w:pStyle w:val="Normal"/>
      </w:pPr>
      <w:r>
        <w:t xml:space="preserve">正确的做法是：在历史最大回撤的基础上，乘以一个安全系数（通常1.5-2倍），作为未来可能的最大回撤。比如历史最大回撤5%，你要准备好未来可能回撤7.5%-10%。</w:t>
      </w:r>
    </w:p>
    <w:p>
      <w:pPr>
        <w:pStyle w:val="Normal"/>
      </w:pPr>
      <w:r>
        <w:t xml:space="preserve">误区三："分散投资就等于风控"</w:t>
      </w:r>
    </w:p>
    <w:p>
      <w:pPr>
        <w:pStyle w:val="Normal"/>
      </w:pPr>
      <w:r>
        <w:t xml:space="preserve">分散投资确实能降低风险，但分散不等于风控。如果你分散投资的10个策略都是同类型的（比如都是做多山寨币），那在山寨币暴跌时，10个策略会同时亏损，分散就没有意义了。</w:t>
      </w:r>
    </w:p>
    <w:p>
      <w:pPr>
        <w:pStyle w:val="Normal"/>
      </w:pPr>
      <w:r>
        <w:t xml:space="preserve">真正的分散是不同类型、不同市场环境、不同风险来源的策略组合，比如同时做期现套利（市场中性）、网格套利（震荡市有利）、事件套利（事件驱动）、趋势跟踪（趋势市有利）。这样在任何市场环境下，都有策略在盈利，组合的整体回撤就小了。</w:t>
      </w:r>
    </w:p>
    <w:p>
      <w:pPr>
        <w:pStyle w:val="Normal"/>
      </w:pPr>
      <w:r>
        <w:t xml:space="preserve">误区四："止损设了就万事大吉"</w:t>
      </w:r>
    </w:p>
    <w:p>
      <w:pPr>
        <w:pStyle w:val="Normal"/>
      </w:pPr>
      <w:r>
        <w:t xml:space="preserve">止损是风控的重要工具，但止损不是万能的。在极端行情下，止损可能无法触发（如交易所宕机），或者触发时的成交价格远低于止损价（如流动性枯竭、跳空低开）。比如2022年LUNA暴雷时，很多人的止损单在价格跳空时根本无法成交，或者成交价格比止损价低了30%。</w:t>
      </w:r>
    </w:p>
    <w:p>
      <w:pPr>
        <w:pStyle w:val="Normal"/>
      </w:pPr>
      <w:r>
        <w:t xml:space="preserve">所以，止损只是风控的一部分，你还需要结合仓位控制、分散投资、应急预案等多种手段，不能只依赖止损。</w:t>
      </w:r>
    </w:p>
    <w:p>
      <w:pPr>
        <w:pStyle w:val="Normal"/>
      </w:pPr>
      <w:r>
        <w:t xml:space="preserve">误区五："风控会降低收益"</w:t>
      </w:r>
    </w:p>
    <w:p>
      <w:pPr>
        <w:pStyle w:val="Normal"/>
      </w:pPr>
      <w:r>
        <w:t xml:space="preserve">很多人觉得风控会限制仓位、错过机会，从而降低收益。但实际上，好的风控不仅不会降低长期收益，反而会提高长期收益。因为风控帮你避免了大亏，而大亏是长期收益的最大杀手。</w:t>
      </w:r>
    </w:p>
    <w:p>
      <w:pPr>
        <w:pStyle w:val="Normal"/>
      </w:pPr>
      <w:r>
        <w:t xml:space="preserve">让我用一个例子说明：</w:t>
      </w:r>
    </w:p>
    <w:p>
      <w:pPr>
        <w:pStyle w:val="Normal"/>
      </w:pPr>
      <w:r>
        <w:t xml:space="preserve">交易者A：不做风控，年化收益50%，但每2年遇到一次黑天鹅亏40%。5年总收益：1.5×0.6×1.5×0.6×1.5 = 1.215，5年总收益21.5%，年化4%。</w:t>
      </w:r>
    </w:p>
    <w:p>
      <w:pPr>
        <w:pStyle w:val="Normal"/>
      </w:pPr>
      <w:r>
        <w:t xml:space="preserve">交易者B：做好风控，年化收益30%，最大回撤10%，黑天鹅时只亏10%。5年总收益：1.3×0.9×1.3×0.9×1.3 = 1.785，5年总收益78.5%，年化12.3%。</w:t>
      </w:r>
    </w:p>
    <w:p>
      <w:pPr>
        <w:pStyle w:val="Normal"/>
      </w:pPr>
      <w:r>
        <w:t xml:space="preserve">你看，虽然交易者A的平时年化更高（50% vs 30%），但因为一次大亏，长期收益反而远低于做好风控的交易者B。这就是风控的价值——风控不是减少收益，而是减少亏损，而减少亏损就是增加收益。</w:t>
      </w:r>
    </w:p>
    <w:p>
      <w:pPr>
        <w:pStyle w:val="Heading3"/>
      </w:pPr>
      <w:r>
        <w:t xml:space="preserve">10.1.5 风控的执行原则</w:t>
      </w:r>
    </w:p>
    <w:p>
      <w:pPr>
        <w:pStyle w:val="Normal"/>
      </w:pPr>
      <w:r>
        <w:t xml:space="preserve">最后，我总结几条风控的执行原则，这些是我用真金白银换来的经验：</w:t>
      </w:r>
    </w:p>
    <w:p>
      <w:pPr>
        <w:pStyle w:val="Normal"/>
      </w:pPr>
      <w:r>
        <w:t xml:space="preserve">原则一：风控优先于收益</w:t>
      </w:r>
    </w:p>
    <w:p>
      <w:pPr>
        <w:pStyle w:val="Normal"/>
      </w:pPr>
      <w:r>
        <w:t xml:space="preserve">任何交易决策，先考虑风险，再考虑收益。如果一个机会的潜在收益很高，但风险不可控，直接放弃。在这个市场，机会永远有，但本金亏了就没了。</w:t>
      </w:r>
    </w:p>
    <w:p>
      <w:pPr>
        <w:pStyle w:val="Normal"/>
      </w:pPr>
      <w:r>
        <w:t xml:space="preserve">原则二：永远不要满仓</w:t>
      </w:r>
    </w:p>
    <w:p>
      <w:pPr>
        <w:pStyle w:val="Normal"/>
      </w:pPr>
      <w:r>
        <w:t xml:space="preserve">任何时候，都要保留至少20%的现金或等价物（如稳定币），作为安全垫和机动资金。满仓意味着你没有任何缓冲，一次意外就可能让你被动割肉。</w:t>
      </w:r>
    </w:p>
    <w:p>
      <w:pPr>
        <w:pStyle w:val="Normal"/>
      </w:pPr>
      <w:r>
        <w:t xml:space="preserve">原则三：单笔亏损不超过总资金的2%</w:t>
      </w:r>
    </w:p>
    <w:p>
      <w:pPr>
        <w:pStyle w:val="Normal"/>
      </w:pPr>
      <w:r>
        <w:t xml:space="preserve">这是传统金融的经典风控原则，在加密货币市场同样适用。任何单笔交易（或单个策略）的亏损，不应该超过总资金的2%。这样即使连续亏10次，也只亏20%，还有机会回本。</w:t>
      </w:r>
    </w:p>
    <w:p>
      <w:pPr>
        <w:pStyle w:val="Normal"/>
      </w:pPr>
      <w:r>
        <w:t xml:space="preserve">原则四：杠杆是把双刃剑，能不用就不用</w:t>
      </w:r>
    </w:p>
    <w:p>
      <w:pPr>
        <w:pStyle w:val="Normal"/>
      </w:pPr>
      <w:r>
        <w:t xml:space="preserve">杠杆能放大收益，也能放大亏损。在加密货币市场，波动本身就很大，再加杠杆风险更大。我自己的原则是：套利策略尽量不用杠杆，方向性策略（如事件套利）最多用2倍杠杆，绝对不用5倍以上的杠杆。</w:t>
      </w:r>
    </w:p>
    <w:p>
      <w:pPr>
        <w:pStyle w:val="Normal"/>
      </w:pPr>
      <w:r>
        <w:t xml:space="preserve">原则五：定期复盘和更新风控体系</w:t>
      </w:r>
    </w:p>
    <w:p>
      <w:pPr>
        <w:pStyle w:val="Normal"/>
      </w:pPr>
      <w:r>
        <w:t xml:space="preserve">市场在变，策略在变，风控体系也要跟着变。每月做一次风控复盘，检查风控指标是否合理、预警阈值是否需要调整、有没有新的风险点需要纳入。每季度做一次全面的风控审计，确保风控体系跟当前的市场和策略匹配。</w:t>
      </w:r>
    </w:p>
    <w:p>
      <w:pPr>
        <w:pStyle w:val="Normal"/>
      </w:pPr>
      <w:r>
        <w:t xml:space="preserve">记住，风控不是一次性的工作，而是一个持续的过程。建立好风控体系只是第一步，持续执行和优化才是关键。</w:t>
      </w:r>
    </w:p>
    <w:p>
      <w:pPr>
        <w:pStyle w:val="Normal"/>
      </w:pPr>
      <w:r>
        <w:t xml:space="preserve">在壹信量化平台上，a-sig.com提供了风险评估工具，可以帮你分析策略的风险指标、最大回撤、VaR等；intoquant.com可以帮你搭建自动化的风控系统，包括实时监控、自动预警、自动止损等功能。如果你想系统化地做好风控，这些工具能大大提高你的效率。</w:t>
      </w:r>
    </w:p>
    <w:p>
      <w:pPr>
        <w:pStyle w:val="Heading2"/>
      </w:pPr>
      <w:r>
        <w:t xml:space="preserve">10.2 五大风险类别：市场风险、流动性风险、操作风险、技术风险、合规风险</w:t>
      </w:r>
    </w:p>
    <w:p>
      <w:pPr>
        <w:pStyle w:val="Heading3"/>
      </w:pPr>
      <w:r>
        <w:t xml:space="preserve">10.2.1 风险一：市场风险</w:t>
      </w:r>
    </w:p>
    <w:p>
      <w:pPr>
        <w:pStyle w:val="Normal"/>
      </w:pPr>
      <w:r>
        <w:t xml:space="preserve">市场风险是指由于市场价格波动导致的投资亏损风险。这是最常见、最直接的风险，也是大多数人最关注的风险。</w:t>
      </w:r>
    </w:p>
    <w:p>
      <w:pPr>
        <w:pStyle w:val="Normal"/>
      </w:pPr>
      <w:r>
        <w:t xml:space="preserve">在套利策略中，市场风险的表现形式因策略类型而异：</w:t>
      </w:r>
    </w:p>
    <w:p>
      <w:pPr>
        <w:pStyle w:val="Tbl"/>
      </w:pPr>
      <w:r>
        <w:t xml:space="preserve">策略类型　市场风险的表现　典型案例</w:t>
      </w:r>
    </w:p>
    <w:p>
      <w:pPr>
        <w:pStyle w:val="Tbl"/>
      </w:pPr>
      <w:r>
        <w:t xml:space="preserve">期现套利　基差扩大，期货和现货价格走势背离　2022年312，期货大幅贴水，期现套利亏损</w:t>
      </w:r>
    </w:p>
    <w:p>
      <w:pPr>
        <w:pStyle w:val="Tbl"/>
      </w:pPr>
      <w:r>
        <w:t xml:space="preserve">资金费率套利　费率跳变，从正变负或从负变正　2023年硅谷银行暴雷，USDC脱锚，费率剧烈波动</w:t>
      </w:r>
    </w:p>
    <w:p>
      <w:pPr>
        <w:pStyle w:val="Tbl"/>
      </w:pPr>
      <w:r>
        <w:t xml:space="preserve">跨所套利　价差不回归，某交易所价格持续偏离　2022年FTX暴雷，FTT在FTX的价格远高于其他交易所</w:t>
      </w:r>
    </w:p>
    <w:p>
      <w:pPr>
        <w:pStyle w:val="Tbl"/>
      </w:pPr>
      <w:r>
        <w:t xml:space="preserve">配对套利　协整断裂，两个标的走势不再相关　2022年ETH合并，ETH和ETC的协整关系断裂</w:t>
      </w:r>
    </w:p>
    <w:p>
      <w:pPr>
        <w:pStyle w:val="Tbl"/>
      </w:pPr>
      <w:r>
        <w:t xml:space="preserve">网格套利　单边破位，价格突破网格区间持续下跌　2022年熊市，很多网格策略因为BTC持续下跌而大亏</w:t>
      </w:r>
    </w:p>
    <w:p>
      <w:pPr>
        <w:pStyle w:val="Tbl"/>
      </w:pPr>
      <w:r>
        <w:t xml:space="preserve">事件套利　判断错误，事件结果与预期相反　2023年某公链升级不及预期，价格暴跌</w:t>
      </w:r>
    </w:p>
    <w:p>
      <w:pPr>
        <w:pStyle w:val="Normal"/>
      </w:pPr>
      <w:r>
        <w:t xml:space="preserve">市场风险的量化指标：</w:t>
      </w:r>
    </w:p>
    <w:p>
      <w:pPr>
        <w:pStyle w:val="Normal"/>
      </w:pPr>
      <w:r>
        <w:t xml:space="preserve">1. 波动率（Volatility）：衡量价格波动的大小。波动率越高，市场风险越大。常用的是年化波动率，BTC的年化波动率通常在50%-80%，山寨币更高。</w:t>
      </w:r>
    </w:p>
    <w:p>
      <w:pPr>
        <w:pStyle w:val="Normal"/>
      </w:pPr>
      <w:r>
        <w:t xml:space="preserve">2. 最大回撤（Max Drawdown）：策略从最高点到最低点的最大跌幅。这是衡量市场风险最重要的指标。</w:t>
      </w:r>
    </w:p>
    <w:p>
      <w:pPr>
        <w:pStyle w:val="Normal"/>
      </w:pPr>
      <w:r>
        <w:t xml:space="preserve">3. 在险价值（VaR, Value at Risk）：在一定置信水平下（如95%），策略在一定时间内（如1天）可能的最大亏损。比如95% VaR = 3%，意味着有95%的概率单日亏损不超过3%。</w:t>
      </w:r>
    </w:p>
    <w:p>
      <w:pPr>
        <w:pStyle w:val="Normal"/>
      </w:pPr>
      <w:r>
        <w:t xml:space="preserve">4. 贝塔系数（Beta）：策略收益与市场整体收益的相关性。Beta=1意味着跟市场同步涨跌，Beta=0意味着市场中性，Beta&lt;0意味着跟市场反向。</w:t>
      </w:r>
    </w:p>
    <w:p>
      <w:pPr>
        <w:pStyle w:val="Normal"/>
      </w:pPr>
      <w:r>
        <w:t xml:space="preserve">市场风险的应对方法：</w:t>
      </w:r>
    </w:p>
    <w:p>
      <w:pPr>
        <w:pStyle w:val="Normal"/>
      </w:pPr>
      <w:r>
        <w:t xml:space="preserve">1. 仓位控制：根据策略的波动率和最大回撤，调整仓位。波动率高的策略，仓位要低。</w:t>
      </w:r>
    </w:p>
    <w:p>
      <w:pPr>
        <w:pStyle w:val="Normal"/>
      </w:pPr>
      <w:r>
        <w:t xml:space="preserve">2. 止损：设置明确的止损，当亏损达到阈值时及时离场。</w:t>
      </w:r>
    </w:p>
    <w:p>
      <w:pPr>
        <w:pStyle w:val="Normal"/>
      </w:pPr>
      <w:r>
        <w:t xml:space="preserve">3. 对冲：用衍生品（如期权、期货）对冲市场风险。比如做多现货的同时做空期货，对冲价格波动风险。</w:t>
      </w:r>
    </w:p>
    <w:p>
      <w:pPr>
        <w:pStyle w:val="Normal"/>
      </w:pPr>
      <w:r>
        <w:t xml:space="preserve">4. 分散：同时运行多个不同类型、不同市场环境的策略，降低单一策略的市场风险。</w:t>
      </w:r>
    </w:p>
    <w:p>
      <w:pPr>
        <w:pStyle w:val="Normal"/>
      </w:pPr>
      <w:r>
        <w:t xml:space="preserve">5. 动态调整：根据市场波动率动态调整仓位。波动率高时降低仓位，波动率低时增加仓位。</w:t>
      </w:r>
    </w:p>
    <w:p>
      <w:pPr>
        <w:pStyle w:val="Heading3"/>
      </w:pPr>
      <w:r>
        <w:t xml:space="preserve">10.2.2 风险二：流动性风险</w:t>
      </w:r>
    </w:p>
    <w:p>
      <w:pPr>
        <w:pStyle w:val="Normal"/>
      </w:pPr>
      <w:r>
        <w:t xml:space="preserve">流动性风险是指由于市场流动性不足，导致无法以合理价格买入或卖出资产，甚至无法成交的风险。</w:t>
      </w:r>
    </w:p>
    <w:p>
      <w:pPr>
        <w:pStyle w:val="Normal"/>
      </w:pPr>
      <w:r>
        <w:t xml:space="preserve">流动性风险在加密货币市场特别突出，因为：</w:t>
      </w:r>
    </w:p>
    <w:p>
      <w:pPr>
        <w:pStyle w:val="Normal"/>
      </w:pPr>
      <w:r>
        <w:t xml:space="preserve">1. 很多小币种的流动性很差，买卖盘深度薄</w:t>
      </w:r>
    </w:p>
    <w:p>
      <w:pPr>
        <w:pStyle w:val="Normal"/>
      </w:pPr>
      <w:r>
        <w:t xml:space="preserve">2. 极端行情下，做市商可能撤单，流动性急剧恶化</w:t>
      </w:r>
    </w:p>
    <w:p>
      <w:pPr>
        <w:pStyle w:val="Normal"/>
      </w:pPr>
      <w:r>
        <w:t xml:space="preserve">3. 不同交易所的流动性差异很大，小交易所的流动性尤其差</w:t>
      </w:r>
    </w:p>
    <w:p>
      <w:pPr>
        <w:pStyle w:val="Normal"/>
      </w:pPr>
      <w:r>
        <w:t xml:space="preserve">4. 某些事件（如下架、暴雷）可能导致流动性瞬间枯竭</w:t>
      </w:r>
    </w:p>
    <w:p>
      <w:pPr>
        <w:pStyle w:val="Normal"/>
      </w:pPr>
      <w:r>
        <w:t xml:space="preserve">流动性风险的表现形式：</w:t>
      </w:r>
    </w:p>
    <w:p>
      <w:pPr>
        <w:pStyle w:val="Normal"/>
      </w:pPr>
      <w:r>
        <w:t xml:space="preserve">1. 滑点过大：你下单的价格和实际成交价格差异很大。比如你想以100美元买入，结果实际成交价是105美元，滑点5%。</w:t>
      </w:r>
    </w:p>
    <w:p>
      <w:pPr>
        <w:pStyle w:val="Normal"/>
      </w:pPr>
      <w:r>
        <w:t xml:space="preserve">2. 无法成交：你的限价单挂了很久都没有成交，或者市价单只能部分成交。</w:t>
      </w:r>
    </w:p>
    <w:p>
      <w:pPr>
        <w:pStyle w:val="Normal"/>
      </w:pPr>
      <w:r>
        <w:t xml:space="preserve">3. 买卖价差扩大：买一价和卖一价之间的差距很大，比如正常时差0.1%，极端时差5%以上。</w:t>
      </w:r>
    </w:p>
    <w:p>
      <w:pPr>
        <w:pStyle w:val="Normal"/>
      </w:pPr>
      <w:r>
        <w:t xml:space="preserve">4. 提现困难：你想把资产从交易所提出来，但交易所因为流动性问题限制提现或延迟到账。</w:t>
      </w:r>
    </w:p>
    <w:p>
      <w:pPr>
        <w:pStyle w:val="Normal"/>
      </w:pPr>
      <w:r>
        <w:t xml:space="preserve">真实案例：2022年FTX暴雷时的流动性枯竭</w:t>
      </w:r>
    </w:p>
    <w:p>
      <w:pPr>
        <w:pStyle w:val="Normal"/>
      </w:pPr>
      <w:r>
        <w:t xml:space="preserve">2022年11月FTX暴雷时，FTX交易所的流动性瞬间枯竭。很多用户想把资产提出来，但FTX停止了提现。在FTX内部，很多币种的买卖价差扩大到了10%以上，你想卖都卖不出去。FTT代币在FTX内部的价格一度还维持在20美元，但在其他交易所已经跌到了5美元——因为FTX内部没有流动性，价格无法反映真实价值。</w:t>
      </w:r>
    </w:p>
    <w:p>
      <w:pPr>
        <w:pStyle w:val="Normal"/>
      </w:pPr>
      <w:r>
        <w:t xml:space="preserve">很多在FTX上做套利的用户，因为资产被困在FTX，无法转移到其他交易所，最终损失了全部资产。这就是流动性风险的极端表现——不是价格跌了，而是你的资产根本拿不出来了。</w:t>
      </w:r>
    </w:p>
    <w:p>
      <w:pPr>
        <w:pStyle w:val="Normal"/>
      </w:pPr>
      <w:r>
        <w:t xml:space="preserve">流动性风险的量化指标：</w:t>
      </w:r>
    </w:p>
    <w:p>
      <w:pPr>
        <w:pStyle w:val="Normal"/>
      </w:pPr>
      <w:r>
        <w:t xml:space="preserve">1. 买卖价差（Bid-Ask Spread）：买一价和卖一价之间的差距，通常用百分比表示。价差越小，流动性越好。</w:t>
      </w:r>
    </w:p>
    <w:p>
      <w:pPr>
        <w:pStyle w:val="Normal"/>
      </w:pPr>
      <w:r>
        <w:t xml:space="preserve">2. 订单簿深度（Order Book Depth）：买卖盘前N档（如前10档）的总挂单量。深度越大，流动性越好。</w:t>
      </w:r>
    </w:p>
    <w:p>
      <w:pPr>
        <w:pStyle w:val="Normal"/>
      </w:pPr>
      <w:r>
        <w:t xml:space="preserve">3. 日均交易量（ADV, Average Daily Volume）：资产的日均交易金额。交易量越大，流动性越好。</w:t>
      </w:r>
    </w:p>
    <w:p>
      <w:pPr>
        <w:pStyle w:val="Normal"/>
      </w:pPr>
      <w:r>
        <w:t xml:space="preserve">4. 换手率（Turnover Rate）：交易量除以流通市值。换手率越高，流动性越好。</w:t>
      </w:r>
    </w:p>
    <w:p>
      <w:pPr>
        <w:pStyle w:val="Normal"/>
      </w:pPr>
      <w:r>
        <w:t xml:space="preserve">5. 滑点率（Slippage Rate）：实际成交价格与预期价格的差异比例。滑点越小，流动性越好。</w:t>
      </w:r>
    </w:p>
    <w:p>
      <w:pPr>
        <w:pStyle w:val="Normal"/>
      </w:pPr>
      <w:r>
        <w:t xml:space="preserve">流动性风险的应对方法：</w:t>
      </w:r>
    </w:p>
    <w:p>
      <w:pPr>
        <w:pStyle w:val="Normal"/>
      </w:pPr>
      <w:r>
        <w:t xml:space="preserve">1. 只交易流动性好的资产：选择日均交易量超过5000万U的币种，避免交易小币种和meme币。</w:t>
      </w:r>
    </w:p>
    <w:p>
      <w:pPr>
        <w:pStyle w:val="Normal"/>
      </w:pPr>
      <w:r>
        <w:t xml:space="preserve">2. 选择流动性好的交易所：在Binance、OKX等头部交易所交易，避免在小交易所存放大量资产。</w:t>
      </w:r>
    </w:p>
    <w:p>
      <w:pPr>
        <w:pStyle w:val="Normal"/>
      </w:pPr>
      <w:r>
        <w:t xml:space="preserve">3. 分散交易所存放：不要把所有资产放在一个交易所，分散在2-3个头部交易所，降低单个交易所暴雷的风险。</w:t>
      </w:r>
    </w:p>
    <w:p>
      <w:pPr>
        <w:pStyle w:val="Normal"/>
      </w:pPr>
      <w:r>
        <w:t xml:space="preserve">4. 用限价单而非市价单：市价单在流动性差时会造成巨大滑点。用限价单，设置你能接受的价格，不能成交就放弃。</w:t>
      </w:r>
    </w:p>
    <w:p>
      <w:pPr>
        <w:pStyle w:val="Normal"/>
      </w:pPr>
      <w:r>
        <w:t xml:space="preserve">5. 分批下单：大额订单分3-5批下单，每批间隔几分钟，减少对市场的冲击。</w:t>
      </w:r>
    </w:p>
    <w:p>
      <w:pPr>
        <w:pStyle w:val="Normal"/>
      </w:pPr>
      <w:r>
        <w:t xml:space="preserve">6. 监控流动性指标：实时监控买卖价差、订单簿深度等指标，当流动性恶化时及时减仓或停止交易。</w:t>
      </w:r>
    </w:p>
    <w:p>
      <w:pPr>
        <w:pStyle w:val="Normal"/>
      </w:pPr>
      <w:r>
        <w:t xml:space="preserve">7. 保留充足的现金：保留至少20%的稳定币现金，避免在需要资金时被迫低价卖出资产。</w:t>
      </w:r>
    </w:p>
    <w:p>
      <w:pPr>
        <w:pStyle w:val="Heading3"/>
      </w:pPr>
      <w:r>
        <w:t xml:space="preserve">10.2.3 风险三：操作风险</w:t>
      </w:r>
    </w:p>
    <w:p>
      <w:pPr>
        <w:pStyle w:val="Normal"/>
      </w:pPr>
      <w:r>
        <w:t xml:space="preserve">操作风险是指由于人为操作失误、流程不完善、内部控制失效等原因导致的亏损风险。</w:t>
      </w:r>
    </w:p>
    <w:p>
      <w:pPr>
        <w:pStyle w:val="Normal"/>
      </w:pPr>
      <w:r>
        <w:t xml:space="preserve">操作风险听起来不如市场风险"高级"，但实际上，很多量化团队的重大亏损不是因为策略失败，而是因为操作失误。我见过太多因为操作失误导致的悲剧：</w:t>
      </w:r>
    </w:p>
    <w:p>
      <w:pPr>
        <w:pStyle w:val="Normal"/>
      </w:pPr>
      <w:r>
        <w:t xml:space="preserve">下单时把"买入"点成"卖出"，或者把数量多打了一个零</w:t>
      </w:r>
    </w:p>
    <w:p>
      <w:pPr>
        <w:pStyle w:val="Normal"/>
      </w:pPr>
      <w:r>
        <w:t xml:space="preserve">提币时把地址填错，资产转到了错误的地址，永远找不回来</w:t>
      </w:r>
    </w:p>
    <w:p>
      <w:pPr>
        <w:pStyle w:val="Normal"/>
      </w:pPr>
      <w:r>
        <w:t xml:space="preserve">策略参数设置错误，比如把止损设成了止盈，或者把仓位设成了10倍</w:t>
      </w:r>
    </w:p>
    <w:p>
      <w:pPr>
        <w:pStyle w:val="Normal"/>
      </w:pPr>
      <w:r>
        <w:t xml:space="preserve">忘记取消旧的订单，导致在不知情的情况下成交</w:t>
      </w:r>
    </w:p>
    <w:p>
      <w:pPr>
        <w:pStyle w:val="Normal"/>
      </w:pPr>
      <w:r>
        <w:t xml:space="preserve">两个策略之间的资金没有隔离，一个策略的亏损影响了另一个策略</w:t>
      </w:r>
    </w:p>
    <w:p>
      <w:pPr>
        <w:pStyle w:val="Normal"/>
      </w:pPr>
      <w:r>
        <w:t xml:space="preserve">真实案例：社群朋友的"多打一个零"惨案</w:t>
      </w:r>
    </w:p>
    <w:p>
      <w:pPr>
        <w:pStyle w:val="Normal"/>
      </w:pPr>
      <w:r>
        <w:t xml:space="preserve">社群里有个朋友，2023年做跨所套利。他想在Binance买入10个ETH，结果下单时数量多打了一个零，变成了100个ETH。当时ETH价格1800美元，100个ETH就是18万美元，而他的账户里只有5万美元。因为是用杠杆，系统接受了订单，但很快价格波动，他的账户被强平，5万美元全部亏光。</w:t>
      </w:r>
    </w:p>
    <w:p>
      <w:pPr>
        <w:pStyle w:val="Normal"/>
      </w:pPr>
      <w:r>
        <w:t xml:space="preserve">他后来跟我说，当时就是手滑，多打了一个零，等反应过来已经成交了。就因为这一个小小的操作失误，他几个月的利润全部亏光，还倒亏了本金。</w:t>
      </w:r>
    </w:p>
    <w:p>
      <w:pPr>
        <w:pStyle w:val="Normal"/>
      </w:pPr>
      <w:r>
        <w:t xml:space="preserve">操作风险的常见类型：</w:t>
      </w:r>
    </w:p>
    <w:p>
      <w:pPr>
        <w:pStyle w:val="Normal"/>
      </w:pPr>
      <w:r>
        <w:t xml:space="preserve">1. 下单错误：买卖方向错误、数量错误、价格错误、交易对错误等。</w:t>
      </w:r>
    </w:p>
    <w:p>
      <w:pPr>
        <w:pStyle w:val="Normal"/>
      </w:pPr>
      <w:r>
        <w:t xml:space="preserve">2. 转账错误：提币地址错误、链选择错误（如把ETH转到了BSC链）、金额错误等。</w:t>
      </w:r>
    </w:p>
    <w:p>
      <w:pPr>
        <w:pStyle w:val="Normal"/>
      </w:pPr>
      <w:r>
        <w:t xml:space="preserve">3. 参数设置错误：策略参数设置错误（如仓位、止损、网格区间等）。</w:t>
      </w:r>
    </w:p>
    <w:p>
      <w:pPr>
        <w:pStyle w:val="Normal"/>
      </w:pPr>
      <w:r>
        <w:t xml:space="preserve">4. 系统配置错误：API密钥配置错误、IP白名单错误、系统时间不同步等。</w:t>
      </w:r>
    </w:p>
    <w:p>
      <w:pPr>
        <w:pStyle w:val="Normal"/>
      </w:pPr>
      <w:r>
        <w:t xml:space="preserve">5. 流程遗漏：忘记检查、忘记取消订单、忘记充值等。</w:t>
      </w:r>
    </w:p>
    <w:p>
      <w:pPr>
        <w:pStyle w:val="Normal"/>
      </w:pPr>
      <w:r>
        <w:t xml:space="preserve">6. 内部控制失效：多人操作时职责不清、没有复核机制、一个人能完成所有操作等。</w:t>
      </w:r>
    </w:p>
    <w:p>
      <w:pPr>
        <w:pStyle w:val="Normal"/>
      </w:pPr>
      <w:r>
        <w:t xml:space="preserve">操作风险的应对方法：</w:t>
      </w:r>
    </w:p>
    <w:p>
      <w:pPr>
        <w:pStyle w:val="Normal"/>
      </w:pPr>
      <w:r>
        <w:t xml:space="preserve">1. 标准化操作流程（SOP）：把所有常用操作（如下单、提币、参数调整）写成标准化流程，每一步都有检查清单。操作时严格按照流程执行，不要凭记忆。</w:t>
      </w:r>
    </w:p>
    <w:p>
      <w:pPr>
        <w:pStyle w:val="Normal"/>
      </w:pPr>
      <w:r>
        <w:t xml:space="preserve">2. 双人复核机制：重要操作（如大额转账、参数调整、策略上线）必须由两个人复核，一个人操作，另一个人检查确认后才能执行。</w:t>
      </w:r>
    </w:p>
    <w:p>
      <w:pPr>
        <w:pStyle w:val="Normal"/>
      </w:pPr>
      <w:r>
        <w:t xml:space="preserve">3. 小额测试：新策略上线、新参数调整、新交易所使用，先用小资金（如总资金的1%）测试至少1天，确认没问题后再用正常资金运行。</w:t>
      </w:r>
    </w:p>
    <w:p>
      <w:pPr>
        <w:pStyle w:val="Normal"/>
      </w:pPr>
      <w:r>
        <w:t xml:space="preserve">4. 操作日志：记录所有操作，包括操作时间、操作人、操作内容、操作结果。出问题时可以快速定位原因。</w:t>
      </w:r>
    </w:p>
    <w:p>
      <w:pPr>
        <w:pStyle w:val="Normal"/>
      </w:pPr>
      <w:r>
        <w:t xml:space="preserve">5. 权限控制：不同的人有不同的操作权限，比如交易员只能下单，不能提币；管理员能提币，但需要多人授权。避免一个人拥有所有权限。</w:t>
      </w:r>
    </w:p>
    <w:p>
      <w:pPr>
        <w:pStyle w:val="Normal"/>
      </w:pPr>
      <w:r>
        <w:t xml:space="preserve">6. 冷静期机制：大额操作（如超过总资金10%的订单或转账）设置10分钟冷静期，10分钟后确认才能执行，给你一个发现错误的机会。</w:t>
      </w:r>
    </w:p>
    <w:p>
      <w:pPr>
        <w:pStyle w:val="Normal"/>
      </w:pPr>
      <w:r>
        <w:t xml:space="preserve">7. 定期培训和演练：定期对团队成员进行操作培训，模拟各种操作失误场景，演练应急处理流程。</w:t>
      </w:r>
    </w:p>
    <w:p>
      <w:pPr>
        <w:pStyle w:val="Heading3"/>
      </w:pPr>
      <w:r>
        <w:t xml:space="preserve">10.2.4 风险四：技术风险</w:t>
      </w:r>
    </w:p>
    <w:p>
      <w:pPr>
        <w:pStyle w:val="Normal"/>
      </w:pPr>
      <w:r>
        <w:t xml:space="preserve">技术风险是指由于技术系统故障、网络中断、API异常、黑客攻击等原因导致的亏损风险。</w:t>
      </w:r>
    </w:p>
    <w:p>
      <w:pPr>
        <w:pStyle w:val="Normal"/>
      </w:pPr>
      <w:r>
        <w:t xml:space="preserve">对于量化交易者来说，技术风险尤其重要，因为你的交易完全依赖于技术系统。系统出了问题，你的策略可能无法执行，或者执行错误，导致亏损。</w:t>
      </w:r>
    </w:p>
    <w:p>
      <w:pPr>
        <w:pStyle w:val="Normal"/>
      </w:pPr>
      <w:r>
        <w:t xml:space="preserve">技术风险的常见类型：</w:t>
      </w:r>
    </w:p>
    <w:p>
      <w:pPr>
        <w:pStyle w:val="Normal"/>
      </w:pPr>
      <w:r>
        <w:t xml:space="preserve">1. 交易所API异常：交易所API限流、返回错误数据、接口变更、短暂不可用等。这是最常见的技术风险。</w:t>
      </w:r>
    </w:p>
    <w:p>
      <w:pPr>
        <w:pStyle w:val="Normal"/>
      </w:pPr>
      <w:r>
        <w:t xml:space="preserve">2. 网络中断：你的服务器网络中断，无法连接交易所，导致无法下单或平仓。</w:t>
      </w:r>
    </w:p>
    <w:p>
      <w:pPr>
        <w:pStyle w:val="Normal"/>
      </w:pPr>
      <w:r>
        <w:t xml:space="preserve">3. 服务器故障：你的服务器宕机、磁盘满、内存溢出、程序崩溃等，导致策略停止运行。</w:t>
      </w:r>
    </w:p>
    <w:p>
      <w:pPr>
        <w:pStyle w:val="Normal"/>
      </w:pPr>
      <w:r>
        <w:t xml:space="preserve">4. 程序bug：你的交易程序有bug，比如逻辑错误、数据处理错误、异常处理不完善等，导致错误交易。</w:t>
      </w:r>
    </w:p>
    <w:p>
      <w:pPr>
        <w:pStyle w:val="Normal"/>
      </w:pPr>
      <w:r>
        <w:t xml:space="preserve">5. 数据错误：行情数据错误（如价格异常、K线缺失），导致策略基于错误数据做出错误决策。</w:t>
      </w:r>
    </w:p>
    <w:p>
      <w:pPr>
        <w:pStyle w:val="Normal"/>
      </w:pPr>
      <w:r>
        <w:t xml:space="preserve">6. 黑客攻击：你的服务器被黑客入侵，API密钥被盗，资产被盗取。</w:t>
      </w:r>
    </w:p>
    <w:p>
      <w:pPr>
        <w:pStyle w:val="Normal"/>
      </w:pPr>
      <w:r>
        <w:t xml:space="preserve">7. 交易所系统故障：交易所本身的系统故障，如宕机、无法下单、无法提现、数据错误等。</w:t>
      </w:r>
    </w:p>
    <w:p>
      <w:pPr>
        <w:pStyle w:val="Normal"/>
      </w:pPr>
      <w:r>
        <w:t xml:space="preserve">真实案例：2023年某交易所宕机导致的跨所套利失败</w:t>
      </w:r>
    </w:p>
    <w:p>
      <w:pPr>
        <w:pStyle w:val="Normal"/>
      </w:pPr>
      <w:r>
        <w:t xml:space="preserve">2023年3月，某交易所因为系统升级出现故障，宕机了4小时。当时我正在做一笔跨所套利：在A交易所买入BTC，提到B交易所卖出。结果B交易所宕机了，我提过去的BTC无法到账（因为交易所宕机时充值也暂停了），也无法在B交易所卖出。</w:t>
      </w:r>
    </w:p>
    <w:p>
      <w:pPr>
        <w:pStyle w:val="Normal"/>
      </w:pPr>
      <w:r>
        <w:t xml:space="preserve">4小时后B交易所恢复，BTC的价格已经跌了3%，我的套利变成了亏损。虽然亏损不大（约0.5%的总资金），但给了我一个教训：跨所套利中，交易所的技术稳定性是一个重要的风险因素，你不能假设交易所永远正常运行。</w:t>
      </w:r>
    </w:p>
    <w:p>
      <w:pPr>
        <w:pStyle w:val="Normal"/>
      </w:pPr>
      <w:r>
        <w:t xml:space="preserve">技术风险的应对方法：</w:t>
      </w:r>
    </w:p>
    <w:p>
      <w:pPr>
        <w:pStyle w:val="Normal"/>
      </w:pPr>
      <w:r>
        <w:t xml:space="preserve">1. 多交易所备份：不要只依赖一个交易所。同时在2-3个头部交易所开户，当一个交易所出问题时，可以切换到另一个。</w:t>
      </w:r>
    </w:p>
    <w:p>
      <w:pPr>
        <w:pStyle w:val="Normal"/>
      </w:pPr>
      <w:r>
        <w:t xml:space="preserve">2. 多服务器部署：策略程序部署在多个服务器上（不同机房、不同云服务商），当一个服务器出问题时，另一个可以接管。</w:t>
      </w:r>
    </w:p>
    <w:p>
      <w:pPr>
        <w:pStyle w:val="Normal"/>
      </w:pPr>
      <w:r>
        <w:t xml:space="preserve">3. 健康检查和自动重启：程序内置健康检查机制，定期检测程序运行状态，如果发现异常自动重启。同时用supervisor等工具监控进程，进程崩溃时自动拉起。</w:t>
      </w:r>
    </w:p>
    <w:p>
      <w:pPr>
        <w:pStyle w:val="Normal"/>
      </w:pPr>
      <w:r>
        <w:t xml:space="preserve">4. 异常处理和告警：程序中完善异常处理，遇到API错误、网络中断等情况时，不要崩溃，而是记录日志、发送告警、尝试重试。设置多种告警方式（邮件、短信、Telegram、电话），确保你能第一时间收到告警。</w:t>
      </w:r>
    </w:p>
    <w:p>
      <w:pPr>
        <w:pStyle w:val="Normal"/>
      </w:pPr>
      <w:r>
        <w:t xml:space="preserve">5. API密钥权限控制：API密钥只开通必要的权限（如只读、交易），不要开通提现权限。不同策略用不同的API密钥，一个密钥被盗不会影响全部资产。</w:t>
      </w:r>
    </w:p>
    <w:p>
      <w:pPr>
        <w:pStyle w:val="Normal"/>
      </w:pPr>
      <w:r>
        <w:t xml:space="preserve">6. 服务器安全加固：服务器做好安全加固，如关闭不必要的端口、使用SSH密钥登录而非密码、定期更新系统、安装防火墙和入侵检测系统等。</w:t>
      </w:r>
    </w:p>
    <w:p>
      <w:pPr>
        <w:pStyle w:val="Normal"/>
      </w:pPr>
      <w:r>
        <w:t xml:space="preserve">7. 定期备份：定期备份策略代码、配置文件、交易数据等，确保在服务器故障时能快速恢复。</w:t>
      </w:r>
    </w:p>
    <w:p>
      <w:pPr>
        <w:pStyle w:val="Normal"/>
      </w:pPr>
      <w:r>
        <w:t xml:space="preserve">8. 手动应急方案：准备好手动应急方案，当自动化系统出问题时，能快速切换到手动操作，避免更大损失。</w:t>
      </w:r>
    </w:p>
    <w:p>
      <w:pPr>
        <w:pStyle w:val="Heading3"/>
      </w:pPr>
      <w:r>
        <w:t xml:space="preserve">10.2.5 风险五：合规风险</w:t>
      </w:r>
    </w:p>
    <w:p>
      <w:pPr>
        <w:pStyle w:val="Normal"/>
      </w:pPr>
      <w:r>
        <w:t xml:space="preserve">合规风险是指由于违反法律法规、监管政策、交易所规则等原因导致的风险，包括资产被冻结、罚款、法律诉讼等。</w:t>
      </w:r>
    </w:p>
    <w:p>
      <w:pPr>
        <w:pStyle w:val="Normal"/>
      </w:pPr>
      <w:r>
        <w:t xml:space="preserve">加密货币市场的监管环境正在快速变化，各国政府都在加强对加密货币的监管。合规风险越来越重要，如果你忽视合规，可能面临严重的后果。</w:t>
      </w:r>
    </w:p>
    <w:p>
      <w:pPr>
        <w:pStyle w:val="Normal"/>
      </w:pPr>
      <w:r>
        <w:t xml:space="preserve">合规风险的常见类型：</w:t>
      </w:r>
    </w:p>
    <w:p>
      <w:pPr>
        <w:pStyle w:val="Normal"/>
      </w:pPr>
      <w:r>
        <w:t xml:space="preserve">1. 监管政策变化：某国突然宣布禁止加密货币交易、挖矿，或者对加密货币交易征收高额税收。</w:t>
      </w:r>
    </w:p>
    <w:p>
      <w:pPr>
        <w:pStyle w:val="Normal"/>
      </w:pPr>
      <w:r>
        <w:t xml:space="preserve">2. 交易所合规问题：交易所因为合规问题被监管处罚、限制服务、甚至关闭。</w:t>
      </w:r>
    </w:p>
    <w:p>
      <w:pPr>
        <w:pStyle w:val="Normal"/>
      </w:pPr>
      <w:r>
        <w:t xml:space="preserve">3. 资产被冻结：你的银行账户或交易所账户因为涉嫌洗钱、诈骗等被冻结。</w:t>
      </w:r>
    </w:p>
    <w:p>
      <w:pPr>
        <w:pStyle w:val="Normal"/>
      </w:pPr>
      <w:r>
        <w:t xml:space="preserve">4. 税务问题：没有按照规定申报加密货币交易收入，被税务部门追缴税款和罚款。</w:t>
      </w:r>
    </w:p>
    <w:p>
      <w:pPr>
        <w:pStyle w:val="Normal"/>
      </w:pPr>
      <w:r>
        <w:t xml:space="preserve">5. 法律纠纷：因为代客理财、发行代币、提供交易服务等行为被起诉。</w:t>
      </w:r>
    </w:p>
    <w:p>
      <w:pPr>
        <w:pStyle w:val="Normal"/>
      </w:pPr>
      <w:r>
        <w:t xml:space="preserve">6. 制裁风险：你交易的币种或交易对象被列入制裁名单，导致资产被冻结。</w:t>
      </w:r>
    </w:p>
    <w:p>
      <w:pPr>
        <w:pStyle w:val="Normal"/>
      </w:pPr>
      <w:r>
        <w:t xml:space="preserve">真实案例：2023年美国SEC对加密货币的监管收紧</w:t>
      </w:r>
    </w:p>
    <w:p>
      <w:pPr>
        <w:pStyle w:val="Normal"/>
      </w:pPr>
      <w:r>
        <w:t xml:space="preserve">2023年，美国SEC加强了对加密货币的监管，起诉了Binance、Coinbase等交易所，指控它们违反证券法，还把多种代币认定为未注册证券。这导致很多交易所下架了被认定为证券的代币，很多代币价格暴跌。</w:t>
      </w:r>
    </w:p>
    <w:p>
      <w:pPr>
        <w:pStyle w:val="Normal"/>
      </w:pPr>
      <w:r>
        <w:t xml:space="preserve">一些在美用户因为交易了被认定为证券的代币，或者使用了被起诉的交易所，面临账户被冻结、资产无法提取的风险。虽然最终大部分用户的资产没有损失，但这个案例说明：监管政策的变化可能对你的交易产生重大影响，你必须关注合规风险。</w:t>
      </w:r>
    </w:p>
    <w:p>
      <w:pPr>
        <w:pStyle w:val="Normal"/>
      </w:pPr>
      <w:r>
        <w:t xml:space="preserve">合规风险的应对方法：</w:t>
      </w:r>
    </w:p>
    <w:p>
      <w:pPr>
        <w:pStyle w:val="Normal"/>
      </w:pPr>
      <w:r>
        <w:t xml:space="preserve">1. 了解你所在地区的法律法规：认真研究你所在国家/地区的加密货币相关法律法规，了解什么是合法的、什么是非法的。</w:t>
      </w:r>
    </w:p>
    <w:p>
      <w:pPr>
        <w:pStyle w:val="Normal"/>
      </w:pPr>
      <w:r>
        <w:t xml:space="preserve">2. 选择合规的交易所：选择在你所在地区有合规牌照、遵守当地法律法规的交易所。避免使用监管不明确、有合规风险的交易所。</w:t>
      </w:r>
    </w:p>
    <w:p>
      <w:pPr>
        <w:pStyle w:val="Normal"/>
      </w:pPr>
      <w:r>
        <w:t xml:space="preserve">3. 做好税务申报：按照当地税法规定，如实申报加密货币交易收入，缴纳税款。保留好所有交易记录，以备税务检查。</w:t>
      </w:r>
    </w:p>
    <w:p>
      <w:pPr>
        <w:pStyle w:val="Normal"/>
      </w:pPr>
      <w:r>
        <w:t xml:space="preserve">4. 不从事非法活动：不参与洗钱、诈骗、非法集资等非法活动。不代客理财（除非有相关牌照），不发行代币，不提供未经许可的金融服务。</w:t>
      </w:r>
    </w:p>
    <w:p>
      <w:pPr>
        <w:pStyle w:val="Normal"/>
      </w:pPr>
      <w:r>
        <w:t xml:space="preserve">5. 关注监管动态：定期关注你所在地区和主要市场（如美国、欧盟）的加密货币监管动态，及时调整你的交易策略和资产配置。</w:t>
      </w:r>
    </w:p>
    <w:p>
      <w:pPr>
        <w:pStyle w:val="Normal"/>
      </w:pPr>
      <w:r>
        <w:t xml:space="preserve">6. 分散司法管辖区：如果可能，把资产分散在不同司法管辖区的交易所和钱包中，降低单一地区监管变化的风险。</w:t>
      </w:r>
    </w:p>
    <w:p>
      <w:pPr>
        <w:pStyle w:val="Normal"/>
      </w:pPr>
      <w:r>
        <w:t xml:space="preserve">7. 咨询专业人士：如果有条件，咨询专业的律师和税务顾问，确保你的交易活动合法合规。</w:t>
      </w:r>
    </w:p>
    <w:p>
      <w:pPr>
        <w:pStyle w:val="Heading3"/>
      </w:pPr>
      <w:r>
        <w:t xml:space="preserve">10.2.6 五大风险的总结和优先级</w:t>
      </w:r>
    </w:p>
    <w:p>
      <w:pPr>
        <w:pStyle w:val="Normal"/>
      </w:pPr>
      <w:r>
        <w:t xml:space="preserve">最后，我把五大风险做一个总结，并给出优先级：</w:t>
      </w:r>
    </w:p>
    <w:p>
      <w:pPr>
        <w:pStyle w:val="Tbl"/>
      </w:pPr>
      <w:r>
        <w:t xml:space="preserve">风险类型　发生概率　影响程度　优先级　应对难度</w:t>
      </w:r>
    </w:p>
    <w:p>
      <w:pPr>
        <w:pStyle w:val="Tbl"/>
      </w:pPr>
      <w:r>
        <w:t xml:space="preserve">市场风险　高　中　1（最高）　中</w:t>
      </w:r>
    </w:p>
    <w:p>
      <w:pPr>
        <w:pStyle w:val="Tbl"/>
      </w:pPr>
      <w:r>
        <w:t xml:space="preserve">流动性风险　中　高　2　中</w:t>
      </w:r>
    </w:p>
    <w:p>
      <w:pPr>
        <w:pStyle w:val="Tbl"/>
      </w:pPr>
      <w:r>
        <w:t xml:space="preserve">操作风险　中　中高　3　低（但需要严格执行）</w:t>
      </w:r>
    </w:p>
    <w:p>
      <w:pPr>
        <w:pStyle w:val="Tbl"/>
      </w:pPr>
      <w:r>
        <w:t xml:space="preserve">技术风险　中　中高　4　中高</w:t>
      </w:r>
    </w:p>
    <w:p>
      <w:pPr>
        <w:pStyle w:val="Tbl"/>
      </w:pPr>
      <w:r>
        <w:t xml:space="preserve">合规风险　低　极高　5　高</w:t>
      </w:r>
    </w:p>
    <w:p>
      <w:pPr>
        <w:pStyle w:val="Normal"/>
      </w:pPr>
      <w:r>
        <w:t xml:space="preserve">优先级的逻辑是：</w:t>
      </w:r>
    </w:p>
    <w:p>
      <w:pPr>
        <w:pStyle w:val="Normal"/>
      </w:pPr>
      <w:r>
        <w:t xml:space="preserve">1. 市场风险：每天都在发生，是最常见的风险，必须首先管理好。</w:t>
      </w:r>
    </w:p>
    <w:p>
      <w:pPr>
        <w:pStyle w:val="Normal"/>
      </w:pPr>
      <w:r>
        <w:t xml:space="preserve">2. 流动性风险：虽然不是每天都发生，但一旦发生（如交易所暴雷），影响很大，可能让你资产归零，所以排第二。</w:t>
      </w:r>
    </w:p>
    <w:p>
      <w:pPr>
        <w:pStyle w:val="Normal"/>
      </w:pPr>
      <w:r>
        <w:t xml:space="preserve">3. 操作风险：发生概率不低，而且完全可以通过流程和制度避免，所以要重点防范，排第三。</w:t>
      </w:r>
    </w:p>
    <w:p>
      <w:pPr>
        <w:pStyle w:val="Normal"/>
      </w:pPr>
      <w:r>
        <w:t xml:space="preserve">4. 技术风险：量化交易依赖技术系统，技术故障可能导致策略无法执行或错误执行，排第四。</w:t>
      </w:r>
    </w:p>
    <w:p>
      <w:pPr>
        <w:pStyle w:val="Normal"/>
      </w:pPr>
      <w:r>
        <w:t xml:space="preserve">5. 合规风险：发生概率低，但一旦发生影响极大（如资产被冻结、法律诉讼），需要长期关注，排第五。</w:t>
      </w:r>
    </w:p>
    <w:p>
      <w:pPr>
        <w:pStyle w:val="Normal"/>
      </w:pPr>
      <w:r>
        <w:t xml:space="preserve">当然，这个优先级是针对一般情况的。如果你是个人交易者，操作风险和技术风险可能更突出；如果你是机构团队，合规风险和流动性风险可能更重要。你需要根据自己的情况，调整风险管理的重点。</w:t>
      </w:r>
    </w:p>
    <w:p>
      <w:pPr>
        <w:pStyle w:val="Normal"/>
      </w:pPr>
      <w:r>
        <w:t xml:space="preserve">在壹信量化平台上，a-sig.com提供了全面的风险评估工具，覆盖市场风险、流动性风险等多个维度；intoquant.com可以帮你搭建包含操作风险控制、技术风险监控的完整交易系统。如果你想系统化地管理这五大风险，这些工具能给你很大的帮助。</w:t>
      </w:r>
    </w:p>
    <w:p>
      <w:pPr>
        <w:pStyle w:val="Heading2"/>
      </w:pPr>
      <w:r>
        <w:t xml:space="preserve">10.3 统一风控指标体系：从单策略到组合的风险量化</w:t>
      </w:r>
    </w:p>
    <w:p>
      <w:pPr>
        <w:pStyle w:val="Heading3"/>
      </w:pPr>
      <w:r>
        <w:t xml:space="preserve">10.3.1 为什么需要统一风控指标体系</w:t>
      </w:r>
    </w:p>
    <w:p>
      <w:pPr>
        <w:pStyle w:val="Normal"/>
      </w:pPr>
      <w:r>
        <w:t xml:space="preserve">很多交易者做风控，都是"拍脑袋"式的——感觉这个策略风险大就少投点，感觉那个策略风险小就多投点。没有统一的量化指标，全凭感觉。这种方式的问题是：</w:t>
      </w:r>
    </w:p>
    <w:p>
      <w:pPr>
        <w:pStyle w:val="Normal"/>
      </w:pPr>
      <w:r>
        <w:t xml:space="preserve">1. 无法准确比较不同策略的风险：你说A策略风险大，B策略风险小，但大多少、小多少？没有量化就无法比较。</w:t>
      </w:r>
    </w:p>
    <w:p>
      <w:pPr>
        <w:pStyle w:val="Normal"/>
      </w:pPr>
      <w:r>
        <w:t xml:space="preserve">2. 无法准确计算组合的整体风险：单个策略的风险你可能有感觉，但多个策略组合在一起，整体风险是多少？相关性如何？没有量化就算不出来。</w:t>
      </w:r>
    </w:p>
    <w:p>
      <w:pPr>
        <w:pStyle w:val="Normal"/>
      </w:pPr>
      <w:r>
        <w:t xml:space="preserve">3. 无法设置明确的风控阈值：你说"亏损太多就止损"，但多少算"太多"？没有量化指标就无法设置明确的阈值。</w:t>
      </w:r>
    </w:p>
    <w:p>
      <w:pPr>
        <w:pStyle w:val="Normal"/>
      </w:pPr>
      <w:r>
        <w:t xml:space="preserve">4. 无法客观评估风控效果：你的风控做得好不好？有没有降低风险？没有量化指标就无法评估。</w:t>
      </w:r>
    </w:p>
    <w:p>
      <w:pPr>
        <w:pStyle w:val="Normal"/>
      </w:pPr>
      <w:r>
        <w:t xml:space="preserve">所以，你需要一套统一的风控指标体系，用量化的指标来衡量和管理风险。这套体系要覆盖从单策略到策略组合，从收益到风险，从历史到预测的各个维度。</w:t>
      </w:r>
    </w:p>
    <w:p>
      <w:pPr>
        <w:pStyle w:val="Normal"/>
      </w:pPr>
      <w:r>
        <w:t xml:space="preserve">我自己的风控指标体系分为三层：单策略指标、组合指标、系统级指标。每一层有不同的指标，层层递进，全面覆盖风险。</w:t>
      </w:r>
    </w:p>
    <w:p>
      <w:pPr>
        <w:pStyle w:val="Heading3"/>
      </w:pPr>
      <w:r>
        <w:t xml:space="preserve">10.3.2 第一层：单策略风控指标</w:t>
      </w:r>
    </w:p>
    <w:p>
      <w:pPr>
        <w:pStyle w:val="Normal"/>
      </w:pPr>
      <w:r>
        <w:t xml:space="preserve">单策略风控指标用于衡量单个策略的风险和收益表现。这是最基础的一层，每个策略都要计算这些指标。</w:t>
      </w:r>
    </w:p>
    <w:p>
      <w:pPr>
        <w:pStyle w:val="Normal"/>
      </w:pPr>
      <w:r>
        <w:t xml:space="preserve">收益类指标：</w:t>
      </w:r>
    </w:p>
    <w:p>
      <w:pPr>
        <w:pStyle w:val="Normal"/>
      </w:pPr>
      <w:r>
        <w:t xml:space="preserve">1. 年化收益率（Annualized Return）：策略的年化收益。计算公式：(期末净值/期初净值)^(365/天数) - 1。</w:t>
      </w:r>
    </w:p>
    <w:p>
      <w:pPr>
        <w:pStyle w:val="Normal"/>
      </w:pPr>
      <w:r>
        <w:t xml:space="preserve">2. 累计收益率（Cumulative Return）：策略从开始到现在的总收益。计算公式：期末净值/期初净值 - 1。</w:t>
      </w:r>
    </w:p>
    <w:p>
      <w:pPr>
        <w:pStyle w:val="Normal"/>
      </w:pPr>
      <w:r>
        <w:t xml:space="preserve">3. 月均收益率（Average Monthly Return）：策略每月的平均收益。</w:t>
      </w:r>
    </w:p>
    <w:p>
      <w:pPr>
        <w:pStyle w:val="Normal"/>
      </w:pPr>
      <w:r>
        <w:t xml:space="preserve">风险类指标：</w:t>
      </w:r>
    </w:p>
    <w:p>
      <w:pPr>
        <w:pStyle w:val="Normal"/>
      </w:pPr>
      <w:r>
        <w:t xml:space="preserve">1. 年化波动率（Annualized Volatility）：策略收益率的标准差，衡量收益的波动程度。波动率越高，风险越大。</w:t>
      </w:r>
    </w:p>
    <w:p>
      <w:pPr>
        <w:pStyle w:val="Normal"/>
      </w:pPr>
      <w:r>
        <w:t xml:space="preserve">2. 最大回撤（Max Drawdown, MDD）：策略从历史最高点到最低点的最大跌幅。这是最重要的风险指标。计算公式：max(1 - 净值t/历史最高净值t)。</w:t>
      </w:r>
    </w:p>
    <w:p>
      <w:pPr>
        <w:pStyle w:val="Normal"/>
      </w:pPr>
      <w:r>
        <w:t xml:space="preserve">3. 最大回撤持续时间（Max Drawdown Duration）：最大回撤从开始到恢复的持续天数。持续时间越长，风险越大。</w:t>
      </w:r>
    </w:p>
    <w:p>
      <w:pPr>
        <w:pStyle w:val="Normal"/>
      </w:pPr>
      <w:r>
        <w:t xml:space="preserve">4. 在险价值（VaR）：在一定置信水平下（如95%），策略单日可能的最大亏损。</w:t>
      </w:r>
    </w:p>
    <w:p>
      <w:pPr>
        <w:pStyle w:val="Normal"/>
      </w:pPr>
      <w:r>
        <w:t xml:space="preserve">5. 条件在险价值（CVaR / Expected Shortfall）：超过VaR的部分的平均亏损，衡量尾部风险。比VaR更保守。</w:t>
      </w:r>
    </w:p>
    <w:p>
      <w:pPr>
        <w:pStyle w:val="Normal"/>
      </w:pPr>
      <w:r>
        <w:t xml:space="preserve">风险调整后收益指标：</w:t>
      </w:r>
    </w:p>
    <w:p>
      <w:pPr>
        <w:pStyle w:val="Normal"/>
      </w:pPr>
      <w:r>
        <w:t xml:space="preserve">1. 夏普比率（Sharpe Ratio）：衡量单位风险带来的超额收益。计算公式：(年化收益率 - 无风险利率) / 年化波动率。夏普比率越高越好，通常&gt;1算不错，&gt;2算优秀。</w:t>
      </w:r>
    </w:p>
    <w:p>
      <w:pPr>
        <w:pStyle w:val="Normal"/>
      </w:pPr>
      <w:r>
        <w:t xml:space="preserve">2. 索提诺比率（Sortino Ratio）：类似夏普比率，但只考虑下行波动率（亏损的波动），而不是全部波动率。更合理地衡量风险调整后收益。</w:t>
      </w:r>
    </w:p>
    <w:p>
      <w:pPr>
        <w:pStyle w:val="Normal"/>
      </w:pPr>
      <w:r>
        <w:t xml:space="preserve">3. 卡玛比率（Calmar Ratio）：年化收益率 / 最大回撤。衡量单位最大回撤带来的收益。卡玛比率&gt;1算不错，&gt;2算优秀。</w:t>
      </w:r>
    </w:p>
    <w:p>
      <w:pPr>
        <w:pStyle w:val="Normal"/>
      </w:pPr>
      <w:r>
        <w:t xml:space="preserve">4. 盈亏比（Profit/Loss Ratio）：平均盈利 / 平均亏损。衡量每次盈利相对于每次亏损的比例。</w:t>
      </w:r>
    </w:p>
    <w:p>
      <w:pPr>
        <w:pStyle w:val="Normal"/>
      </w:pPr>
      <w:r>
        <w:t xml:space="preserve">5. 胜率（Win Rate）：盈利交易次数 / 总交易次数。</w:t>
      </w:r>
    </w:p>
    <w:p>
      <w:pPr>
        <w:pStyle w:val="Normal"/>
      </w:pPr>
      <w:r>
        <w:t xml:space="preserve">我自己的单策略风控阈值：</w:t>
      </w:r>
    </w:p>
    <w:p>
      <w:pPr>
        <w:pStyle w:val="Tbl"/>
      </w:pPr>
      <w:r>
        <w:t xml:space="preserve">指标　合格线　优秀线　警戒线　止损线</w:t>
      </w:r>
    </w:p>
    <w:p>
      <w:pPr>
        <w:pStyle w:val="Tbl"/>
      </w:pPr>
      <w:r>
        <w:t xml:space="preserve">年化收益率　&gt;15%　&gt;30%　&lt;10%　&lt;5%</w:t>
      </w:r>
    </w:p>
    <w:p>
      <w:pPr>
        <w:pStyle w:val="Tbl"/>
      </w:pPr>
      <w:r>
        <w:t xml:space="preserve">最大回撤　&lt;15%　&lt;8%　&gt;15%　&gt;20%</w:t>
      </w:r>
    </w:p>
    <w:p>
      <w:pPr>
        <w:pStyle w:val="Tbl"/>
      </w:pPr>
      <w:r>
        <w:t xml:space="preserve">夏普比率　&gt;1.0　&gt;2.0　&lt;0.8　&lt;0.5</w:t>
      </w:r>
    </w:p>
    <w:p>
      <w:pPr>
        <w:pStyle w:val="Tbl"/>
      </w:pPr>
      <w:r>
        <w:t xml:space="preserve">卡玛比率　&gt;1.0　&gt;2.0　&lt;0.8　&lt;0.5</w:t>
      </w:r>
    </w:p>
    <w:p>
      <w:pPr>
        <w:pStyle w:val="Tbl"/>
      </w:pPr>
      <w:r>
        <w:t xml:space="preserve">胜率　&gt;50%　&gt;60%　&lt;45%　&lt;40%</w:t>
      </w:r>
    </w:p>
    <w:p>
      <w:pPr>
        <w:pStyle w:val="Normal"/>
      </w:pPr>
      <w:r>
        <w:t xml:space="preserve">当某个策略的指标触及警戒线时，我会开始关注并分析原因；触及止损线时，我会减仓或暂停该策略，进行深入分析和调整。</w:t>
      </w:r>
    </w:p>
    <w:p>
      <w:pPr>
        <w:pStyle w:val="Heading3"/>
      </w:pPr>
      <w:r>
        <w:t xml:space="preserve">10.3.3 第二层：组合风控指标</w:t>
      </w:r>
    </w:p>
    <w:p>
      <w:pPr>
        <w:pStyle w:val="Normal"/>
      </w:pPr>
      <w:r>
        <w:t xml:space="preserve">单策略指标只能衡量单个策略的风险，但你通常不会只跑一个策略，而是同时跑多个策略组成投资组合。组合的风险不是单个策略风险的简单相加，因为策略之间有相关性——有的策略同涨同跌，有的策略涨跌相反。所以你需要组合层面的风控指标。</w:t>
      </w:r>
    </w:p>
    <w:p>
      <w:pPr>
        <w:pStyle w:val="Normal"/>
      </w:pPr>
      <w:r>
        <w:t xml:space="preserve">组合收益指标：</w:t>
      </w:r>
    </w:p>
    <w:p>
      <w:pPr>
        <w:pStyle w:val="Normal"/>
      </w:pPr>
      <w:r>
        <w:t xml:space="preserve">1. 组合年化收益率：整个组合的年化收益，按各策略的资金权重加权计算。</w:t>
      </w:r>
    </w:p>
    <w:p>
      <w:pPr>
        <w:pStyle w:val="Normal"/>
      </w:pPr>
      <w:r>
        <w:t xml:space="preserve">2. 组合累计收益率：整个组合的累计收益。</w:t>
      </w:r>
    </w:p>
    <w:p>
      <w:pPr>
        <w:pStyle w:val="Normal"/>
      </w:pPr>
      <w:r>
        <w:t xml:space="preserve">组合风险指标：</w:t>
      </w:r>
    </w:p>
    <w:p>
      <w:pPr>
        <w:pStyle w:val="Normal"/>
      </w:pPr>
      <w:r>
        <w:t xml:space="preserve">1. 组合年化波动率：整个组合的波动率，考虑策略之间的相关性。计算公式：sqrt(w^T × Σ × w)，其中w是权重向量，Σ是协方差矩阵。</w:t>
      </w:r>
    </w:p>
    <w:p>
      <w:pPr>
        <w:pStyle w:val="Normal"/>
      </w:pPr>
      <w:r>
        <w:t xml:space="preserve">2. 组合最大回撤：整个组合的最大回撤。组合的最大回撤通常小于单个策略的最大回撤（因为分散效应）。</w:t>
      </w:r>
    </w:p>
    <w:p>
      <w:pPr>
        <w:pStyle w:val="Normal"/>
      </w:pPr>
      <w:r>
        <w:t xml:space="preserve">3. 组合VaR：整个组合的在险价值。</w:t>
      </w:r>
    </w:p>
    <w:p>
      <w:pPr>
        <w:pStyle w:val="Normal"/>
      </w:pPr>
      <w:r>
        <w:t xml:space="preserve">相关性和分散化指标：</w:t>
      </w:r>
    </w:p>
    <w:p>
      <w:pPr>
        <w:pStyle w:val="Normal"/>
      </w:pPr>
      <w:r>
        <w:t xml:space="preserve">1. 策略相关系数矩阵：每个策略与其他策略的收益率相关系数。相关系数越低，分散效果越好。</w:t>
      </w:r>
    </w:p>
    <w:p>
      <w:pPr>
        <w:pStyle w:val="Normal"/>
      </w:pPr>
      <w:r>
        <w:t xml:space="preserve">2. 平均相关系数：所有策略对之间相关系数的平均值。平均相关系数越低，组合分散化程度越高。</w:t>
      </w:r>
    </w:p>
    <w:p>
      <w:pPr>
        <w:pStyle w:val="Normal"/>
      </w:pPr>
      <w:r>
        <w:t xml:space="preserve">3. 分散化比率（Diversification Ratio）：组合中各策略加权平均波动率 / 组合波动率。比率越高，分散化效果越好。通常&gt;1.2算不错，&gt;1.5算优秀。</w:t>
      </w:r>
    </w:p>
    <w:p>
      <w:pPr>
        <w:pStyle w:val="Normal"/>
      </w:pPr>
      <w:r>
        <w:t xml:space="preserve">4. 有效仓位（Effective Number of Positions）：基于权重的熵计算，衡量组合的有效分散程度。</w:t>
      </w:r>
    </w:p>
    <w:p>
      <w:pPr>
        <w:pStyle w:val="Normal"/>
      </w:pPr>
      <w:r>
        <w:t xml:space="preserve">组合风险调整后收益指标：</w:t>
      </w:r>
    </w:p>
    <w:p>
      <w:pPr>
        <w:pStyle w:val="Normal"/>
      </w:pPr>
      <w:r>
        <w:t xml:space="preserve">1. 组合夏普比率：组合的年化超额收益 / 组合年化波动率。</w:t>
      </w:r>
    </w:p>
    <w:p>
      <w:pPr>
        <w:pStyle w:val="Normal"/>
      </w:pPr>
      <w:r>
        <w:t xml:space="preserve">2. 组合卡玛比率：组合年化收益率 / 组合最大回撤。</w:t>
      </w:r>
    </w:p>
    <w:p>
      <w:pPr>
        <w:pStyle w:val="Normal"/>
      </w:pPr>
      <w:r>
        <w:t xml:space="preserve">我自己的组合风控阈值：</w:t>
      </w:r>
    </w:p>
    <w:p>
      <w:pPr>
        <w:pStyle w:val="Tbl"/>
      </w:pPr>
      <w:r>
        <w:t xml:space="preserve">指标　目标值　警戒线　止损线</w:t>
      </w:r>
    </w:p>
    <w:p>
      <w:pPr>
        <w:pStyle w:val="Tbl"/>
      </w:pPr>
      <w:r>
        <w:t xml:space="preserve">组合年化收益率　&gt;20%　&lt;15%　&lt;10%</w:t>
      </w:r>
    </w:p>
    <w:p>
      <w:pPr>
        <w:pStyle w:val="Tbl"/>
      </w:pPr>
      <w:r>
        <w:t xml:space="preserve">组合最大回撤　&lt;10%　&gt;10%　&gt;15%</w:t>
      </w:r>
    </w:p>
    <w:p>
      <w:pPr>
        <w:pStyle w:val="Tbl"/>
      </w:pPr>
      <w:r>
        <w:t xml:space="preserve">组合夏普比率　&gt;1.5　&lt;1.0　&lt;0.8</w:t>
      </w:r>
    </w:p>
    <w:p>
      <w:pPr>
        <w:pStyle w:val="Tbl"/>
      </w:pPr>
      <w:r>
        <w:t xml:space="preserve">平均相关系数　&lt;0.3　&gt;0.5　&gt;0.7</w:t>
      </w:r>
    </w:p>
    <w:p>
      <w:pPr>
        <w:pStyle w:val="Tbl"/>
      </w:pPr>
      <w:r>
        <w:t xml:space="preserve">分散化比率　&gt;1.3　&lt;1.2　&lt;1.1</w:t>
      </w:r>
    </w:p>
    <w:p>
      <w:pPr>
        <w:pStyle w:val="Normal"/>
      </w:pPr>
      <w:r>
        <w:t xml:space="preserve">当组合指标触及警戒线时，我会调整策略配置（如降低高相关性策略的权重、增加低相关性策略）；触及止损线时，我会全面降低仓位，进入防御模式。</w:t>
      </w:r>
    </w:p>
    <w:p>
      <w:pPr>
        <w:pStyle w:val="Heading3"/>
      </w:pPr>
      <w:r>
        <w:t xml:space="preserve">10.3.4 第三层：系统级风控指标</w:t>
      </w:r>
    </w:p>
    <w:p>
      <w:pPr>
        <w:pStyle w:val="Normal"/>
      </w:pPr>
      <w:r>
        <w:t xml:space="preserve">除了策略和组合层面的风险，还有一些系统级的风险需要监控，比如市场整体风险、交易所风险、资金使用效率等。这些指标不针对某个具体策略，而是针对整个交易系统。</w:t>
      </w:r>
    </w:p>
    <w:p>
      <w:pPr>
        <w:pStyle w:val="Normal"/>
      </w:pPr>
      <w:r>
        <w:t xml:space="preserve">市场环境指标：</w:t>
      </w:r>
    </w:p>
    <w:p>
      <w:pPr>
        <w:pStyle w:val="Normal"/>
      </w:pPr>
      <w:r>
        <w:t xml:space="preserve">1. BTC波动率：BTC的30日年化波动率。衡量市场整体波动水平。波动率高时，市场风险大，需要降低仓位。</w:t>
      </w:r>
    </w:p>
    <w:p>
      <w:pPr>
        <w:pStyle w:val="Normal"/>
      </w:pPr>
      <w:r>
        <w:t xml:space="preserve">2. 市场恐慌贪婪指数（Fear &amp; Greed Index）：衡量市场情绪的指标，0-100，0表示极度恐慌，100表示极度贪婪。极端贪婪时可能是顶部，极端恐慌时可能是底部。</w:t>
      </w:r>
    </w:p>
    <w:p>
      <w:pPr>
        <w:pStyle w:val="Normal"/>
      </w:pPr>
      <w:r>
        <w:t xml:space="preserve">3. 稳定币市值占比：稳定币市值占加密货币总市值的比例。比例上升表示资金在避险，比例下降表示资金在流入风险资产。</w:t>
      </w:r>
    </w:p>
    <w:p>
      <w:pPr>
        <w:pStyle w:val="Normal"/>
      </w:pPr>
      <w:r>
        <w:t xml:space="preserve">4. 融资利率：加密货币市场的整体融资利率（如期货资金费率的平均值）。利率过高表示市场过度杠杆化，可能有清算风险。</w:t>
      </w:r>
    </w:p>
    <w:p>
      <w:pPr>
        <w:pStyle w:val="Normal"/>
      </w:pPr>
      <w:r>
        <w:t xml:space="preserve">交易所和资金指标：</w:t>
      </w:r>
    </w:p>
    <w:p>
      <w:pPr>
        <w:pStyle w:val="Normal"/>
      </w:pPr>
      <w:r>
        <w:t xml:space="preserve">1. 各交易所资金分布：你的资金在各交易所的分布比例。避免在单个交易所存放过多资金（建议不超过40%）。</w:t>
      </w:r>
    </w:p>
    <w:p>
      <w:pPr>
        <w:pStyle w:val="Normal"/>
      </w:pPr>
      <w:r>
        <w:t xml:space="preserve">2. 资金使用率：已使用资金 / 总资金。避免资金使用率过高（建议不超过80%），保留充足的安全垫。</w:t>
      </w:r>
    </w:p>
    <w:p>
      <w:pPr>
        <w:pStyle w:val="Normal"/>
      </w:pPr>
      <w:r>
        <w:t xml:space="preserve">3. 杠杆使用率：各策略的杠杆使用情况。避免整体杠杆过高（建议不超过2倍）。</w:t>
      </w:r>
    </w:p>
    <w:p>
      <w:pPr>
        <w:pStyle w:val="Normal"/>
      </w:pPr>
      <w:r>
        <w:t xml:space="preserve">4. 提现可用性：各交易所的提现是否正常。如果某个交易所提现异常，及时转移资金。</w:t>
      </w:r>
    </w:p>
    <w:p>
      <w:pPr>
        <w:pStyle w:val="Normal"/>
      </w:pPr>
      <w:r>
        <w:t xml:space="preserve">系统运行指标：</w:t>
      </w:r>
    </w:p>
    <w:p>
      <w:pPr>
        <w:pStyle w:val="Normal"/>
      </w:pPr>
      <w:r>
        <w:t xml:space="preserve">1. 策略在线率：各策略的正常运行时间比例。在线率低说明技术系统不稳定。</w:t>
      </w:r>
    </w:p>
    <w:p>
      <w:pPr>
        <w:pStyle w:val="Normal"/>
      </w:pPr>
      <w:r>
        <w:t xml:space="preserve">2. API错误率：交易所API调用的错误比例。错误率高说明API或网络有问题。</w:t>
      </w:r>
    </w:p>
    <w:p>
      <w:pPr>
        <w:pStyle w:val="Normal"/>
      </w:pPr>
      <w:r>
        <w:t xml:space="preserve">3. 订单成交率：下单后成功成交的比例。成交率低说明流动性或执行有问题。</w:t>
      </w:r>
    </w:p>
    <w:p>
      <w:pPr>
        <w:pStyle w:val="Normal"/>
      </w:pPr>
      <w:r>
        <w:t xml:space="preserve">4. 告警次数：每天的风控告警次数。告警次数突然增加说明可能有异常情况。</w:t>
      </w:r>
    </w:p>
    <w:p>
      <w:pPr>
        <w:pStyle w:val="Normal"/>
      </w:pPr>
      <w:r>
        <w:t xml:space="preserve">我自己的系统级风控阈值：</w:t>
      </w:r>
    </w:p>
    <w:p>
      <w:pPr>
        <w:pStyle w:val="Tbl"/>
      </w:pPr>
      <w:r>
        <w:t xml:space="preserve">指标　正常范围　警戒范围　危险范围</w:t>
      </w:r>
    </w:p>
    <w:p>
      <w:pPr>
        <w:pStyle w:val="Tbl"/>
      </w:pPr>
      <w:r>
        <w:t xml:space="preserve">BTC 30日波动率　40%-70%　70%-100%　&gt;100%</w:t>
      </w:r>
    </w:p>
    <w:p>
      <w:pPr>
        <w:pStyle w:val="Tbl"/>
      </w:pPr>
      <w:r>
        <w:t xml:space="preserve">恐慌贪婪指数　20-80　80-90或10-20　&gt;90或&lt;10</w:t>
      </w:r>
    </w:p>
    <w:p>
      <w:pPr>
        <w:pStyle w:val="Tbl"/>
      </w:pPr>
      <w:r>
        <w:t xml:space="preserve">单交易所资金占比　&lt;30%　30%-40%　&gt;40%</w:t>
      </w:r>
    </w:p>
    <w:p>
      <w:pPr>
        <w:pStyle w:val="Tbl"/>
      </w:pPr>
      <w:r>
        <w:t xml:space="preserve">资金使用率　&lt;70%　70%-85%　&gt;85%</w:t>
      </w:r>
    </w:p>
    <w:p>
      <w:pPr>
        <w:pStyle w:val="Tbl"/>
      </w:pPr>
      <w:r>
        <w:t xml:space="preserve">整体杠杆　&lt;1.5倍　1.5-2倍　&gt;2倍</w:t>
      </w:r>
    </w:p>
    <w:p>
      <w:pPr>
        <w:pStyle w:val="Tbl"/>
      </w:pPr>
      <w:r>
        <w:t xml:space="preserve">策略在线率　&gt;99%　95%-99%　&lt;95%</w:t>
      </w:r>
    </w:p>
    <w:p>
      <w:pPr>
        <w:pStyle w:val="Tbl"/>
      </w:pPr>
      <w:r>
        <w:t xml:space="preserve">API错误率　&lt;1%　1%-5%　&gt;5%</w:t>
      </w:r>
    </w:p>
    <w:p>
      <w:pPr>
        <w:pStyle w:val="Normal"/>
      </w:pPr>
      <w:r>
        <w:t xml:space="preserve">当系统级指标进入警戒范围时，我会开始关注并做好应对准备；进入危险范围时，我会立即采取行动（如降低仓位、转移资金、暂停交易等）。</w:t>
      </w:r>
    </w:p>
    <w:p>
      <w:pPr>
        <w:pStyle w:val="Heading3"/>
      </w:pPr>
      <w:r>
        <w:t xml:space="preserve">10.3.5 风控指标的监控和报告体系</w:t>
      </w:r>
    </w:p>
    <w:p>
      <w:pPr>
        <w:pStyle w:val="Normal"/>
      </w:pPr>
      <w:r>
        <w:t xml:space="preserve">有了指标体系，还需要建立监控和报告机制，确保你能及时了解风险状况。我自己的监控和报告体系分为三个频率：</w:t>
      </w:r>
    </w:p>
    <w:p>
      <w:pPr>
        <w:pStyle w:val="Normal"/>
      </w:pPr>
      <w:r>
        <w:t xml:space="preserve">实时监控（7×24小时）：</w:t>
      </w:r>
    </w:p>
    <w:p>
      <w:pPr>
        <w:pStyle w:val="Normal"/>
      </w:pPr>
      <w:r>
        <w:t xml:space="preserve">用自动化系统实时监控所有风控指标，包括单策略的仓位、盈亏、回撤，组合的整体风险，系统级的市场指标、技术指标等。</w:t>
      </w:r>
    </w:p>
    <w:p>
      <w:pPr>
        <w:pStyle w:val="Normal"/>
      </w:pPr>
      <w:r>
        <w:t xml:space="preserve">设置告警阈值，当指标超过阈值时，通过Telegram、邮件、短信等方式立即告警。</w:t>
      </w:r>
    </w:p>
    <w:p>
      <w:pPr>
        <w:pStyle w:val="Normal"/>
      </w:pPr>
      <w:r>
        <w:t xml:space="preserve">关键告警（如策略回撤超过止损线、交易所提现异常、API错误率突增）设置电话告警，确保你能第一时间收到。</w:t>
      </w:r>
    </w:p>
    <w:p>
      <w:pPr>
        <w:pStyle w:val="Normal"/>
      </w:pPr>
      <w:r>
        <w:t xml:space="preserve">每日报告（每天1次）：</w:t>
      </w:r>
    </w:p>
    <w:p>
      <w:pPr>
        <w:pStyle w:val="Normal"/>
      </w:pPr>
      <w:r>
        <w:t xml:space="preserve">每天早上8点生成前一天的风控日报，包括：</w:t>
      </w:r>
    </w:p>
    <w:p>
      <w:pPr>
        <w:pStyle w:val="Normal"/>
      </w:pPr>
      <w:r>
        <w:t xml:space="preserve">  各策略的当日收益、累计收益、当前回撤</w:t>
      </w:r>
    </w:p>
    <w:p>
      <w:pPr>
        <w:pStyle w:val="Normal"/>
      </w:pPr>
      <w:r>
        <w:t xml:space="preserve">  组合的整体收益、回撤、风险指标</w:t>
      </w:r>
    </w:p>
    <w:p>
      <w:pPr>
        <w:pStyle w:val="Normal"/>
      </w:pPr>
      <w:r>
        <w:t xml:space="preserve">  资金分布、资金使用率、杠杆使用率</w:t>
      </w:r>
    </w:p>
    <w:p>
      <w:pPr>
        <w:pStyle w:val="Normal"/>
      </w:pPr>
      <w:r>
        <w:t xml:space="preserve">  市场环境指标（BTC波动率、恐慌贪婪指数等）</w:t>
      </w:r>
    </w:p>
    <w:p>
      <w:pPr>
        <w:pStyle w:val="Normal"/>
      </w:pPr>
      <w:r>
        <w:t xml:space="preserve">  系统运行指标（在线率、API错误率、告警次数等）</w:t>
      </w:r>
    </w:p>
    <w:p>
      <w:pPr>
        <w:pStyle w:val="Normal"/>
      </w:pPr>
      <w:r>
        <w:t xml:space="preserve">  异常情况和需要关注的事项</w:t>
      </w:r>
    </w:p>
    <w:p>
      <w:pPr>
        <w:pStyle w:val="Normal"/>
      </w:pPr>
      <w:r>
        <w:t xml:space="preserve">我每天早上花15分钟阅读风控日报，了解整体风险状况，决定当天是否需要调整。</w:t>
      </w:r>
    </w:p>
    <w:p>
      <w:pPr>
        <w:pStyle w:val="Normal"/>
      </w:pPr>
      <w:r>
        <w:t xml:space="preserve">每周/每月报告（定期）：</w:t>
      </w:r>
    </w:p>
    <w:p>
      <w:pPr>
        <w:pStyle w:val="Normal"/>
      </w:pPr>
      <w:r>
        <w:t xml:space="preserve">每周一生成上周的风控周报，每月1日生成上月的风控月报。</w:t>
      </w:r>
    </w:p>
    <w:p>
      <w:pPr>
        <w:pStyle w:val="Normal"/>
      </w:pPr>
      <w:r>
        <w:t xml:space="preserve">周报/月报包括：</w:t>
      </w:r>
    </w:p>
    <w:p>
      <w:pPr>
        <w:pStyle w:val="Normal"/>
      </w:pPr>
      <w:r>
        <w:t xml:space="preserve">  各策略的周/月收益、风险指标、排名</w:t>
      </w:r>
    </w:p>
    <w:p>
      <w:pPr>
        <w:pStyle w:val="Normal"/>
      </w:pPr>
      <w:r>
        <w:t xml:space="preserve">  组合的周/月收益、风险指标、与基准的对比</w:t>
      </w:r>
    </w:p>
    <w:p>
      <w:pPr>
        <w:pStyle w:val="Normal"/>
      </w:pPr>
      <w:r>
        <w:t xml:space="preserve">  策略相关性分析、分散化效果评估</w:t>
      </w:r>
    </w:p>
    <w:p>
      <w:pPr>
        <w:pStyle w:val="Normal"/>
      </w:pPr>
      <w:r>
        <w:t xml:space="preserve">  风控事件回顾（本周/月有哪些告警、如何处理的、效果如何）</w:t>
      </w:r>
    </w:p>
    <w:p>
      <w:pPr>
        <w:pStyle w:val="Normal"/>
      </w:pPr>
      <w:r>
        <w:t xml:space="preserve">  风控体系的问题和改进建议</w:t>
      </w:r>
    </w:p>
    <w:p>
      <w:pPr>
        <w:pStyle w:val="Normal"/>
      </w:pPr>
      <w:r>
        <w:t xml:space="preserve">我每月花1小时做风控复盘，根据月报分析风控体系的有效性，调整风控阈值和策略配置。</w:t>
      </w:r>
    </w:p>
    <w:p>
      <w:pPr>
        <w:pStyle w:val="Normal"/>
      </w:pPr>
      <w:r>
        <w:t xml:space="preserve">这套监控和报告体系，确保我对风险状况了如指掌，不会出现"不知道自己在冒多大风险"的情况。在a-sig.com上，你可以找到大部分这些风控指标的计算工具和报告模板；intoquant.com可以帮你搭建自动化的实时监控和告警系统。如果你想系统化地做好风控监控，这些工具能大大提高你的效率。</w:t>
      </w:r>
    </w:p>
    <w:p>
      <w:pPr>
        <w:pStyle w:val="Heading2"/>
      </w:pPr>
      <w:r>
        <w:t xml:space="preserve">10.4 自动化风控系统搭建：从预警到强制平仓的全流程</w:t>
      </w:r>
    </w:p>
    <w:p>
      <w:pPr>
        <w:pStyle w:val="Heading3"/>
      </w:pPr>
      <w:r>
        <w:t xml:space="preserve">10.4.1 为什么需要自动化风控系统</w:t>
      </w:r>
    </w:p>
    <w:p>
      <w:pPr>
        <w:pStyle w:val="Normal"/>
      </w:pPr>
      <w:r>
        <w:t xml:space="preserve">很多人做风控，都是"手动"的——每天看一下账户，感觉亏多了就手动减仓，感觉有风险就手动平仓。这种方式在策略少、资金小的时候还能应付，但当你同时跑5个以上策略、资金量超过100万U时，手动风控就不够用了：</w:t>
      </w:r>
    </w:p>
    <w:p>
      <w:pPr>
        <w:pStyle w:val="Normal"/>
      </w:pPr>
      <w:r>
        <w:t xml:space="preserve">1. 反应速度不够：加密货币市场24小时交易，行情变化极快。等你发现风险、手动操作时，可能已经亏了很多。</w:t>
      </w:r>
    </w:p>
    <w:p>
      <w:pPr>
        <w:pStyle w:val="Normal"/>
      </w:pPr>
      <w:r>
        <w:t xml:space="preserve">2. 无法持续监控：你不可能24小时不睡觉盯着行情。晚上睡觉、周末休息时，风险可能发生，你却无法及时处理。</w:t>
      </w:r>
    </w:p>
    <w:p>
      <w:pPr>
        <w:pStyle w:val="Normal"/>
      </w:pPr>
      <w:r>
        <w:t xml:space="preserve">3. 容易受情绪影响：手动操作时，你可能因为贪婪而不愿止损，因为恐惧而过度减仓。自动化系统没有情绪，能严格按照规则执行。</w:t>
      </w:r>
    </w:p>
    <w:p>
      <w:pPr>
        <w:pStyle w:val="Normal"/>
      </w:pPr>
      <w:r>
        <w:t xml:space="preserve">4. 多策略管理困难：同时跑多个策略时，你很难同时监控每个策略的风险状况，容易顾此失彼。</w:t>
      </w:r>
    </w:p>
    <w:p>
      <w:pPr>
        <w:pStyle w:val="Normal"/>
      </w:pPr>
      <w:r>
        <w:t xml:space="preserve">5. 容易出错：手动操作容易出错，比如下错单、算错仓位、忘记平仓等。</w:t>
      </w:r>
    </w:p>
    <w:p>
      <w:pPr>
        <w:pStyle w:val="Normal"/>
      </w:pPr>
      <w:r>
        <w:t xml:space="preserve">所以，当你的策略和资金达到一定规模时，必须搭建自动化风控系统，用程序来监控风险、执行风控操作。自动化系统能7×24小时不间断运行，反应速度在毫秒级，严格执行规则不受情绪影响，是专业量化交易者的必备基础设施。</w:t>
      </w:r>
    </w:p>
    <w:p>
      <w:pPr>
        <w:pStyle w:val="Normal"/>
      </w:pPr>
      <w:r>
        <w:t xml:space="preserve">我自己的自动化风控系统是在2022年搭建的，花了大约2个月时间开发和测试。这套系统运行以来，帮我避免了多次可能的重大亏损——比如2023年硅谷银行暴雷时，系统在USDC脱锚后10分钟内就自动降低了相关策略的仓位，避免了更大的损失。</w:t>
      </w:r>
    </w:p>
    <w:p>
      <w:pPr>
        <w:pStyle w:val="Heading3"/>
      </w:pPr>
      <w:r>
        <w:t xml:space="preserve">10.4.2 自动化风控系统的架构</w:t>
      </w:r>
    </w:p>
    <w:p>
      <w:pPr>
        <w:pStyle w:val="Normal"/>
      </w:pPr>
      <w:r>
        <w:t xml:space="preserve">我把自动化风控系统分为五个模块，形成一个完整的闭环：</w:t>
      </w:r>
    </w:p>
    <w:p>
      <w:pPr>
        <w:pStyle w:val="Code"/>
      </w:pPr>
      <w:r>
        <w:t xml:space="preserve">　　数据采集模块 → 风险计算模块 → 决策判断模块 → 执行操作模块 → 告警通知模块</w:t>
      </w:r>
    </w:p>
    <w:p>
      <w:pPr>
        <w:pStyle w:val="Normal"/>
      </w:pPr>
      <w:r>
        <w:t xml:space="preserve">模块一：数据采集模块</w:t>
      </w:r>
    </w:p>
    <w:p>
      <w:pPr>
        <w:pStyle w:val="Normal"/>
      </w:pPr>
      <w:r>
        <w:t xml:space="preserve">负责采集所有需要的数据，包括：</w:t>
      </w:r>
    </w:p>
    <w:p>
      <w:pPr>
        <w:pStyle w:val="Normal"/>
      </w:pPr>
      <w:r>
        <w:t xml:space="preserve">行情数据：各交易所、各交易对的实时价格、K线、订单簿</w:t>
      </w:r>
    </w:p>
    <w:p>
      <w:pPr>
        <w:pStyle w:val="Normal"/>
      </w:pPr>
      <w:r>
        <w:t xml:space="preserve">账户数据：各交易所的账户余额、持仓、未成交订单、杠杆率</w:t>
      </w:r>
    </w:p>
    <w:p>
      <w:pPr>
        <w:pStyle w:val="Normal"/>
      </w:pPr>
      <w:r>
        <w:t xml:space="preserve">策略数据：各策略的实时盈亏、仓位、净值曲线</w:t>
      </w:r>
    </w:p>
    <w:p>
      <w:pPr>
        <w:pStyle w:val="Normal"/>
      </w:pPr>
      <w:r>
        <w:t xml:space="preserve">市场数据：BTC波动率、恐慌贪婪指数、资金费率等</w:t>
      </w:r>
    </w:p>
    <w:p>
      <w:pPr>
        <w:pStyle w:val="Normal"/>
      </w:pPr>
      <w:r>
        <w:t xml:space="preserve">系统数据：API响应时间、错误率、程序运行状态</w:t>
      </w:r>
    </w:p>
    <w:p>
      <w:pPr>
        <w:pStyle w:val="Normal"/>
      </w:pPr>
      <w:r>
        <w:t xml:space="preserve">数据采集的频率：行情和账户数据每秒采集1次，市场数据每分钟采集1次，系统数据每5分钟采集1次。所有数据存入时序数据库（如InfluxDB），供后续计算和查询。</w:t>
      </w:r>
    </w:p>
    <w:p>
      <w:pPr>
        <w:pStyle w:val="Normal"/>
      </w:pPr>
      <w:r>
        <w:t xml:space="preserve">模块二：风险计算模块</w:t>
      </w:r>
    </w:p>
    <w:p>
      <w:pPr>
        <w:pStyle w:val="Normal"/>
      </w:pPr>
      <w:r>
        <w:t xml:space="preserve">基于采集的数据，实时计算各项风控指标，包括：</w:t>
      </w:r>
    </w:p>
    <w:p>
      <w:pPr>
        <w:pStyle w:val="Normal"/>
      </w:pPr>
      <w:r>
        <w:t xml:space="preserve">单策略指标：实时盈亏、回撤、波动率、仓位、杠杆率</w:t>
      </w:r>
    </w:p>
    <w:p>
      <w:pPr>
        <w:pStyle w:val="Normal"/>
      </w:pPr>
      <w:r>
        <w:t xml:space="preserve">组合指标：组合盈亏、组合回撤、组合波动率、相关性矩阵</w:t>
      </w:r>
    </w:p>
    <w:p>
      <w:pPr>
        <w:pStyle w:val="Normal"/>
      </w:pPr>
      <w:r>
        <w:t xml:space="preserve">系统级指标：资金使用率、杠杆使用率、各交易所资金占比</w:t>
      </w:r>
    </w:p>
    <w:p>
      <w:pPr>
        <w:pStyle w:val="Normal"/>
      </w:pPr>
      <w:r>
        <w:t xml:space="preserve">市场风险指标：BTC波动率、极端行情检测</w:t>
      </w:r>
    </w:p>
    <w:p>
      <w:pPr>
        <w:pStyle w:val="Normal"/>
      </w:pPr>
      <w:r>
        <w:t xml:space="preserve">风险计算的频率：单策略和组合指标每秒计算1次，系统级指标每分钟计算1次。计算结果存入数据库，并提供API供决策模块查询。</w:t>
      </w:r>
    </w:p>
    <w:p>
      <w:pPr>
        <w:pStyle w:val="Normal"/>
      </w:pPr>
      <w:r>
        <w:t xml:space="preserve">模块三：决策判断模块</w:t>
      </w:r>
    </w:p>
    <w:p>
      <w:pPr>
        <w:pStyle w:val="Normal"/>
      </w:pPr>
      <w:r>
        <w:t xml:space="preserve">根据风险计算的结果，对照预设的风控规则，判断是否需要采取风控操作。风控规则分为三个级别：</w:t>
      </w:r>
    </w:p>
    <w:p>
      <w:pPr>
        <w:pStyle w:val="Normal"/>
      </w:pPr>
      <w:r>
        <w:t xml:space="preserve">1. 关注级（Warning）：指标触及警戒线，需要关注，但不需要立即操作。系统记录日志，发送低优先级告警。</w:t>
      </w:r>
    </w:p>
    <w:p>
      <w:pPr>
        <w:pStyle w:val="Normal"/>
      </w:pPr>
      <w:r>
        <w:t xml:space="preserve">2. 操作级（Action）：指标触及操作线，需要执行风控操作（如减仓、暂停开新仓）。系统生成操作指令，发送中优先级告警。</w:t>
      </w:r>
    </w:p>
    <w:p>
      <w:pPr>
        <w:pStyle w:val="Normal"/>
      </w:pPr>
      <w:r>
        <w:t xml:space="preserve">3. 强制级（Force）：指标触及强制线，需要立即执行强制操作（如强制平仓、全部止损）。系统立即执行操作，发送高优先级告警（电话+短信+Telegram）。</w:t>
      </w:r>
    </w:p>
    <w:p>
      <w:pPr>
        <w:pStyle w:val="Normal"/>
      </w:pPr>
      <w:r>
        <w:t xml:space="preserve">每个级别的具体阈值，根据10.3节的风控指标体系来设定。比如单策略回撤：</w:t>
      </w:r>
    </w:p>
    <w:p>
      <w:pPr>
        <w:pStyle w:val="Normal"/>
      </w:pPr>
      <w:r>
        <w:t xml:space="preserve">&gt;10%：关注级</w:t>
      </w:r>
    </w:p>
    <w:p>
      <w:pPr>
        <w:pStyle w:val="Normal"/>
      </w:pPr>
      <w:r>
        <w:t xml:space="preserve">&gt;15%：操作级（减仓50%）</w:t>
      </w:r>
    </w:p>
    <w:p>
      <w:pPr>
        <w:pStyle w:val="Normal"/>
      </w:pPr>
      <w:r>
        <w:t xml:space="preserve">&gt;20%：强制级（全部平仓）</w:t>
      </w:r>
    </w:p>
    <w:p>
      <w:pPr>
        <w:pStyle w:val="Normal"/>
      </w:pPr>
      <w:r>
        <w:t xml:space="preserve">决策模块的核心是一个规则引擎，你可以用配置文件定义各种风控规则，不需要修改代码就能调整规则。</w:t>
      </w:r>
    </w:p>
    <w:p>
      <w:pPr>
        <w:pStyle w:val="Normal"/>
      </w:pPr>
      <w:r>
        <w:t xml:space="preserve">模块四：执行操作模块</w:t>
      </w:r>
    </w:p>
    <w:p>
      <w:pPr>
        <w:pStyle w:val="Normal"/>
      </w:pPr>
      <w:r>
        <w:t xml:space="preserve">根据决策模块生成的操作指令，执行具体的交易操作。常见的风控操作包括：</w:t>
      </w:r>
    </w:p>
    <w:p>
      <w:pPr>
        <w:pStyle w:val="Normal"/>
      </w:pPr>
      <w:r>
        <w:t xml:space="preserve">1. 减仓：按比例减少某个策略或某个币种的仓位。</w:t>
      </w:r>
    </w:p>
    <w:p>
      <w:pPr>
        <w:pStyle w:val="Normal"/>
      </w:pPr>
      <w:r>
        <w:t xml:space="preserve">2. 平仓：平掉某个策略或某个币种的全部仓位。</w:t>
      </w:r>
    </w:p>
    <w:p>
      <w:pPr>
        <w:pStyle w:val="Normal"/>
      </w:pPr>
      <w:r>
        <w:t xml:space="preserve">3. 暂停开仓：禁止某个策略开新仓，但保留已有仓位。</w:t>
      </w:r>
    </w:p>
    <w:p>
      <w:pPr>
        <w:pStyle w:val="Normal"/>
      </w:pPr>
      <w:r>
        <w:t xml:space="preserve">4. 暂停策略：完全暂停某个策略，平掉所有仓位，停止运行。</w:t>
      </w:r>
    </w:p>
    <w:p>
      <w:pPr>
        <w:pStyle w:val="Normal"/>
      </w:pPr>
      <w:r>
        <w:t xml:space="preserve">5. 转移资金：把资金从一个交易所转移到另一个交易所（如某交易所出现风险时）。</w:t>
      </w:r>
    </w:p>
    <w:p>
      <w:pPr>
        <w:pStyle w:val="Normal"/>
      </w:pPr>
      <w:r>
        <w:t xml:space="preserve">6. 降低杠杆：降低某个策略的杠杆率。</w:t>
      </w:r>
    </w:p>
    <w:p>
      <w:pPr>
        <w:pStyle w:val="Normal"/>
      </w:pPr>
      <w:r>
        <w:t xml:space="preserve">执行模块的设计原则：</w:t>
      </w:r>
    </w:p>
    <w:p>
      <w:pPr>
        <w:pStyle w:val="Normal"/>
      </w:pPr>
      <w:r>
        <w:t xml:space="preserve">幂等性：同一个操作指令执行多次，结果相同。避免重复下单。</w:t>
      </w:r>
    </w:p>
    <w:p>
      <w:pPr>
        <w:pStyle w:val="Normal"/>
      </w:pPr>
      <w:r>
        <w:t xml:space="preserve">容错性：执行失败时自动重试，重试失败时发送告警。</w:t>
      </w:r>
    </w:p>
    <w:p>
      <w:pPr>
        <w:pStyle w:val="Normal"/>
      </w:pPr>
      <w:r>
        <w:t xml:space="preserve">限流：执行操作时控制下单频率，避免触发交易所API限流。</w:t>
      </w:r>
    </w:p>
    <w:p>
      <w:pPr>
        <w:pStyle w:val="Normal"/>
      </w:pPr>
      <w:r>
        <w:t xml:space="preserve">手动确认：强制级操作（如全部平仓）可以设置为需要手动确认后才执行，避免系统误判导致的错误操作。当然，在极端情况下你也可以设置为自动执行。</w:t>
      </w:r>
    </w:p>
    <w:p>
      <w:pPr>
        <w:pStyle w:val="Normal"/>
      </w:pPr>
      <w:r>
        <w:t xml:space="preserve">模块五：告警通知模块</w:t>
      </w:r>
    </w:p>
    <w:p>
      <w:pPr>
        <w:pStyle w:val="Normal"/>
      </w:pPr>
      <w:r>
        <w:t xml:space="preserve">负责把风控事件和操作通知给你。告警分为三个优先级：</w:t>
      </w:r>
    </w:p>
    <w:p>
      <w:pPr>
        <w:pStyle w:val="Normal"/>
      </w:pPr>
      <w:r>
        <w:t xml:space="preserve">1. 低优先级（Info）：关注级事件、常规操作通知。通过Telegram/邮件发送。</w:t>
      </w:r>
    </w:p>
    <w:p>
      <w:pPr>
        <w:pStyle w:val="Normal"/>
      </w:pPr>
      <w:r>
        <w:t xml:space="preserve">2. 中优先级（Warning）：操作级事件、需要你关注的异常。通过Telegram+邮件发送。</w:t>
      </w:r>
    </w:p>
    <w:p>
      <w:pPr>
        <w:pStyle w:val="Normal"/>
      </w:pPr>
      <w:r>
        <w:t xml:space="preserve">3. 高优先级（Critical）：强制级事件、系统故障、可能导致重大损失的情况。通过电话+短信+Telegram+邮件发送，确保你能第一时间收到。</w:t>
      </w:r>
    </w:p>
    <w:p>
      <w:pPr>
        <w:pStyle w:val="Normal"/>
      </w:pPr>
      <w:r>
        <w:t xml:space="preserve">告警内容包括：事件时间、事件类型、涉及策略/币种、当前指标值、阈值、执行的操作、操作结果等。所有告警存入数据库，供事后复盘。</w:t>
      </w:r>
    </w:p>
    <w:p>
      <w:pPr>
        <w:pStyle w:val="Heading3"/>
      </w:pPr>
      <w:r>
        <w:t xml:space="preserve">10.4.3 核心风控规则示例</w:t>
      </w:r>
    </w:p>
    <w:p>
      <w:pPr>
        <w:pStyle w:val="Normal"/>
      </w:pPr>
      <w:r>
        <w:t xml:space="preserve">下面我给出几个核心风控规则的具体示例，供你参考：</w:t>
      </w:r>
    </w:p>
    <w:p>
      <w:pPr>
        <w:pStyle w:val="Normal"/>
      </w:pPr>
      <w:r>
        <w:t xml:space="preserve">规则一：单策略回撤风控</w:t>
      </w:r>
    </w:p>
    <w:p>
      <w:pPr>
        <w:pStyle w:val="Code"/>
      </w:pPr>
      <w:r>
        <w:t xml:space="preserve">　　规则名称：单策略回撤控制</w:t>
      </w:r>
    </w:p>
    <w:p>
      <w:pPr>
        <w:pStyle w:val="Code"/>
      </w:pPr>
      <w:r>
        <w:t xml:space="preserve">　　触发条件：</w:t>
      </w:r>
    </w:p>
    <w:p>
      <w:pPr>
        <w:pStyle w:val="Code"/>
      </w:pPr>
      <w:r>
        <w:t xml:space="preserve">　　  当策略A的当前回撤 &gt;= 10%时，触发关注级</w:t>
      </w:r>
    </w:p>
    <w:p>
      <w:pPr>
        <w:pStyle w:val="Code"/>
      </w:pPr>
      <w:r>
        <w:t xml:space="preserve">　　  当策略A的当前回撤 &gt;= 15%时，触发操作级</w:t>
      </w:r>
    </w:p>
    <w:p>
      <w:pPr>
        <w:pStyle w:val="Code"/>
      </w:pPr>
      <w:r>
        <w:t xml:space="preserve">　　  当策略A的当前回撤 &gt;= 20%时，触发强制级</w:t>
      </w:r>
    </w:p>
    <w:p>
      <w:pPr>
        <w:pStyle w:val="Code"/>
      </w:pPr>
      <w:r>
        <w:t xml:space="preserve">　　执行操作：</w:t>
      </w:r>
    </w:p>
    <w:p>
      <w:pPr>
        <w:pStyle w:val="Code"/>
      </w:pPr>
      <w:r>
        <w:t xml:space="preserve">　　  关注级：发送Telegram告警，记录日志</w:t>
      </w:r>
    </w:p>
    <w:p>
      <w:pPr>
        <w:pStyle w:val="Code"/>
      </w:pPr>
      <w:r>
        <w:t xml:space="preserve">　　  操作级：减仓50%，暂停开新仓，发送邮件+Telegram告警</w:t>
      </w:r>
    </w:p>
    <w:p>
      <w:pPr>
        <w:pStyle w:val="Code"/>
      </w:pPr>
      <w:r>
        <w:t xml:space="preserve">　　  强制级：全部平仓，暂停策略，发送电话+短信+Telegram告警</w:t>
      </w:r>
    </w:p>
    <w:p>
      <w:pPr>
        <w:pStyle w:val="Code"/>
      </w:pPr>
      <w:r>
        <w:t xml:space="preserve">　　恢复条件：</w:t>
      </w:r>
    </w:p>
    <w:p>
      <w:pPr>
        <w:pStyle w:val="Code"/>
      </w:pPr>
      <w:r>
        <w:t xml:space="preserve">　　  当回撤回落至8%以下，且持续24小时，可以恢复正常运行</w:t>
      </w:r>
    </w:p>
    <w:p>
      <w:pPr>
        <w:pStyle w:val="Normal"/>
      </w:pPr>
      <w:r>
        <w:t xml:space="preserve">规则二：组合回撤风控</w:t>
      </w:r>
    </w:p>
    <w:p>
      <w:pPr>
        <w:pStyle w:val="Code"/>
      </w:pPr>
      <w:r>
        <w:t xml:space="preserve">　　规则名称：组合整体回撤控制</w:t>
      </w:r>
    </w:p>
    <w:p>
      <w:pPr>
        <w:pStyle w:val="Code"/>
      </w:pPr>
      <w:r>
        <w:t xml:space="preserve">　　触发条件：</w:t>
      </w:r>
    </w:p>
    <w:p>
      <w:pPr>
        <w:pStyle w:val="Code"/>
      </w:pPr>
      <w:r>
        <w:t xml:space="preserve">　　  当组合整体回撤 &gt;= 8%时，触发关注级</w:t>
      </w:r>
    </w:p>
    <w:p>
      <w:pPr>
        <w:pStyle w:val="Code"/>
      </w:pPr>
      <w:r>
        <w:t xml:space="preserve">　　  当组合整体回撤 &gt;= 12%时，触发操作级</w:t>
      </w:r>
    </w:p>
    <w:p>
      <w:pPr>
        <w:pStyle w:val="Code"/>
      </w:pPr>
      <w:r>
        <w:t xml:space="preserve">　　  当组合整体回撤 &gt;= 15%时，触发强制级</w:t>
      </w:r>
    </w:p>
    <w:p>
      <w:pPr>
        <w:pStyle w:val="Code"/>
      </w:pPr>
      <w:r>
        <w:t xml:space="preserve">　　执行操作：</w:t>
      </w:r>
    </w:p>
    <w:p>
      <w:pPr>
        <w:pStyle w:val="Code"/>
      </w:pPr>
      <w:r>
        <w:t xml:space="preserve">　　  关注级：发送告警，开始监控各策略表现</w:t>
      </w:r>
    </w:p>
    <w:p>
      <w:pPr>
        <w:pStyle w:val="Code"/>
      </w:pPr>
      <w:r>
        <w:t xml:space="preserve">　　  操作级：所有策略减仓30%，暂停新开策略，发送告警</w:t>
      </w:r>
    </w:p>
    <w:p>
      <w:pPr>
        <w:pStyle w:val="Code"/>
      </w:pPr>
      <w:r>
        <w:t xml:space="preserve">　　  强制级：所有策略减仓70%，进入防御模式，发送高优先级告警</w:t>
      </w:r>
    </w:p>
    <w:p>
      <w:pPr>
        <w:pStyle w:val="Code"/>
      </w:pPr>
      <w:r>
        <w:t xml:space="preserve">　　恢复条件：</w:t>
      </w:r>
    </w:p>
    <w:p>
      <w:pPr>
        <w:pStyle w:val="Code"/>
      </w:pPr>
      <w:r>
        <w:t xml:space="preserve">　　  当组合回撤回落至5%以下，且持续48小时，可以恢复正常仓位</w:t>
      </w:r>
    </w:p>
    <w:p>
      <w:pPr>
        <w:pStyle w:val="Normal"/>
      </w:pPr>
      <w:r>
        <w:t xml:space="preserve">规则三：单币种集中度风控</w:t>
      </w:r>
    </w:p>
    <w:p>
      <w:pPr>
        <w:pStyle w:val="Code"/>
      </w:pPr>
      <w:r>
        <w:t xml:space="preserve">　　规则名称：单币种风险敞口控制</w:t>
      </w:r>
    </w:p>
    <w:p>
      <w:pPr>
        <w:pStyle w:val="Code"/>
      </w:pPr>
      <w:r>
        <w:t xml:space="preserve">　　触发条件：</w:t>
      </w:r>
    </w:p>
    <w:p>
      <w:pPr>
        <w:pStyle w:val="Code"/>
      </w:pPr>
      <w:r>
        <w:t xml:space="preserve">　　  当某个币种的总风险敞口（现货+期货净敞口）占总资金 &gt;= 20%时，触发关注级</w:t>
      </w:r>
    </w:p>
    <w:p>
      <w:pPr>
        <w:pStyle w:val="Code"/>
      </w:pPr>
      <w:r>
        <w:t xml:space="preserve">　　  &gt;= 30%时，触发操作级</w:t>
      </w:r>
    </w:p>
    <w:p>
      <w:pPr>
        <w:pStyle w:val="Code"/>
      </w:pPr>
      <w:r>
        <w:t xml:space="preserve">　　  &gt;= 40%时，触发强制级</w:t>
      </w:r>
    </w:p>
    <w:p>
      <w:pPr>
        <w:pStyle w:val="Code"/>
      </w:pPr>
      <w:r>
        <w:t xml:space="preserve">　　执行操作：</w:t>
      </w:r>
    </w:p>
    <w:p>
      <w:pPr>
        <w:pStyle w:val="Code"/>
      </w:pPr>
      <w:r>
        <w:t xml:space="preserve">　　  关注级：发送告警</w:t>
      </w:r>
    </w:p>
    <w:p>
      <w:pPr>
        <w:pStyle w:val="Code"/>
      </w:pPr>
      <w:r>
        <w:t xml:space="preserve">　　  操作级：禁止增加该币种的敞口，逐步降低至25%以下</w:t>
      </w:r>
    </w:p>
    <w:p>
      <w:pPr>
        <w:pStyle w:val="Code"/>
      </w:pPr>
      <w:r>
        <w:t xml:space="preserve">　　  强制级：立即减仓，将敞口降至20%以下</w:t>
      </w:r>
    </w:p>
    <w:p>
      <w:pPr>
        <w:pStyle w:val="Normal"/>
      </w:pPr>
      <w:r>
        <w:t xml:space="preserve">规则四：交易所集中度风控</w:t>
      </w:r>
    </w:p>
    <w:p>
      <w:pPr>
        <w:pStyle w:val="Code"/>
      </w:pPr>
      <w:r>
        <w:t xml:space="preserve">　　规则名称：单交易所资金集中度控制</w:t>
      </w:r>
    </w:p>
    <w:p>
      <w:pPr>
        <w:pStyle w:val="Code"/>
      </w:pPr>
      <w:r>
        <w:t xml:space="preserve">　　触发条件：</w:t>
      </w:r>
    </w:p>
    <w:p>
      <w:pPr>
        <w:pStyle w:val="Code"/>
      </w:pPr>
      <w:r>
        <w:t xml:space="preserve">　　  当某个交易所的资金占总资金 &gt;= 35%时，触发关注级</w:t>
      </w:r>
    </w:p>
    <w:p>
      <w:pPr>
        <w:pStyle w:val="Code"/>
      </w:pPr>
      <w:r>
        <w:t xml:space="preserve">　　  &gt;= 45%时，触发操作级</w:t>
      </w:r>
    </w:p>
    <w:p>
      <w:pPr>
        <w:pStyle w:val="Code"/>
      </w:pPr>
      <w:r>
        <w:t xml:space="preserve">　　  &gt;= 55%时，触发强制级</w:t>
      </w:r>
    </w:p>
    <w:p>
      <w:pPr>
        <w:pStyle w:val="Code"/>
      </w:pPr>
      <w:r>
        <w:t xml:space="preserve">　　执行操作：</w:t>
      </w:r>
    </w:p>
    <w:p>
      <w:pPr>
        <w:pStyle w:val="Code"/>
      </w:pPr>
      <w:r>
        <w:t xml:space="preserve">　　  关注级：发送告警，关注该交易所运行状况</w:t>
      </w:r>
    </w:p>
    <w:p>
      <w:pPr>
        <w:pStyle w:val="Code"/>
      </w:pPr>
      <w:r>
        <w:t xml:space="preserve">　　  操作级：暂停向该交易所充值，逐步转出资金至40%以下</w:t>
      </w:r>
    </w:p>
    <w:p>
      <w:pPr>
        <w:pStyle w:val="Code"/>
      </w:pPr>
      <w:r>
        <w:t xml:space="preserve">　　  强制级：立即转出资金，降至35%以下，暂停该交易所的新策略</w:t>
      </w:r>
    </w:p>
    <w:p>
      <w:pPr>
        <w:pStyle w:val="Normal"/>
      </w:pPr>
      <w:r>
        <w:t xml:space="preserve">规则五：极端行情风控</w:t>
      </w:r>
    </w:p>
    <w:p>
      <w:pPr>
        <w:pStyle w:val="Code"/>
      </w:pPr>
      <w:r>
        <w:t xml:space="preserve">　　规则名称：极端行情应急响应</w:t>
      </w:r>
    </w:p>
    <w:p>
      <w:pPr>
        <w:pStyle w:val="Code"/>
      </w:pPr>
      <w:r>
        <w:t xml:space="preserve">　　触发条件：</w:t>
      </w:r>
    </w:p>
    <w:p>
      <w:pPr>
        <w:pStyle w:val="Code"/>
      </w:pPr>
      <w:r>
        <w:t xml:space="preserve">　　  当BTC 1小时涨跌幅 &gt;= 10%，或24小时涨跌幅 &gt;= 20%时，触发</w:t>
      </w:r>
    </w:p>
    <w:p>
      <w:pPr>
        <w:pStyle w:val="Code"/>
      </w:pPr>
      <w:r>
        <w:t xml:space="preserve">　　  或当某个币种1小时涨跌幅 &gt;= 30%时，触发</w:t>
      </w:r>
    </w:p>
    <w:p>
      <w:pPr>
        <w:pStyle w:val="Code"/>
      </w:pPr>
      <w:r>
        <w:t xml:space="preserve">　　执行操作：</w:t>
      </w:r>
    </w:p>
    <w:p>
      <w:pPr>
        <w:pStyle w:val="Code"/>
      </w:pPr>
      <w:r>
        <w:t xml:space="preserve">　　  1. 暂停所有策略的新开仓</w:t>
      </w:r>
    </w:p>
    <w:p>
      <w:pPr>
        <w:pStyle w:val="Code"/>
      </w:pPr>
      <w:r>
        <w:t xml:space="preserve">　　  2. 检查所有策略的止损是否正常触发</w:t>
      </w:r>
    </w:p>
    <w:p>
      <w:pPr>
        <w:pStyle w:val="Code"/>
      </w:pPr>
      <w:r>
        <w:t xml:space="preserve">　　  3. 对于方向性策略（如事件套利），立即减仓50%</w:t>
      </w:r>
    </w:p>
    <w:p>
      <w:pPr>
        <w:pStyle w:val="Code"/>
      </w:pPr>
      <w:r>
        <w:t xml:space="preserve">　　  4. 对于中性策略（如期现、配对），检查对冲是否正常，如不正常立即对冲</w:t>
      </w:r>
    </w:p>
    <w:p>
      <w:pPr>
        <w:pStyle w:val="Code"/>
      </w:pPr>
      <w:r>
        <w:t xml:space="preserve">　　  5. 发送高优先级告警，通知人工介入</w:t>
      </w:r>
    </w:p>
    <w:p>
      <w:pPr>
        <w:pStyle w:val="Code"/>
      </w:pPr>
      <w:r>
        <w:t xml:space="preserve">　　恢复条件：</w:t>
      </w:r>
    </w:p>
    <w:p>
      <w:pPr>
        <w:pStyle w:val="Code"/>
      </w:pPr>
      <w:r>
        <w:t xml:space="preserve">　　  当市场波动率回落至正常范围，且持续2小时，可以恢复正常运行</w:t>
      </w:r>
    </w:p>
    <w:p>
      <w:pPr>
        <w:pStyle w:val="Normal"/>
      </w:pPr>
      <w:r>
        <w:t xml:space="preserve">这些规则只是示例，你需要根据自己的策略、资金、风险承受能力来调整具体的阈值和操作。关键是要把规则明确化、量化，让系统能自动执行。</w:t>
      </w:r>
    </w:p>
    <w:p>
      <w:pPr>
        <w:pStyle w:val="Heading3"/>
      </w:pPr>
      <w:r>
        <w:t xml:space="preserve">10.4.4 自动化风控系统的技术实现</w:t>
      </w:r>
    </w:p>
    <w:p>
      <w:pPr>
        <w:pStyle w:val="Normal"/>
      </w:pPr>
      <w:r>
        <w:t xml:space="preserve">下面我简单介绍一下自动化风控系统的技术实现方案。如果你是技术背景，可以参考；如果你不是技术背景，可以用intoquant.com的定制服务，让他们帮你搭建。</w:t>
      </w:r>
    </w:p>
    <w:p>
      <w:pPr>
        <w:pStyle w:val="Normal"/>
      </w:pPr>
      <w:r>
        <w:t xml:space="preserve">技术栈选择：</w:t>
      </w:r>
    </w:p>
    <w:p>
      <w:pPr>
        <w:pStyle w:val="Normal"/>
      </w:pPr>
      <w:r>
        <w:t xml:space="preserve">编程语言：Python（生态丰富，有很多加密货币API库）</w:t>
      </w:r>
    </w:p>
    <w:p>
      <w:pPr>
        <w:pStyle w:val="Normal"/>
      </w:pPr>
      <w:r>
        <w:t xml:space="preserve">数据采集：使用各交易所的WebSocket API实时推送行情，REST API获取账户数据</w:t>
      </w:r>
    </w:p>
    <w:p>
      <w:pPr>
        <w:pStyle w:val="Normal"/>
      </w:pPr>
      <w:r>
        <w:t xml:space="preserve">数据存储：InfluxDB（时序数据库，适合存储行情和指标数据）+ MySQL（存储配置、交易记录、告警日志）</w:t>
      </w:r>
    </w:p>
    <w:p>
      <w:pPr>
        <w:pStyle w:val="Normal"/>
      </w:pPr>
      <w:r>
        <w:t xml:space="preserve">消息队列：Redis（用于模块间通信、缓存、分布式锁）</w:t>
      </w:r>
    </w:p>
    <w:p>
      <w:pPr>
        <w:pStyle w:val="Normal"/>
      </w:pPr>
      <w:r>
        <w:t xml:space="preserve">规则引擎：自己实现一个简单的规则引擎，或者用Durable Rules等开源规则引擎</w:t>
      </w:r>
    </w:p>
    <w:p>
      <w:pPr>
        <w:pStyle w:val="Normal"/>
      </w:pPr>
      <w:r>
        <w:t xml:space="preserve">监控和可视化：Grafana（连接InfluxDB，做实时监控仪表盘）+ 自研告警服务</w:t>
      </w:r>
    </w:p>
    <w:p>
      <w:pPr>
        <w:pStyle w:val="Normal"/>
      </w:pPr>
      <w:r>
        <w:t xml:space="preserve">部署：Docker容器化部署，用Docker Compose或Kubernetes管理</w:t>
      </w:r>
    </w:p>
    <w:p>
      <w:pPr>
        <w:pStyle w:val="Normal"/>
      </w:pPr>
      <w:r>
        <w:t xml:space="preserve">服务器：至少2台服务器（主备），部署在不同云服务商的不同机房</w:t>
      </w:r>
    </w:p>
    <w:p>
      <w:pPr>
        <w:pStyle w:val="Normal"/>
      </w:pPr>
      <w:r>
        <w:t xml:space="preserve">系统架构图：</w:t>
      </w:r>
    </w:p>
    <w:p>
      <w:pPr>
        <w:pStyle w:val="Code"/>
      </w:pPr>
      <w:r>
        <w:t xml:space="preserve">　　┌─────────────────────────────────────────────────────────┐</w:t>
      </w:r>
    </w:p>
    <w:p>
      <w:pPr>
        <w:pStyle w:val="Code"/>
      </w:pPr>
      <w:r>
        <w:t xml:space="preserve">　　│                      数据采集层                            │</w:t>
      </w:r>
    </w:p>
    <w:p>
      <w:pPr>
        <w:pStyle w:val="Code"/>
      </w:pPr>
      <w:r>
        <w:t xml:space="preserve">　　│  交易所WebSocket  │  交易所REST API  │  第三方数据源      │</w:t>
      </w:r>
    </w:p>
    <w:p>
      <w:pPr>
        <w:pStyle w:val="Code"/>
      </w:pPr>
      <w:r>
        <w:t xml:space="preserve">　　└───────────────────┼──────────────────┼───────────────────┘</w:t>
      </w:r>
    </w:p>
    <w:p>
      <w:pPr>
        <w:pStyle w:val="Code"/>
      </w:pPr>
      <w:r>
        <w:t xml:space="preserve">　　                    │                  │</w:t>
      </w:r>
    </w:p>
    <w:p>
      <w:pPr>
        <w:pStyle w:val="Code"/>
      </w:pPr>
      <w:r>
        <w:t xml:space="preserve">　　                    ▼                  ▼</w:t>
      </w:r>
    </w:p>
    <w:p>
      <w:pPr>
        <w:pStyle w:val="Code"/>
      </w:pPr>
      <w:r>
        <w:t xml:space="preserve">　　┌─────────────────────────────────────────────────────────┐</w:t>
      </w:r>
    </w:p>
    <w:p>
      <w:pPr>
        <w:pStyle w:val="Code"/>
      </w:pPr>
      <w:r>
        <w:t xml:space="preserve">　　│                      数据存储层                            │</w:t>
      </w:r>
    </w:p>
    <w:p>
      <w:pPr>
        <w:pStyle w:val="Code"/>
      </w:pPr>
      <w:r>
        <w:t xml:space="preserve">　　│            InfluxDB（时序数据）  │  MySQL（关系数据）     │</w:t>
      </w:r>
    </w:p>
    <w:p>
      <w:pPr>
        <w:pStyle w:val="Code"/>
      </w:pPr>
      <w:r>
        <w:t xml:space="preserve">　　└───────────────────────────────┬─────────────────────────┘</w:t>
      </w:r>
    </w:p>
    <w:p>
      <w:pPr>
        <w:pStyle w:val="Code"/>
      </w:pPr>
      <w:r>
        <w:t xml:space="preserve">　　                                │</w:t>
      </w:r>
    </w:p>
    <w:p>
      <w:pPr>
        <w:pStyle w:val="Code"/>
      </w:pPr>
      <w:r>
        <w:t xml:space="preserve">　　                                ▼</w:t>
      </w:r>
    </w:p>
    <w:p>
      <w:pPr>
        <w:pStyle w:val="Code"/>
      </w:pPr>
      <w:r>
        <w:t xml:space="preserve">　　┌─────────────────────────────────────────────────────────┐</w:t>
      </w:r>
    </w:p>
    <w:p>
      <w:pPr>
        <w:pStyle w:val="Code"/>
      </w:pPr>
      <w:r>
        <w:t xml:space="preserve">　　│                      风险计算层                            │</w:t>
      </w:r>
    </w:p>
    <w:p>
      <w:pPr>
        <w:pStyle w:val="Code"/>
      </w:pPr>
      <w:r>
        <w:t xml:space="preserve">　　│  单策略指标计算  │  组合指标计算  │  系统级指标计算        │</w:t>
      </w:r>
    </w:p>
    <w:p>
      <w:pPr>
        <w:pStyle w:val="Code"/>
      </w:pPr>
      <w:r>
        <w:t xml:space="preserve">　　└───────────────────┼──────────────────┼───────────────────┘</w:t>
      </w:r>
    </w:p>
    <w:p>
      <w:pPr>
        <w:pStyle w:val="Code"/>
      </w:pPr>
      <w:r>
        <w:t xml:space="preserve">　　                    │                  │</w:t>
      </w:r>
    </w:p>
    <w:p>
      <w:pPr>
        <w:pStyle w:val="Code"/>
      </w:pPr>
      <w:r>
        <w:t xml:space="preserve">　　                    ▼                  ▼</w:t>
      </w:r>
    </w:p>
    <w:p>
      <w:pPr>
        <w:pStyle w:val="Code"/>
      </w:pPr>
      <w:r>
        <w:t xml:space="preserve">　　┌─────────────────────────────────────────────────────────┐</w:t>
      </w:r>
    </w:p>
    <w:p>
      <w:pPr>
        <w:pStyle w:val="Code"/>
      </w:pPr>
      <w:r>
        <w:t xml:space="preserve">　　│                      决策判断层                            │</w:t>
      </w:r>
    </w:p>
    <w:p>
      <w:pPr>
        <w:pStyle w:val="Code"/>
      </w:pPr>
      <w:r>
        <w:t xml:space="preserve">　　│           规则引擎  │  阈值配置  │  事件日志              │</w:t>
      </w:r>
    </w:p>
    <w:p>
      <w:pPr>
        <w:pStyle w:val="Code"/>
      </w:pPr>
      <w:r>
        <w:t xml:space="preserve">　　└───────────────────────┬─────────────────────────────────┘</w:t>
      </w:r>
    </w:p>
    <w:p>
      <w:pPr>
        <w:pStyle w:val="Code"/>
      </w:pPr>
      <w:r>
        <w:t xml:space="preserve">　　                        │</w:t>
      </w:r>
    </w:p>
    <w:p>
      <w:pPr>
        <w:pStyle w:val="Code"/>
      </w:pPr>
      <w:r>
        <w:t xml:space="preserve">　　            ┌───────────┴───────────┐</w:t>
      </w:r>
    </w:p>
    <w:p>
      <w:pPr>
        <w:pStyle w:val="Code"/>
      </w:pPr>
      <w:r>
        <w:t xml:space="preserve">　　            ▼                       ▼</w:t>
      </w:r>
    </w:p>
    <w:p>
      <w:pPr>
        <w:pStyle w:val="Code"/>
      </w:pPr>
      <w:r>
        <w:t xml:space="preserve">　　┌─────────────────────┐   ┌─────────────────────┐</w:t>
      </w:r>
    </w:p>
    <w:p>
      <w:pPr>
        <w:pStyle w:val="Code"/>
      </w:pPr>
      <w:r>
        <w:t xml:space="preserve">　　│     执行操作层       │   │     告警通知层       │</w:t>
      </w:r>
    </w:p>
    <w:p>
      <w:pPr>
        <w:pStyle w:val="Code"/>
      </w:pPr>
      <w:r>
        <w:t xml:space="preserve">　　│  下单/平仓/转账/暂停 │   │ Telegram/邮件/短信/电话│</w:t>
      </w:r>
    </w:p>
    <w:p>
      <w:pPr>
        <w:pStyle w:val="Code"/>
      </w:pPr>
      <w:r>
        <w:t xml:space="preserve">　　└─────────────────────┘   └─────────────────────┘</w:t>
      </w:r>
    </w:p>
    <w:p>
      <w:pPr>
        <w:pStyle w:val="Normal"/>
      </w:pPr>
      <w:r>
        <w:t xml:space="preserve">关键技术点：</w:t>
      </w:r>
    </w:p>
    <w:p>
      <w:pPr>
        <w:pStyle w:val="Normal"/>
      </w:pPr>
      <w:r>
        <w:t xml:space="preserve">1. 低延迟：从数据采集到执行操作，整个链路的延迟要控制在1秒以内。用WebSocket而非REST，用内存计算而非数据库查询，用异步IO而非同步。</w:t>
      </w:r>
    </w:p>
    <w:p>
      <w:pPr>
        <w:pStyle w:val="Normal"/>
      </w:pPr>
      <w:r>
        <w:t xml:space="preserve">2. 高可用：系统不能宕机。用主备架构，主服务器故障时备服务器自动接管。所有模块无状态化，方便水平扩展。</w:t>
      </w:r>
    </w:p>
    <w:p>
      <w:pPr>
        <w:pStyle w:val="Normal"/>
      </w:pPr>
      <w:r>
        <w:t xml:space="preserve">3. 数据一致性：账户数据、持仓数据要准确，不能因为数据延迟或错误导致误判。用多数据源交叉验证，发现数据异常时告警。</w:t>
      </w:r>
    </w:p>
    <w:p>
      <w:pPr>
        <w:pStyle w:val="Normal"/>
      </w:pPr>
      <w:r>
        <w:t xml:space="preserve">4. 安全性：API密钥要加密存储，不能明文写在代码里。用环境变量或密钥管理服务（如AWS KMS）管理密钥。服务器做好安全加固。</w:t>
      </w:r>
    </w:p>
    <w:p>
      <w:pPr>
        <w:pStyle w:val="Normal"/>
      </w:pPr>
      <w:r>
        <w:t xml:space="preserve">5. 可观测性：所有模块都要有详细的日志，所有指标都要能在Grafana上看到。出问题时能快速定位原因。</w:t>
      </w:r>
    </w:p>
    <w:p>
      <w:pPr>
        <w:pStyle w:val="Heading3"/>
      </w:pPr>
      <w:r>
        <w:t xml:space="preserve">10.4.5 自动化风控系统的测试和上线</w:t>
      </w:r>
    </w:p>
    <w:p>
      <w:pPr>
        <w:pStyle w:val="Normal"/>
      </w:pPr>
      <w:r>
        <w:t xml:space="preserve">自动化风控系统直接关系到你的资金安全，上线前必须经过充分的测试。我自己的测试流程分为四步：</w:t>
      </w:r>
    </w:p>
    <w:p>
      <w:pPr>
        <w:pStyle w:val="Normal"/>
      </w:pPr>
      <w:r>
        <w:t xml:space="preserve">第一步：单元测试</w:t>
      </w:r>
    </w:p>
    <w:p>
      <w:pPr>
        <w:pStyle w:val="Normal"/>
      </w:pPr>
      <w:r>
        <w:t xml:space="preserve">对每个模块、每个函数进行单元测试，确保逻辑正确。特别是风险计算和决策判断模块，要用各种边界情况测试（如回撤刚好等于阈值、价格跳空、API返回错误等）。</w:t>
      </w:r>
    </w:p>
    <w:p>
      <w:pPr>
        <w:pStyle w:val="Normal"/>
      </w:pPr>
      <w:r>
        <w:t xml:space="preserve">第二步：回测测试</w:t>
      </w:r>
    </w:p>
    <w:p>
      <w:pPr>
        <w:pStyle w:val="Normal"/>
      </w:pPr>
      <w:r>
        <w:t xml:space="preserve">用历史数据测试风控系统的表现。把2022年LUNA暴雷、FTX暴雷、2023年硅谷银行暴雷等极端行情的历史数据喂给系统，看系统是否能正确识别风险、执行操作，操作是否及时、合理。</w:t>
      </w:r>
    </w:p>
    <w:p>
      <w:pPr>
        <w:pStyle w:val="Normal"/>
      </w:pPr>
      <w:r>
        <w:t xml:space="preserve">回测测试要关注：</w:t>
      </w:r>
    </w:p>
    <w:p>
      <w:pPr>
        <w:pStyle w:val="Normal"/>
      </w:pPr>
      <w:r>
        <w:t xml:space="preserve">系统是否在正确的时间触发了正确的规则</w:t>
      </w:r>
    </w:p>
    <w:p>
      <w:pPr>
        <w:pStyle w:val="Normal"/>
      </w:pPr>
      <w:r>
        <w:t xml:space="preserve">执行操作后，是否有效降低了风险</w:t>
      </w:r>
    </w:p>
    <w:p>
      <w:pPr>
        <w:pStyle w:val="Normal"/>
      </w:pPr>
      <w:r>
        <w:t xml:space="preserve">有没有误报（不该触发时触发了）</w:t>
      </w:r>
    </w:p>
    <w:p>
      <w:pPr>
        <w:pStyle w:val="Normal"/>
      </w:pPr>
      <w:r>
        <w:t xml:space="preserve">有没有漏报（该触发时没触发）</w:t>
      </w:r>
    </w:p>
    <w:p>
      <w:pPr>
        <w:pStyle w:val="Normal"/>
      </w:pPr>
      <w:r>
        <w:t xml:space="preserve">第三步：模拟盘测试</w:t>
      </w:r>
    </w:p>
    <w:p>
      <w:pPr>
        <w:pStyle w:val="Normal"/>
      </w:pPr>
      <w:r>
        <w:t xml:space="preserve">在模拟盘环境中运行风控系统，跟实盘行情连接，但不进行真实交易（或者用极小资金进行真实交易）。测试系统在真实行情、真实API环境下的表现，包括：</w:t>
      </w:r>
    </w:p>
    <w:p>
      <w:pPr>
        <w:pStyle w:val="Normal"/>
      </w:pPr>
      <w:r>
        <w:t xml:space="preserve">数据采集是否稳定、准确</w:t>
      </w:r>
    </w:p>
    <w:p>
      <w:pPr>
        <w:pStyle w:val="Normal"/>
      </w:pPr>
      <w:r>
        <w:t xml:space="preserve">API调用是否正常，有没有限流</w:t>
      </w:r>
    </w:p>
    <w:p>
      <w:pPr>
        <w:pStyle w:val="Normal"/>
      </w:pPr>
      <w:r>
        <w:t xml:space="preserve">告警是否及时、准确</w:t>
      </w:r>
    </w:p>
    <w:p>
      <w:pPr>
        <w:pStyle w:val="Normal"/>
      </w:pPr>
      <w:r>
        <w:t xml:space="preserve">执行操作的延迟是否可接受</w:t>
      </w:r>
    </w:p>
    <w:p>
      <w:pPr>
        <w:pStyle w:val="Normal"/>
      </w:pPr>
      <w:r>
        <w:t xml:space="preserve">系统长时间运行是否稳定（至少连续运行2周）</w:t>
      </w:r>
    </w:p>
    <w:p>
      <w:pPr>
        <w:pStyle w:val="Normal"/>
      </w:pPr>
      <w:r>
        <w:t xml:space="preserve">第四步：灰度上线</w:t>
      </w:r>
    </w:p>
    <w:p>
      <w:pPr>
        <w:pStyle w:val="Normal"/>
      </w:pPr>
      <w:r>
        <w:t xml:space="preserve">模拟盘测试通过后，开始灰度上线。先只对1-2个策略启用风控系统的监控和告警功能，但不启用自动执行功能（操作还是手动）。运行1周，确认监控和告警准确无误后，再启用自动执行功能，但只对小资金策略启用。再运行1周，确认自动执行准确无误后，再逐步推广到所有策略。</w:t>
      </w:r>
    </w:p>
    <w:p>
      <w:pPr>
        <w:pStyle w:val="Normal"/>
      </w:pPr>
      <w:r>
        <w:t xml:space="preserve">灰度上线的过程中，要密切关注系统表现，随时准备回滚。如果发现问题，立即切换回手动模式，修复问题后再重新上线。</w:t>
      </w:r>
    </w:p>
    <w:p>
      <w:pPr>
        <w:pStyle w:val="Normal"/>
      </w:pPr>
      <w:r>
        <w:t xml:space="preserve">上线后的持续优化：</w:t>
      </w:r>
    </w:p>
    <w:p>
      <w:pPr>
        <w:pStyle w:val="Normal"/>
      </w:pPr>
      <w:r>
        <w:t xml:space="preserve">风控系统上线不是终点，而是持续优化的起点。你需要：</w:t>
      </w:r>
    </w:p>
    <w:p>
      <w:pPr>
        <w:pStyle w:val="Normal"/>
      </w:pPr>
      <w:r>
        <w:t xml:space="preserve">每月回顾风控系统的表现，分析每次告警和操作是否合理</w:t>
      </w:r>
    </w:p>
    <w:p>
      <w:pPr>
        <w:pStyle w:val="Normal"/>
      </w:pPr>
      <w:r>
        <w:t xml:space="preserve">根据市场变化和策略调整，更新风控规则和阈值</w:t>
      </w:r>
    </w:p>
    <w:p>
      <w:pPr>
        <w:pStyle w:val="Normal"/>
      </w:pPr>
      <w:r>
        <w:t xml:space="preserve">定期进行压力测试和故障演练，确保系统在极端情况下能正常工作</w:t>
      </w:r>
    </w:p>
    <w:p>
      <w:pPr>
        <w:pStyle w:val="Normal"/>
      </w:pPr>
      <w:r>
        <w:t xml:space="preserve">关注新的风险点，及时纳入风控系统</w:t>
      </w:r>
    </w:p>
    <w:p>
      <w:pPr>
        <w:pStyle w:val="Normal"/>
      </w:pPr>
      <w:r>
        <w:t xml:space="preserve">记住，风控系统是一个活的系统，需要持续维护和优化，不能一劳永逸。</w:t>
      </w:r>
    </w:p>
    <w:p>
      <w:pPr>
        <w:pStyle w:val="Normal"/>
      </w:pPr>
      <w:r>
        <w:t xml:space="preserve">在壹信量化平台上，intoquant.com提供自动化风控系统的定制开发服务，他们有成熟的风控系统框架和丰富的开发经验，可以帮你快速搭建符合自己需求的风控系统。a-sig.com提供风控指标的计算和回测工具，可以帮你验证风控规则的有效性。如果你想搭建自己的自动化风控系统，这些服务和工具能大大节省你的时间和精力。</w:t>
      </w:r>
    </w:p>
    <w:p>
      <w:pPr>
        <w:pStyle w:val="Heading2"/>
      </w:pPr>
      <w:r>
        <w:t xml:space="preserve">10.5 危机应急预案：黑天鹅事件下的生存指南</w:t>
      </w:r>
    </w:p>
    <w:p>
      <w:pPr>
        <w:pStyle w:val="Heading3"/>
      </w:pPr>
      <w:r>
        <w:t xml:space="preserve">10.5.1 为什么需要危机应急预案</w:t>
      </w:r>
    </w:p>
    <w:p>
      <w:pPr>
        <w:pStyle w:val="Normal"/>
      </w:pPr>
      <w:r>
        <w:t xml:space="preserve">前面讲的风控体系，主要是应对"正常"的市场风险——比如策略回撤、波动率上升、流动性恶化等。这些风险是你可以预期、可以通过常规风控手段管理的。</w:t>
      </w:r>
    </w:p>
    <w:p>
      <w:pPr>
        <w:pStyle w:val="Normal"/>
      </w:pPr>
      <w:r>
        <w:t xml:space="preserve">但在加密货币市场，还有一类风险：黑天鹅事件——完全出乎意料、影响巨大、可能让你资产归零的极端事件。比如：</w:t>
      </w:r>
    </w:p>
    <w:p>
      <w:pPr>
        <w:pStyle w:val="Normal"/>
      </w:pPr>
      <w:r>
        <w:t xml:space="preserve">2022年LUNA暴雷（400亿美元市值归零）</w:t>
      </w:r>
    </w:p>
    <w:p>
      <w:pPr>
        <w:pStyle w:val="Normal"/>
      </w:pPr>
      <w:r>
        <w:t xml:space="preserve">2022年FTX暴雷（全球第二大交易所破产）</w:t>
      </w:r>
    </w:p>
    <w:p>
      <w:pPr>
        <w:pStyle w:val="Normal"/>
      </w:pPr>
      <w:r>
        <w:t xml:space="preserve">2023年硅谷银行倒闭（USDC短暂脱锚）</w:t>
      </w:r>
    </w:p>
    <w:p>
      <w:pPr>
        <w:pStyle w:val="Normal"/>
      </w:pPr>
      <w:r>
        <w:t xml:space="preserve">2023年某交易所被SEC起诉（平台币暴跌50%）</w:t>
      </w:r>
    </w:p>
    <w:p>
      <w:pPr>
        <w:pStyle w:val="Normal"/>
      </w:pPr>
      <w:r>
        <w:t xml:space="preserve">2024年某稳定币脱锚（稳定币不再稳定）</w:t>
      </w:r>
    </w:p>
    <w:p>
      <w:pPr>
        <w:pStyle w:val="Normal"/>
      </w:pPr>
      <w:r>
        <w:t xml:space="preserve">这些事件的共同特点是：</w:t>
      </w:r>
    </w:p>
    <w:p>
      <w:pPr>
        <w:pStyle w:val="Normal"/>
      </w:pPr>
      <w:r>
        <w:t xml:space="preserve">1. 不可预测：在事件发生前，绝大多数人都没有预料到。</w:t>
      </w:r>
    </w:p>
    <w:p>
      <w:pPr>
        <w:pStyle w:val="Normal"/>
      </w:pPr>
      <w:r>
        <w:t xml:space="preserve">2. 影响巨大：可能导致整个市场暴跌，某些资产归零。</w:t>
      </w:r>
    </w:p>
    <w:p>
      <w:pPr>
        <w:pStyle w:val="Normal"/>
      </w:pPr>
      <w:r>
        <w:t xml:space="preserve">3. 发展极快：从事件爆发到造成最大损失，可能只有几小时甚至几分钟。</w:t>
      </w:r>
    </w:p>
    <w:p>
      <w:pPr>
        <w:pStyle w:val="Normal"/>
      </w:pPr>
      <w:r>
        <w:t xml:space="preserve">4. 常规风控失效：你的止损可能无法触发（交易所宕机），你的对冲可能失效（相关性趋近于1），你的分散可能没用（所有资产同时暴跌）。</w:t>
      </w:r>
    </w:p>
    <w:p>
      <w:pPr>
        <w:pStyle w:val="Normal"/>
      </w:pPr>
      <w:r>
        <w:t xml:space="preserve">对于黑天鹅事件，常规的风控手段是不够的。你需要专门的危机应急预案——提前想好各种极端情况发生时该怎么办，确保在真正的危机中能快速、正确地行动，把损失降到最低，甚至活下来。</w:t>
      </w:r>
    </w:p>
    <w:p>
      <w:pPr>
        <w:pStyle w:val="Normal"/>
      </w:pPr>
      <w:r>
        <w:t xml:space="preserve">我自己的危机应急预案是在2022年FTX暴雷后建立的。FTX暴雷时，我虽然没有在FTX存很多钱（大约10%的资金），但也损失了不少，而且整个过程中我非常慌乱，不知道该怎么办。从那以后，我花了1个月时间，制定了详细的危机应急预案，并每季度演练一次。这套预案在2023年硅谷银行倒闭时帮了我大忙——我在USDC脱锚后1小时内就按照预案完成了所有操作，最终只损失了0.5%的资金。</w:t>
      </w:r>
    </w:p>
    <w:p>
      <w:pPr>
        <w:pStyle w:val="Heading3"/>
      </w:pPr>
      <w:r>
        <w:t xml:space="preserve">10.5.2 危机应急预案的制定原则</w:t>
      </w:r>
    </w:p>
    <w:p>
      <w:pPr>
        <w:pStyle w:val="Normal"/>
      </w:pPr>
      <w:r>
        <w:t xml:space="preserve">在讲具体的预案之前，我先讲几个制定危机应急预案的原则：</w:t>
      </w:r>
    </w:p>
    <w:p>
      <w:pPr>
        <w:pStyle w:val="Normal"/>
      </w:pPr>
      <w:r>
        <w:t xml:space="preserve">原则一：假设最坏情况</w:t>
      </w:r>
    </w:p>
    <w:p>
      <w:pPr>
        <w:pStyle w:val="Normal"/>
      </w:pPr>
      <w:r>
        <w:t xml:space="preserve">制定预案时，要假设最坏的情况发生，而不是"应该不会那么糟"。比如制定交易所暴雷的预案时，要假设你在该交易所的所有资产都拿不回来了，而不是"应该能拿回一部分"。只有假设最坏情况，你的预案才能真正保护你。</w:t>
      </w:r>
    </w:p>
    <w:p>
      <w:pPr>
        <w:pStyle w:val="Normal"/>
      </w:pPr>
      <w:r>
        <w:t xml:space="preserve">原则二：简单明了，可执行</w:t>
      </w:r>
    </w:p>
    <w:p>
      <w:pPr>
        <w:pStyle w:val="Normal"/>
      </w:pPr>
      <w:r>
        <w:t xml:space="preserve">危机发生时，你会非常紧张、慌乱，没有时间去思考复杂的操作。所以预案必须简单明了，最好是"如果X发生，就做Y"的形式，步骤清晰，一看就懂，拿起来就能执行。</w:t>
      </w:r>
    </w:p>
    <w:p>
      <w:pPr>
        <w:pStyle w:val="Normal"/>
      </w:pPr>
      <w:r>
        <w:t xml:space="preserve">原则三：明确决策人和执行人</w:t>
      </w:r>
    </w:p>
    <w:p>
      <w:pPr>
        <w:pStyle w:val="Normal"/>
      </w:pPr>
      <w:r>
        <w:t xml:space="preserve">如果是团队，预案中必须明确谁是决策人（最终决定做什么）、谁是执行人（具体操作）、谁是沟通人（对外沟通、获取信息）。避免危机发生时大家互相等待、职责不清。如果是个人，你就是唯一的决策人和执行人，但可以找一个朋友作为"应急联系人"，在你无法操作时帮忙。</w:t>
      </w:r>
    </w:p>
    <w:p>
      <w:pPr>
        <w:pStyle w:val="Normal"/>
      </w:pPr>
      <w:r>
        <w:t xml:space="preserve">原则四：提前准备好工具和资源</w:t>
      </w:r>
    </w:p>
    <w:p>
      <w:pPr>
        <w:pStyle w:val="Normal"/>
      </w:pPr>
      <w:r>
        <w:t xml:space="preserve">预案中需要的工具和资源，要提前准备好。比如：</w:t>
      </w:r>
    </w:p>
    <w:p>
      <w:pPr>
        <w:pStyle w:val="Normal"/>
      </w:pPr>
      <w:r>
        <w:t xml:space="preserve">所有交易所的API密钥和登录信息（加密存储在安全的地方）</w:t>
      </w:r>
    </w:p>
    <w:p>
      <w:pPr>
        <w:pStyle w:val="Normal"/>
      </w:pPr>
      <w:r>
        <w:t xml:space="preserve">硬件钱包（存储大部分资产，离线保管）</w:t>
      </w:r>
    </w:p>
    <w:p>
      <w:pPr>
        <w:pStyle w:val="Normal"/>
      </w:pPr>
      <w:r>
        <w:t xml:space="preserve">备用手机和电脑（防止主设备故障）</w:t>
      </w:r>
    </w:p>
    <w:p>
      <w:pPr>
        <w:pStyle w:val="Normal"/>
      </w:pPr>
      <w:r>
        <w:t xml:space="preserve">备用网络（如手机热点，防止宽带中断）</w:t>
      </w:r>
    </w:p>
    <w:p>
      <w:pPr>
        <w:pStyle w:val="Normal"/>
      </w:pPr>
      <w:r>
        <w:t xml:space="preserve">重要联系人的电话（交易所客服、朋友、律师等）</w:t>
      </w:r>
    </w:p>
    <w:p>
      <w:pPr>
        <w:pStyle w:val="Normal"/>
      </w:pPr>
      <w:r>
        <w:t xml:space="preserve">现金（至少能维持3个月生活的现金，防止电子支付出问题）</w:t>
      </w:r>
    </w:p>
    <w:p>
      <w:pPr>
        <w:pStyle w:val="Normal"/>
      </w:pPr>
      <w:r>
        <w:t xml:space="preserve">原则五：定期演练和更新</w:t>
      </w:r>
    </w:p>
    <w:p>
      <w:pPr>
        <w:pStyle w:val="Normal"/>
      </w:pPr>
      <w:r>
        <w:t xml:space="preserve">预案制定后，不能束之高阁。每季度要演练一次，模拟各种危机场景，测试预案的可执行性，发现问题及时修改。同时，当你的策略、资金、市场环境发生变化时，要及时更新预案。</w:t>
      </w:r>
    </w:p>
    <w:p>
      <w:pPr>
        <w:pStyle w:val="Heading3"/>
      </w:pPr>
      <w:r>
        <w:t xml:space="preserve">10.5.3 典型黑天鹅场景的应急预案</w:t>
      </w:r>
    </w:p>
    <w:p>
      <w:pPr>
        <w:pStyle w:val="Normal"/>
      </w:pPr>
      <w:r>
        <w:t xml:space="preserve">下面我给出几个典型黑天鹅场景的应急预案，供你参考。你可以根据自己的情况调整。</w:t>
      </w:r>
    </w:p>
    <w:p>
      <w:pPr>
        <w:pStyle w:val="Normal"/>
      </w:pPr>
      <w:r>
        <w:t xml:space="preserve">场景一：交易所暴雷/停止提现</w:t>
      </w:r>
    </w:p>
    <w:p>
      <w:pPr>
        <w:pStyle w:val="Code"/>
      </w:pPr>
      <w:r>
        <w:t xml:space="preserve">　　场景描述：你存放资金的某交易所突然宣布停止提现，或被曝出资金缺口，有暴雷风险。</w:t>
      </w:r>
    </w:p>
    <w:p>
      <w:pPr>
        <w:pStyle w:val="Code"/>
      </w:pPr>
      <w:r>
        <w:t xml:space="preserve">　　应急响应级别：最高级（红色）</w:t>
      </w:r>
    </w:p>
    <w:p>
      <w:pPr>
        <w:pStyle w:val="Code"/>
      </w:pPr>
      <w:r>
        <w:t xml:space="preserve">　　响应时间：立即（1小时内完成所有操作）</w:t>
      </w:r>
    </w:p>
    <w:p>
      <w:pPr>
        <w:pStyle w:val="Code"/>
      </w:pPr>
      <w:r>
        <w:t xml:space="preserve">　　操作步骤：</w:t>
      </w:r>
    </w:p>
    <w:p>
      <w:pPr>
        <w:pStyle w:val="Code"/>
      </w:pPr>
      <w:r>
        <w:t xml:space="preserve">　　1. 【0-10分钟】确认信息</w:t>
      </w:r>
    </w:p>
    <w:p>
      <w:pPr>
        <w:pStyle w:val="Code"/>
      </w:pPr>
      <w:r>
        <w:t xml:space="preserve">　　   - 通过多个渠道确认消息真实性（交易所官方公告、社交媒体、可靠新闻媒体）</w:t>
      </w:r>
    </w:p>
    <w:p>
      <w:pPr>
        <w:pStyle w:val="Code"/>
      </w:pPr>
      <w:r>
        <w:t xml:space="preserve">　　   - 确认该交易所是否真的停止提现，还是暂时维护</w:t>
      </w:r>
    </w:p>
    <w:p>
      <w:pPr>
        <w:pStyle w:val="Code"/>
      </w:pPr>
      <w:r>
        <w:t xml:space="preserve">　　   - 评估暴雷概率（如果是资金缺口+CEO失联+停止提现，暴雷概率&gt;90%）</w:t>
      </w:r>
    </w:p>
    <w:p>
      <w:pPr>
        <w:pStyle w:val="Code"/>
      </w:pPr>
      <w:r>
        <w:t xml:space="preserve">　　2. 【10-30分钟】资产保护</w:t>
      </w:r>
    </w:p>
    <w:p>
      <w:pPr>
        <w:pStyle w:val="Code"/>
      </w:pPr>
      <w:r>
        <w:t xml:space="preserve">　　   - 如果交易所还能交易：立即把所有资产换成BTC或ETH（流动性最好的币种），不要换稳定币（稳定币可能也有风险）</w:t>
      </w:r>
    </w:p>
    <w:p>
      <w:pPr>
        <w:pStyle w:val="Code"/>
      </w:pPr>
      <w:r>
        <w:t xml:space="preserve">　　   - 如果交易所还能提现：立即把BTC/ETH提到自己的硬件钱包，提币手续费再高也要提</w:t>
      </w:r>
    </w:p>
    <w:p>
      <w:pPr>
        <w:pStyle w:val="Code"/>
      </w:pPr>
      <w:r>
        <w:t xml:space="preserve">　　   - 如果交易所已经停止提现：不要在交易所内部进行任何操作，等待后续发展</w:t>
      </w:r>
    </w:p>
    <w:p>
      <w:pPr>
        <w:pStyle w:val="Code"/>
      </w:pPr>
      <w:r>
        <w:t xml:space="preserve">　　   - 如果有该交易所的平台币：立即全部卖出（平台币在交易所暴雷时通常暴跌90%以上）</w:t>
      </w:r>
    </w:p>
    <w:p>
      <w:pPr>
        <w:pStyle w:val="Code"/>
      </w:pPr>
      <w:r>
        <w:t xml:space="preserve">　　3. 【30-60分钟】风险隔离</w:t>
      </w:r>
    </w:p>
    <w:p>
      <w:pPr>
        <w:pStyle w:val="Code"/>
      </w:pPr>
      <w:r>
        <w:t xml:space="preserve">　　   - 把其他交易所的资金也检查一遍，确保没有类似风险</w:t>
      </w:r>
    </w:p>
    <w:p>
      <w:pPr>
        <w:pStyle w:val="Code"/>
      </w:pPr>
      <w:r>
        <w:t xml:space="preserve">　　   - 把总资金的50%以上提到硬件钱包，只保留20%-30%在交易所用于交易</w:t>
      </w:r>
    </w:p>
    <w:p>
      <w:pPr>
        <w:pStyle w:val="Code"/>
      </w:pPr>
      <w:r>
        <w:t xml:space="preserve">　　   - 暂停所有高风险策略（如跨所套利、事件套利），只保留低风险的中性策略</w:t>
      </w:r>
    </w:p>
    <w:p>
      <w:pPr>
        <w:pStyle w:val="Code"/>
      </w:pPr>
      <w:r>
        <w:t xml:space="preserve">　　   - 通知团队成员和相关方，告知情况和应对措施</w:t>
      </w:r>
    </w:p>
    <w:p>
      <w:pPr>
        <w:pStyle w:val="Code"/>
      </w:pPr>
      <w:r>
        <w:t xml:space="preserve">　　4. 【后续】持续跟进</w:t>
      </w:r>
    </w:p>
    <w:p>
      <w:pPr>
        <w:pStyle w:val="Code"/>
      </w:pPr>
      <w:r>
        <w:t xml:space="preserve">　　   - 关注该交易所的后续发展（破产重组、赔偿方案等）</w:t>
      </w:r>
    </w:p>
    <w:p>
      <w:pPr>
        <w:pStyle w:val="Code"/>
      </w:pPr>
      <w:r>
        <w:t xml:space="preserve">　　   - 如果有债权登记，及时登记</w:t>
      </w:r>
    </w:p>
    <w:p>
      <w:pPr>
        <w:pStyle w:val="Code"/>
      </w:pPr>
      <w:r>
        <w:t xml:space="preserve">　　   - 记录损失，用于税务申报</w:t>
      </w:r>
    </w:p>
    <w:p>
      <w:pPr>
        <w:pStyle w:val="Code"/>
      </w:pPr>
      <w:r>
        <w:t xml:space="preserve">　　   - 复盘原因，更新风控体系（如降低单交易所资金占比上限）</w:t>
      </w:r>
    </w:p>
    <w:p>
      <w:pPr>
        <w:pStyle w:val="Code"/>
      </w:pPr>
      <w:r>
        <w:t xml:space="preserve">　　预防措施：</w:t>
      </w:r>
    </w:p>
    <w:p>
      <w:pPr>
        <w:pStyle w:val="Code"/>
      </w:pPr>
      <w:r>
        <w:t xml:space="preserve">　　- 单交易所资金占比不超过30%</w:t>
      </w:r>
    </w:p>
    <w:p>
      <w:pPr>
        <w:pStyle w:val="Code"/>
      </w:pPr>
      <w:r>
        <w:t xml:space="preserve">　　- 50%以上资产存放在硬件钱包</w:t>
      </w:r>
    </w:p>
    <w:p>
      <w:pPr>
        <w:pStyle w:val="Code"/>
      </w:pPr>
      <w:r>
        <w:t xml:space="preserve">　　- 定期检查交易所的储备金证明（Proof of Reserves）</w:t>
      </w:r>
    </w:p>
    <w:p>
      <w:pPr>
        <w:pStyle w:val="Code"/>
      </w:pPr>
      <w:r>
        <w:t xml:space="preserve">　　- 关注交易所的负面消息和监管动态</w:t>
      </w:r>
    </w:p>
    <w:p>
      <w:pPr>
        <w:pStyle w:val="Normal"/>
      </w:pPr>
      <w:r>
        <w:t xml:space="preserve">场景二：稳定币脱锚</w:t>
      </w:r>
    </w:p>
    <w:p>
      <w:pPr>
        <w:pStyle w:val="Code"/>
      </w:pPr>
      <w:r>
        <w:t xml:space="preserve">　　场景描述：你持有的某稳定币（如USDT、USDC、DAI）价格严重偏离1美元，有脱锚风险。</w:t>
      </w:r>
    </w:p>
    <w:p>
      <w:pPr>
        <w:pStyle w:val="Code"/>
      </w:pPr>
      <w:r>
        <w:t xml:space="preserve">　　应急响应级别：高级（橙色）</w:t>
      </w:r>
    </w:p>
    <w:p>
      <w:pPr>
        <w:pStyle w:val="Code"/>
      </w:pPr>
      <w:r>
        <w:t xml:space="preserve">　　响应时间：立即（2小时内完成所有操作）</w:t>
      </w:r>
    </w:p>
    <w:p>
      <w:pPr>
        <w:pStyle w:val="Code"/>
      </w:pPr>
      <w:r>
        <w:t xml:space="preserve">　　操作步骤：</w:t>
      </w:r>
    </w:p>
    <w:p>
      <w:pPr>
        <w:pStyle w:val="Code"/>
      </w:pPr>
      <w:r>
        <w:t xml:space="preserve">　　1. 【0-15分钟】确认信息</w:t>
      </w:r>
    </w:p>
    <w:p>
      <w:pPr>
        <w:pStyle w:val="Code"/>
      </w:pPr>
      <w:r>
        <w:t xml:space="preserve">　　   - 确认是哪个稳定币脱锚，脱锚幅度多大</w:t>
      </w:r>
    </w:p>
    <w:p>
      <w:pPr>
        <w:pStyle w:val="Code"/>
      </w:pPr>
      <w:r>
        <w:t xml:space="preserve">　　   - 确认脱锚原因（如储备金问题、银行倒闭、算法机制失效）</w:t>
      </w:r>
    </w:p>
    <w:p>
      <w:pPr>
        <w:pStyle w:val="Code"/>
      </w:pPr>
      <w:r>
        <w:t xml:space="preserve">　　   - 评估脱锚是暂时的还是永久的（如USDC因硅谷银行倒闭脱锚是暂时的，UST因算法失效脱锚是永久的）</w:t>
      </w:r>
    </w:p>
    <w:p>
      <w:pPr>
        <w:pStyle w:val="Code"/>
      </w:pPr>
      <w:r>
        <w:t xml:space="preserve">　　2. 【15-45分钟】资产转换</w:t>
      </w:r>
    </w:p>
    <w:p>
      <w:pPr>
        <w:pStyle w:val="Code"/>
      </w:pPr>
      <w:r>
        <w:t xml:space="preserve">　　   - 如果判断是暂时脱锚（如USDC）：可以不急于卖出，等回归。但要把该稳定币的占比降到总资金的20%以下</w:t>
      </w:r>
    </w:p>
    <w:p>
      <w:pPr>
        <w:pStyle w:val="Code"/>
      </w:pPr>
      <w:r>
        <w:t xml:space="preserve">　　   - 如果判断是永久脱锚（如UST）：立即全部卖出，换成BTC、ETH或其他可信稳定币。不要有"等反弹再卖"的想法，脱锚的稳定币可能归零</w:t>
      </w:r>
    </w:p>
    <w:p>
      <w:pPr>
        <w:pStyle w:val="Code"/>
      </w:pPr>
      <w:r>
        <w:t xml:space="preserve">　　   - 卖出时优先用限价单，避免在流动性差时被滑点收割</w:t>
      </w:r>
    </w:p>
    <w:p>
      <w:pPr>
        <w:pStyle w:val="Code"/>
      </w:pPr>
      <w:r>
        <w:t xml:space="preserve">　　   - 如果该稳定币在A交易所价格远低于B交易所，可以做跨所套利（在A买、提到B卖），但要注意提币风险</w:t>
      </w:r>
    </w:p>
    <w:p>
      <w:pPr>
        <w:pStyle w:val="Code"/>
      </w:pPr>
      <w:r>
        <w:t xml:space="preserve">　　3. 【45-120分钟】策略调整</w:t>
      </w:r>
    </w:p>
    <w:p>
      <w:pPr>
        <w:pStyle w:val="Code"/>
      </w:pPr>
      <w:r>
        <w:t xml:space="preserve">　　   - 检查所有策略中使用该稳定币作为保证金或计价的情况，及时更换为其他稳定币或BTC</w:t>
      </w:r>
    </w:p>
    <w:p>
      <w:pPr>
        <w:pStyle w:val="Code"/>
      </w:pPr>
      <w:r>
        <w:t xml:space="preserve">　　   - 暂停依赖该稳定币的策略（如稳定币套利）</w:t>
      </w:r>
    </w:p>
    <w:p>
      <w:pPr>
        <w:pStyle w:val="Code"/>
      </w:pPr>
      <w:r>
        <w:t xml:space="preserve">　　   - 把剩余稳定币分散到2-3种不同的稳定币，降低单一稳定币风险</w:t>
      </w:r>
    </w:p>
    <w:p>
      <w:pPr>
        <w:pStyle w:val="Code"/>
      </w:pPr>
      <w:r>
        <w:t xml:space="preserve">　　   - 增加硬件钱包中的BTC/ETH占比</w:t>
      </w:r>
    </w:p>
    <w:p>
      <w:pPr>
        <w:pStyle w:val="Code"/>
      </w:pPr>
      <w:r>
        <w:t xml:space="preserve">　　4. 【后续】持续跟进</w:t>
      </w:r>
    </w:p>
    <w:p>
      <w:pPr>
        <w:pStyle w:val="Code"/>
      </w:pPr>
      <w:r>
        <w:t xml:space="preserve">　　   - 关注脱锚稳定币的后续发展</w:t>
      </w:r>
    </w:p>
    <w:p>
      <w:pPr>
        <w:pStyle w:val="Code"/>
      </w:pPr>
      <w:r>
        <w:t xml:space="preserve">　　   - 如果是暂时脱锚，等价格回归1美元后，可以考虑恢复正常配置</w:t>
      </w:r>
    </w:p>
    <w:p>
      <w:pPr>
        <w:pStyle w:val="Code"/>
      </w:pPr>
      <w:r>
        <w:t xml:space="preserve">　　   - 如果是永久脱锚，永久将该稳定币排除在资产配置之外</w:t>
      </w:r>
    </w:p>
    <w:p>
      <w:pPr>
        <w:pStyle w:val="Code"/>
      </w:pPr>
      <w:r>
        <w:t xml:space="preserve">　　   - 复盘原因，更新稳定币选择标准和风控规则</w:t>
      </w:r>
    </w:p>
    <w:p>
      <w:pPr>
        <w:pStyle w:val="Code"/>
      </w:pPr>
      <w:r>
        <w:t xml:space="preserve">　　预防措施：</w:t>
      </w:r>
    </w:p>
    <w:p>
      <w:pPr>
        <w:pStyle w:val="Code"/>
      </w:pPr>
      <w:r>
        <w:t xml:space="preserve">　　- 稳定币分散持有，不把所有资金放在一种稳定币</w:t>
      </w:r>
    </w:p>
    <w:p>
      <w:pPr>
        <w:pStyle w:val="Code"/>
      </w:pPr>
      <w:r>
        <w:t xml:space="preserve">　　- 优先选择有全额储备、定期审计、透明度高的稳定币（如USDC）</w:t>
      </w:r>
    </w:p>
    <w:p>
      <w:pPr>
        <w:pStyle w:val="Code"/>
      </w:pPr>
      <w:r>
        <w:t xml:space="preserve">　　- 稳定币占总资金的比例不超过50%，其余配置BTC、ETH等</w:t>
      </w:r>
    </w:p>
    <w:p>
      <w:pPr>
        <w:pStyle w:val="Code"/>
      </w:pPr>
      <w:r>
        <w:t xml:space="preserve">　　- 定期检查稳定币的储备金报告和审计报告</w:t>
      </w:r>
    </w:p>
    <w:p>
      <w:pPr>
        <w:pStyle w:val="Normal"/>
      </w:pPr>
      <w:r>
        <w:t xml:space="preserve">场景三：策略突然失效/连续亏损</w:t>
      </w:r>
    </w:p>
    <w:p>
      <w:pPr>
        <w:pStyle w:val="Code"/>
      </w:pPr>
      <w:r>
        <w:t xml:space="preserve">　　场景描述：某个一直盈利的策略，突然连续亏损，回撤快速扩大，可能是策略逻辑失效或市场环境突变。</w:t>
      </w:r>
    </w:p>
    <w:p>
      <w:pPr>
        <w:pStyle w:val="Code"/>
      </w:pPr>
      <w:r>
        <w:t xml:space="preserve">　　应急响应级别：中级（黄色）</w:t>
      </w:r>
    </w:p>
    <w:p>
      <w:pPr>
        <w:pStyle w:val="Code"/>
      </w:pPr>
      <w:r>
        <w:t xml:space="preserve">　　响应时间：24小时内完成初步处理，1周内完成深度分析</w:t>
      </w:r>
    </w:p>
    <w:p>
      <w:pPr>
        <w:pStyle w:val="Code"/>
      </w:pPr>
      <w:r>
        <w:t xml:space="preserve">　　操作步骤：</w:t>
      </w:r>
    </w:p>
    <w:p>
      <w:pPr>
        <w:pStyle w:val="Code"/>
      </w:pPr>
      <w:r>
        <w:t xml:space="preserve">　　1. 【0-2小时】紧急止损</w:t>
      </w:r>
    </w:p>
    <w:p>
      <w:pPr>
        <w:pStyle w:val="Code"/>
      </w:pPr>
      <w:r>
        <w:t xml:space="preserve">　　   - 立即暂停该策略的新开仓</w:t>
      </w:r>
    </w:p>
    <w:p>
      <w:pPr>
        <w:pStyle w:val="Code"/>
      </w:pPr>
      <w:r>
        <w:t xml:space="preserve">　　   - 如果回撤已经超过15%，立即减仓50%</w:t>
      </w:r>
    </w:p>
    <w:p>
      <w:pPr>
        <w:pStyle w:val="Code"/>
      </w:pPr>
      <w:r>
        <w:t xml:space="preserve">　　   - 如果回撤已经超过20%，立即全部平仓</w:t>
      </w:r>
    </w:p>
    <w:p>
      <w:pPr>
        <w:pStyle w:val="Code"/>
      </w:pPr>
      <w:r>
        <w:t xml:space="preserve">　　   - 检查止损是否正常触发，有没有因为流动性问题导致的额外损失</w:t>
      </w:r>
    </w:p>
    <w:p>
      <w:pPr>
        <w:pStyle w:val="Code"/>
      </w:pPr>
      <w:r>
        <w:t xml:space="preserve">　　2. 【2-24小时】初步分析</w:t>
      </w:r>
    </w:p>
    <w:p>
      <w:pPr>
        <w:pStyle w:val="Code"/>
      </w:pPr>
      <w:r>
        <w:t xml:space="preserve">　　   - 分析亏损的原因：是市场环境变化（如从震荡市变成趋势市）？还是策略逻辑有问题？还是执行出错？还是数据错误？</w:t>
      </w:r>
    </w:p>
    <w:p>
      <w:pPr>
        <w:pStyle w:val="Code"/>
      </w:pPr>
      <w:r>
        <w:t xml:space="preserve">　　   - 对比历史上类似市场环境下该策略的表现</w:t>
      </w:r>
    </w:p>
    <w:p>
      <w:pPr>
        <w:pStyle w:val="Code"/>
      </w:pPr>
      <w:r>
        <w:t xml:space="preserve">　　   - 检查策略的参数是否需要调整</w:t>
      </w:r>
    </w:p>
    <w:p>
      <w:pPr>
        <w:pStyle w:val="Code"/>
      </w:pPr>
      <w:r>
        <w:t xml:space="preserve">　　   - 评估该策略是暂时失效还是永久失效</w:t>
      </w:r>
    </w:p>
    <w:p>
      <w:pPr>
        <w:pStyle w:val="Code"/>
      </w:pPr>
      <w:r>
        <w:t xml:space="preserve">　　3. 【1-7天】深度分析和决策</w:t>
      </w:r>
    </w:p>
    <w:p>
      <w:pPr>
        <w:pStyle w:val="Code"/>
      </w:pPr>
      <w:r>
        <w:t xml:space="preserve">　　   - 如果判断是暂时失效（如市场环境暂时不适合，过段时间会恢复）：可以保持策略暂停，等市场环境恢复后再重新启用</w:t>
      </w:r>
    </w:p>
    <w:p>
      <w:pPr>
        <w:pStyle w:val="Code"/>
      </w:pPr>
      <w:r>
        <w:t xml:space="preserve">　　   - 如果判断是参数问题：调整参数，用历史数据回测验证，小资金测试后再恢复</w:t>
      </w:r>
    </w:p>
    <w:p>
      <w:pPr>
        <w:pStyle w:val="Code"/>
      </w:pPr>
      <w:r>
        <w:t xml:space="preserve">　　   - 如果判断是策略逻辑永久失效（如市场结构变化，套利空间消失）：彻底放弃该策略，把资金分配到其他有效策略</w:t>
      </w:r>
    </w:p>
    <w:p>
      <w:pPr>
        <w:pStyle w:val="Code"/>
      </w:pPr>
      <w:r>
        <w:t xml:space="preserve">　　   - 把分析过程和结论写入策略复盘文档</w:t>
      </w:r>
    </w:p>
    <w:p>
      <w:pPr>
        <w:pStyle w:val="Code"/>
      </w:pPr>
      <w:r>
        <w:t xml:space="preserve">　　4. 【后续】体系优化</w:t>
      </w:r>
    </w:p>
    <w:p>
      <w:pPr>
        <w:pStyle w:val="Code"/>
      </w:pPr>
      <w:r>
        <w:t xml:space="preserve">　　   - 更新策略库，标记失效策略</w:t>
      </w:r>
    </w:p>
    <w:p>
      <w:pPr>
        <w:pStyle w:val="Code"/>
      </w:pPr>
      <w:r>
        <w:t xml:space="preserve">　　   - 检查其他策略是否有类似的失效风险</w:t>
      </w:r>
    </w:p>
    <w:p>
      <w:pPr>
        <w:pStyle w:val="Code"/>
      </w:pPr>
      <w:r>
        <w:t xml:space="preserve">　　   - 优化策略筛选和评估标准，提高新策略的质量</w:t>
      </w:r>
    </w:p>
    <w:p>
      <w:pPr>
        <w:pStyle w:val="Code"/>
      </w:pPr>
      <w:r>
        <w:t xml:space="preserve">　　   - 如果是因为市场环境变化导致多个策略失效，考虑调整整个组合的配置</w:t>
      </w:r>
    </w:p>
    <w:p>
      <w:pPr>
        <w:pStyle w:val="Code"/>
      </w:pPr>
      <w:r>
        <w:t xml:space="preserve">　　预防措施：</w:t>
      </w:r>
    </w:p>
    <w:p>
      <w:pPr>
        <w:pStyle w:val="Code"/>
      </w:pPr>
      <w:r>
        <w:t xml:space="preserve">　　- 每个策略都有明确的失效条件和止损规则</w:t>
      </w:r>
    </w:p>
    <w:p>
      <w:pPr>
        <w:pStyle w:val="Code"/>
      </w:pPr>
      <w:r>
        <w:t xml:space="preserve">　　- 定期（每月）评估每个策略的表现，发现异常及时处理</w:t>
      </w:r>
    </w:p>
    <w:p>
      <w:pPr>
        <w:pStyle w:val="Code"/>
      </w:pPr>
      <w:r>
        <w:t xml:space="preserve">　　- 不依赖单一策略，同时运行5个以上不同类型的策略</w:t>
      </w:r>
    </w:p>
    <w:p>
      <w:pPr>
        <w:pStyle w:val="Code"/>
      </w:pPr>
      <w:r>
        <w:t xml:space="preserve">　　- 策略上线前经过充分的回测和压力测试，包括各种极端市场环境</w:t>
      </w:r>
    </w:p>
    <w:p>
      <w:pPr>
        <w:pStyle w:val="Normal"/>
      </w:pPr>
      <w:r>
        <w:t xml:space="preserve">场景四：监管突然收紧/禁止交易</w:t>
      </w:r>
    </w:p>
    <w:p>
      <w:pPr>
        <w:pStyle w:val="Code"/>
      </w:pPr>
      <w:r>
        <w:t xml:space="preserve">　　场景描述：你所在地区突然宣布禁止加密货币交易，或对加密货币交易施加严格限制，可能导致账户被冻结、资产无法提取。</w:t>
      </w:r>
    </w:p>
    <w:p>
      <w:pPr>
        <w:pStyle w:val="Code"/>
      </w:pPr>
      <w:r>
        <w:t xml:space="preserve">　　应急响应级别：最高级（红色）</w:t>
      </w:r>
    </w:p>
    <w:p>
      <w:pPr>
        <w:pStyle w:val="Code"/>
      </w:pPr>
      <w:r>
        <w:t xml:space="preserve">　　响应时间：立即（24小时内完成所有操作）</w:t>
      </w:r>
    </w:p>
    <w:p>
      <w:pPr>
        <w:pStyle w:val="Code"/>
      </w:pPr>
      <w:r>
        <w:t xml:space="preserve">　　操作步骤：</w:t>
      </w:r>
    </w:p>
    <w:p>
      <w:pPr>
        <w:pStyle w:val="Code"/>
      </w:pPr>
      <w:r>
        <w:t xml:space="preserve">　　1. 【0-2小时】确认信息</w:t>
      </w:r>
    </w:p>
    <w:p>
      <w:pPr>
        <w:pStyle w:val="Code"/>
      </w:pPr>
      <w:r>
        <w:t xml:space="preserve">　　   - 通过官方渠道确认监管政策的具体内容（禁止什么、限制什么、什么时候生效）</w:t>
      </w:r>
    </w:p>
    <w:p>
      <w:pPr>
        <w:pStyle w:val="Code"/>
      </w:pPr>
      <w:r>
        <w:t xml:space="preserve">　　   - 确认政策对你的具体影响（你是否在管辖范围内、你的交易活动是否受影响）</w:t>
      </w:r>
    </w:p>
    <w:p>
      <w:pPr>
        <w:pStyle w:val="Code"/>
      </w:pPr>
      <w:r>
        <w:t xml:space="preserve">　　   - 咨询专业律师，了解法律风险和应对建议</w:t>
      </w:r>
    </w:p>
    <w:p>
      <w:pPr>
        <w:pStyle w:val="Code"/>
      </w:pPr>
      <w:r>
        <w:t xml:space="preserve">　　2. 【2-12小时】资产保护</w:t>
      </w:r>
    </w:p>
    <w:p>
      <w:pPr>
        <w:pStyle w:val="Code"/>
      </w:pPr>
      <w:r>
        <w:t xml:space="preserve">　　   - 立即把所有交易所的资产提到自己的硬件钱包（自己控制私钥，不受交易所和监管冻结的影响）</w:t>
      </w:r>
    </w:p>
    <w:p>
      <w:pPr>
        <w:pStyle w:val="Code"/>
      </w:pPr>
      <w:r>
        <w:t xml:space="preserve">　　   - 如果有OTC交易渠道，可以考虑把部分加密货币换成现金或其他资产</w:t>
      </w:r>
    </w:p>
    <w:p>
      <w:pPr>
        <w:pStyle w:val="Code"/>
      </w:pPr>
      <w:r>
        <w:t xml:space="preserve">　　   - 不要把资产留在交易所，防止交易所配合监管冻结账户</w:t>
      </w:r>
    </w:p>
    <w:p>
      <w:pPr>
        <w:pStyle w:val="Code"/>
      </w:pPr>
      <w:r>
        <w:t xml:space="preserve">　　   - 检查你的银行账户是否有被冻结的风险，如果有，提前转移资金</w:t>
      </w:r>
    </w:p>
    <w:p>
      <w:pPr>
        <w:pStyle w:val="Code"/>
      </w:pPr>
      <w:r>
        <w:t xml:space="preserve">　　3. 【12-24小时】策略调整</w:t>
      </w:r>
    </w:p>
    <w:p>
      <w:pPr>
        <w:pStyle w:val="Code"/>
      </w:pPr>
      <w:r>
        <w:t xml:space="preserve">　　   - 立即停止所有在受监管交易所的交易活动</w:t>
      </w:r>
    </w:p>
    <w:p>
      <w:pPr>
        <w:pStyle w:val="Code"/>
      </w:pPr>
      <w:r>
        <w:t xml:space="preserve">　　   - 如果可能，把交易活动转移到监管友好的地区或去中心化交易所（DEX）</w:t>
      </w:r>
    </w:p>
    <w:p>
      <w:pPr>
        <w:pStyle w:val="Code"/>
      </w:pPr>
      <w:r>
        <w:t xml:space="preserve">　　   - 如果无法继续交易，把资产转换为BTC、ETH等长期持有，等监管环境明朗后再决定</w:t>
      </w:r>
    </w:p>
    <w:p>
      <w:pPr>
        <w:pStyle w:val="Code"/>
      </w:pPr>
      <w:r>
        <w:t xml:space="preserve">　　   - 做好税务申报，避免因为税务问题增加法律风险</w:t>
      </w:r>
    </w:p>
    <w:p>
      <w:pPr>
        <w:pStyle w:val="Code"/>
      </w:pPr>
      <w:r>
        <w:t xml:space="preserve">　　4. 【后续】长期应对</w:t>
      </w:r>
    </w:p>
    <w:p>
      <w:pPr>
        <w:pStyle w:val="Code"/>
      </w:pPr>
      <w:r>
        <w:t xml:space="preserve">　　   - 持续关注监管动态，了解政策的执行情况和可能的变化</w:t>
      </w:r>
    </w:p>
    <w:p>
      <w:pPr>
        <w:pStyle w:val="Code"/>
      </w:pPr>
      <w:r>
        <w:t xml:space="preserve">　　   - 考虑是否需要搬迁到监管友好的地区，或通过合规的方式继续交易</w:t>
      </w:r>
    </w:p>
    <w:p>
      <w:pPr>
        <w:pStyle w:val="Code"/>
      </w:pPr>
      <w:r>
        <w:t xml:space="preserve">　　   - 如果决定退出市场，制定有序的退出计划，避免集中抛售导致的损失</w:t>
      </w:r>
    </w:p>
    <w:p>
      <w:pPr>
        <w:pStyle w:val="Code"/>
      </w:pPr>
      <w:r>
        <w:t xml:space="preserve">　　   - 保留所有交易记录和资产证明，以备未来可能的法律或税务需要</w:t>
      </w:r>
    </w:p>
    <w:p>
      <w:pPr>
        <w:pStyle w:val="Code"/>
      </w:pPr>
      <w:r>
        <w:t xml:space="preserve">　　预防措施：</w:t>
      </w:r>
    </w:p>
    <w:p>
      <w:pPr>
        <w:pStyle w:val="Code"/>
      </w:pPr>
      <w:r>
        <w:t xml:space="preserve">　　- 关注你所在地区的监管动态，提前做好准备</w:t>
      </w:r>
    </w:p>
    <w:p>
      <w:pPr>
        <w:pStyle w:val="Code"/>
      </w:pPr>
      <w:r>
        <w:t xml:space="preserve">　　- 大部分资产存放在自己的硬件钱包，不要长期存放在交易所</w:t>
      </w:r>
    </w:p>
    <w:p>
      <w:pPr>
        <w:pStyle w:val="Code"/>
      </w:pPr>
      <w:r>
        <w:t xml:space="preserve">　　- 分散司法管辖区，在不同地区的交易所和银行都有账户</w:t>
      </w:r>
    </w:p>
    <w:p>
      <w:pPr>
        <w:pStyle w:val="Code"/>
      </w:pPr>
      <w:r>
        <w:t xml:space="preserve">　　- 咨询专业律师，确保你的交易活动合法合规</w:t>
      </w:r>
    </w:p>
    <w:p>
      <w:pPr>
        <w:pStyle w:val="Code"/>
      </w:pPr>
      <w:r>
        <w:t xml:space="preserve">　　- 保留充足的现金，应对可能的资产冻结</w:t>
      </w:r>
    </w:p>
    <w:p>
      <w:pPr>
        <w:pStyle w:val="Heading3"/>
      </w:pPr>
      <w:r>
        <w:t xml:space="preserve">10.5.4 危机应急的组织和流程</w:t>
      </w:r>
    </w:p>
    <w:p>
      <w:pPr>
        <w:pStyle w:val="Normal"/>
      </w:pPr>
      <w:r>
        <w:t xml:space="preserve">除了具体场景的预案，你还需要建立危机应急的组织和流程，确保在危机发生时能高效运转。</w:t>
      </w:r>
    </w:p>
    <w:p>
      <w:pPr>
        <w:pStyle w:val="Normal"/>
      </w:pPr>
      <w:r>
        <w:t xml:space="preserve">应急响应级别：</w:t>
      </w:r>
    </w:p>
    <w:p>
      <w:pPr>
        <w:pStyle w:val="Normal"/>
      </w:pPr>
      <w:r>
        <w:t xml:space="preserve">我把危机分为四个响应级别，不同级别有不同的响应流程：</w:t>
      </w:r>
    </w:p>
    <w:p>
      <w:pPr>
        <w:pStyle w:val="Tbl"/>
      </w:pPr>
      <w:r>
        <w:t xml:space="preserve">级别　名称　颜色　影响程度　响应时间　决策人</w:t>
      </w:r>
    </w:p>
    <w:p>
      <w:pPr>
        <w:pStyle w:val="Tbl"/>
      </w:pPr>
      <w:r>
        <w:t xml:space="preserve">L1　一般　蓝色　单个策略小问题，不影响整体　24小时内　策略负责人</w:t>
      </w:r>
    </w:p>
    <w:p>
      <w:pPr>
        <w:pStyle w:val="Tbl"/>
      </w:pPr>
      <w:r>
        <w:t xml:space="preserve">L2　较大　黄色　多个策略受影响，或单策略较大亏损　4小时内　风控负责人</w:t>
      </w:r>
    </w:p>
    <w:p>
      <w:pPr>
        <w:pStyle w:val="Tbl"/>
      </w:pPr>
      <w:r>
        <w:t xml:space="preserve">L3　重大　橙色　整体组合受影响，或市场系统性风险　1小时内　投资总监</w:t>
      </w:r>
    </w:p>
    <w:p>
      <w:pPr>
        <w:pStyle w:val="Tbl"/>
      </w:pPr>
      <w:r>
        <w:t xml:space="preserve">L4　特别重大　红色　可能导致资产归零或法律风险　立即　创始人/CEO</w:t>
      </w:r>
    </w:p>
    <w:p>
      <w:pPr>
        <w:pStyle w:val="Normal"/>
      </w:pPr>
      <w:r>
        <w:t xml:space="preserve">应急响应流程：</w:t>
      </w:r>
    </w:p>
    <w:p>
      <w:pPr>
        <w:pStyle w:val="Normal"/>
      </w:pPr>
      <w:r>
        <w:t xml:space="preserve">不管什么级别的危机，响应流程都遵循以下步骤：</w:t>
      </w:r>
    </w:p>
    <w:p>
      <w:pPr>
        <w:pStyle w:val="Normal"/>
      </w:pPr>
      <w:r>
        <w:t xml:space="preserve">1. 发现和报告：任何人发现危机迹象，立即报告给相应级别的负责人。自动化系统发现异常时自动告警。</w:t>
      </w:r>
    </w:p>
    <w:p>
      <w:pPr>
        <w:pStyle w:val="Normal"/>
      </w:pPr>
      <w:r>
        <w:t xml:space="preserve">2. 确认和评估：负责人在规定时间内确认危机真实性，评估影响程度和级别。</w:t>
      </w:r>
    </w:p>
    <w:p>
      <w:pPr>
        <w:pStyle w:val="Normal"/>
      </w:pPr>
      <w:r>
        <w:t xml:space="preserve">3. 启动预案：根据危机类型和级别，启动相应的应急预案。</w:t>
      </w:r>
    </w:p>
    <w:p>
      <w:pPr>
        <w:pStyle w:val="Normal"/>
      </w:pPr>
      <w:r>
        <w:t xml:space="preserve">4. 执行操作：按照预案的步骤，执行人快速执行操作。每完成一步，向决策人汇报。</w:t>
      </w:r>
    </w:p>
    <w:p>
      <w:pPr>
        <w:pStyle w:val="Normal"/>
      </w:pPr>
      <w:r>
        <w:t xml:space="preserve">5. 持续监控：执行操作后，持续监控市场和账户状况，评估操作效果。如果情况恶化，升级响应级别。</w:t>
      </w:r>
    </w:p>
    <w:p>
      <w:pPr>
        <w:pStyle w:val="Normal"/>
      </w:pPr>
      <w:r>
        <w:t xml:space="preserve">6. 危机解除：当危机得到控制，影响不再扩大，宣布危机解除。</w:t>
      </w:r>
    </w:p>
    <w:p>
      <w:pPr>
        <w:pStyle w:val="Normal"/>
      </w:pPr>
      <w:r>
        <w:t xml:space="preserve">7. 复盘和总结：危机解除后3天内，召开复盘会议，分析危机原因、响应过程、操作效果，总结经验教训，更新预案和风控体系。</w:t>
      </w:r>
    </w:p>
    <w:p>
      <w:pPr>
        <w:pStyle w:val="Normal"/>
      </w:pPr>
      <w:r>
        <w:t xml:space="preserve">应急沟通机制：</w:t>
      </w:r>
    </w:p>
    <w:p>
      <w:pPr>
        <w:pStyle w:val="Normal"/>
      </w:pPr>
      <w:r>
        <w:t xml:space="preserve">危机发生时，沟通非常重要。你需要建立清晰的沟通机制：</w:t>
      </w:r>
    </w:p>
    <w:p>
      <w:pPr>
        <w:pStyle w:val="Normal"/>
      </w:pPr>
      <w:r>
        <w:t xml:space="preserve">内部沟通：团队内部用专门的应急沟通群（如Telegram群），所有相关人员在群内实时同步信息。重要决策和操作在群内确认。</w:t>
      </w:r>
    </w:p>
    <w:p>
      <w:pPr>
        <w:pStyle w:val="Normal"/>
      </w:pPr>
      <w:r>
        <w:t xml:space="preserve">外部沟通：如果有投资者或客户，指定专人负责对外沟通，及时、透明地告知情况和应对措施，避免恐慌和谣言。</w:t>
      </w:r>
    </w:p>
    <w:p>
      <w:pPr>
        <w:pStyle w:val="Normal"/>
      </w:pPr>
      <w:r>
        <w:t xml:space="preserve">信息来源：指定专人负责收集和验证外部信息，确保信息准确，避免被谣言误导。</w:t>
      </w:r>
    </w:p>
    <w:p>
      <w:pPr>
        <w:pStyle w:val="Heading3"/>
      </w:pPr>
      <w:r>
        <w:t xml:space="preserve">10.5.5 危机预案的演练和持续改进</w:t>
      </w:r>
    </w:p>
    <w:p>
      <w:pPr>
        <w:pStyle w:val="Normal"/>
      </w:pPr>
      <w:r>
        <w:t xml:space="preserve">预案制定后，必须定期演练，否则真正的危机来临时，你可能还是会慌乱、出错。我自己的演练频率是：</w:t>
      </w:r>
    </w:p>
    <w:p>
      <w:pPr>
        <w:pStyle w:val="Normal"/>
      </w:pPr>
      <w:r>
        <w:t xml:space="preserve">每月：桌面演练（Tabletop Exercise）。团队坐在一起，模拟一个危机场景，口头讨论每个人该做什么，检验预案的完整性和可理解性。每次30分钟。</w:t>
      </w:r>
    </w:p>
    <w:p>
      <w:pPr>
        <w:pStyle w:val="Normal"/>
      </w:pPr>
      <w:r>
        <w:t xml:space="preserve">每季度：功能演练。模拟一个危机场景，实际执行预案中的部分操作（如暂停策略、转移资金，但用小资金或模拟盘），检验操作流程和系统响应。每次2小时。</w:t>
      </w:r>
    </w:p>
    <w:p>
      <w:pPr>
        <w:pStyle w:val="Normal"/>
      </w:pPr>
      <w:r>
        <w:t xml:space="preserve">每年：全面演练。模拟一个重大黑天鹅场景（如交易所暴雷+稳定币脱锚同时发生），完整执行整个应急预案，包括所有操作和沟通。每次半天。</w:t>
      </w:r>
    </w:p>
    <w:p>
      <w:pPr>
        <w:pStyle w:val="Normal"/>
      </w:pPr>
      <w:r>
        <w:t xml:space="preserve">每次演练后，都要做复盘：</w:t>
      </w:r>
    </w:p>
    <w:p>
      <w:pPr>
        <w:pStyle w:val="Normal"/>
      </w:pPr>
      <w:r>
        <w:t xml:space="preserve">预案中有没有遗漏的步骤？</w:t>
      </w:r>
    </w:p>
    <w:p>
      <w:pPr>
        <w:pStyle w:val="Normal"/>
      </w:pPr>
      <w:r>
        <w:t xml:space="preserve">操作流程是否清晰、可执行？</w:t>
      </w:r>
    </w:p>
    <w:p>
      <w:pPr>
        <w:pStyle w:val="Normal"/>
      </w:pPr>
      <w:r>
        <w:t xml:space="preserve">系统响应是否及时、准确？</w:t>
      </w:r>
    </w:p>
    <w:p>
      <w:pPr>
        <w:pStyle w:val="Normal"/>
      </w:pPr>
      <w:r>
        <w:t xml:space="preserve">团队成员是否清楚自己的职责？</w:t>
      </w:r>
    </w:p>
    <w:p>
      <w:pPr>
        <w:pStyle w:val="Normal"/>
      </w:pPr>
      <w:r>
        <w:t xml:space="preserve">沟通是否顺畅、高效？</w:t>
      </w:r>
    </w:p>
    <w:p>
      <w:pPr>
        <w:pStyle w:val="Normal"/>
      </w:pPr>
      <w:r>
        <w:t xml:space="preserve">有没有什么地方可以改进？</w:t>
      </w:r>
    </w:p>
    <w:p>
      <w:pPr>
        <w:pStyle w:val="Normal"/>
      </w:pPr>
      <w:r>
        <w:t xml:space="preserve">根据复盘结果，更新预案和风控体系。</w:t>
      </w:r>
    </w:p>
    <w:p>
      <w:pPr>
        <w:pStyle w:val="Normal"/>
      </w:pPr>
      <w:r>
        <w:t xml:space="preserve">另外，当以下情况发生时，也要及时更新预案：</w:t>
      </w:r>
    </w:p>
    <w:p>
      <w:pPr>
        <w:pStyle w:val="Normal"/>
      </w:pPr>
      <w:r>
        <w:t xml:space="preserve">你的策略或资金配置发生重大变化</w:t>
      </w:r>
    </w:p>
    <w:p>
      <w:pPr>
        <w:pStyle w:val="Normal"/>
      </w:pPr>
      <w:r>
        <w:t xml:space="preserve">市场出现新的黑天鹅类型（如以前没遇到过的风险）</w:t>
      </w:r>
    </w:p>
    <w:p>
      <w:pPr>
        <w:pStyle w:val="Normal"/>
      </w:pPr>
      <w:r>
        <w:t xml:space="preserve">演练中发现预案有问题</w:t>
      </w:r>
    </w:p>
    <w:p>
      <w:pPr>
        <w:pStyle w:val="Normal"/>
      </w:pPr>
      <w:r>
        <w:t xml:space="preserve">监管环境发生重大变化</w:t>
      </w:r>
    </w:p>
    <w:p>
      <w:pPr>
        <w:pStyle w:val="Normal"/>
      </w:pPr>
      <w:r>
        <w:t xml:space="preserve">团队成员发生变化</w:t>
      </w:r>
    </w:p>
    <w:p>
      <w:pPr>
        <w:pStyle w:val="Normal"/>
      </w:pPr>
      <w:r>
        <w:t xml:space="preserve">记住，预案不是一成不变的，它需要随着你的情况和市场的变化持续进化。只有持续演练和改进的预案，才能在真正的危机中保护你。</w:t>
      </w:r>
    </w:p>
    <w:p>
      <w:pPr>
        <w:pStyle w:val="Normal"/>
      </w:pPr>
      <w:r>
        <w:t xml:space="preserve">在壹信量化平台上，intoquant.com可以帮你搭建包含危机应急响应功能的自动化交易系统，比如交易所异常检测、稳定币脱锚检测、自动暂停策略、自动转移资金等功能。a-sig.com提供市场风险监控和预警服务，可以在黑天鹅事件早期就提醒你。如果你想系统化地做好危机应急，这些工具能给你很大的帮助。</w:t>
      </w:r>
    </w:p>
    <w:p>
      <w:pPr>
        <w:pStyle w:val="Normal"/>
      </w:pPr>
      <w:r>
        <w:t xml:space="preserve">量化专家笔记</w:t>
      </w:r>
    </w:p>
    <w:p>
      <w:pPr>
        <w:pStyle w:val="Normal"/>
      </w:pPr>
      <w:r>
        <w:t xml:space="preserve">笔记一：风控的最高境界是"不亏大钱"，而不是"不亏钱"</w:t>
      </w:r>
    </w:p>
    <w:p>
      <w:pPr>
        <w:pStyle w:val="Normal"/>
      </w:pPr>
      <w:r>
        <w:t xml:space="preserve">很多人对风控有一个误解，以为风控就是要做到不亏钱，任何亏损都是风控失败。但实际上，风控的最高境界不是"不亏钱"，而是"不亏大钱"。</w:t>
      </w:r>
    </w:p>
    <w:p>
      <w:pPr>
        <w:pStyle w:val="Normal"/>
      </w:pPr>
      <w:r>
        <w:t xml:space="preserve">为什么？因为投资本身就是有风险的，你想要收益就必须承担风险，亏损是不可避免的。一个完全不亏钱的策略，要么是不存在的，要么是收益极低（比如存银行）。在加密货币市场，你不可能做到不亏钱，你能做到的是：亏小钱，赚大钱，让盈利远远大于亏损。</w:t>
      </w:r>
    </w:p>
    <w:p>
      <w:pPr>
        <w:pStyle w:val="Normal"/>
      </w:pPr>
      <w:r>
        <w:t xml:space="preserve">我自己的交易记录中，大约40%的交易是亏损的。但因为我严格控制每笔亏损的大小（单笔亏损不超过总资金的2%），而让盈利奔跑（盈利交易的平均收益是亏损交易的2-3倍），所以长期下来是稳定盈利的。</w:t>
      </w:r>
    </w:p>
    <w:p>
      <w:pPr>
        <w:pStyle w:val="Normal"/>
      </w:pPr>
      <w:r>
        <w:t xml:space="preserve">风控的核心不是消除亏损，而是控制亏损的大小和频率。具体来说：</w:t>
      </w:r>
    </w:p>
    <w:p>
      <w:pPr>
        <w:pStyle w:val="Normal"/>
      </w:pPr>
      <w:r>
        <w:t xml:space="preserve">1. 单笔亏损不超过总资金的2%</w:t>
      </w:r>
    </w:p>
    <w:p>
      <w:pPr>
        <w:pStyle w:val="Normal"/>
      </w:pPr>
      <w:r>
        <w:t xml:space="preserve">2. 单策略最大回撤不超过15%</w:t>
      </w:r>
    </w:p>
    <w:p>
      <w:pPr>
        <w:pStyle w:val="Normal"/>
      </w:pPr>
      <w:r>
        <w:t xml:space="preserve">3. 组合最大回撤不超过10%</w:t>
      </w:r>
    </w:p>
    <w:p>
      <w:pPr>
        <w:pStyle w:val="Normal"/>
      </w:pPr>
      <w:r>
        <w:t xml:space="preserve">4. 任何情况下，总亏损不超过你能承受的范围（比如20%）</w:t>
      </w:r>
    </w:p>
    <w:p>
      <w:pPr>
        <w:pStyle w:val="Normal"/>
      </w:pPr>
      <w:r>
        <w:t xml:space="preserve">只要把亏损控制在这些范围内，即使你有40%的交易是亏损的，长期下来也能盈利。相反，如果你不控制亏损，即使你有90%的交易是盈利的，一次大亏（比如亏50%）就可能让你前功尽弃。</w:t>
      </w:r>
    </w:p>
    <w:p>
      <w:pPr>
        <w:pStyle w:val="Normal"/>
      </w:pPr>
      <w:r>
        <w:t xml:space="preserve">我见过太多交易者，平时赚得不错，就是因为一次没有控制住的大亏，几年的利润全部回吐，甚至破产。他们的问题不是策略不好，而是没有理解"不亏大钱"这个风控的核心。</w:t>
      </w:r>
    </w:p>
    <w:p>
      <w:pPr>
        <w:pStyle w:val="Normal"/>
      </w:pPr>
      <w:r>
        <w:t xml:space="preserve">所以，不要追求每笔交易都赚钱，不要因为一次正常的亏损就怀疑自己的策略或风控。接受亏损是交易的一部分，把精力放在控制亏损的大小上，而不是消除亏损上。只要你能做到"不亏大钱"，时间会给你丰厚的回报。</w:t>
      </w:r>
    </w:p>
    <w:p>
      <w:pPr>
        <w:pStyle w:val="Normal"/>
      </w:pPr>
      <w:r>
        <w:t xml:space="preserve">笔记二：在加密货币市场，"无风险套利"是最大的风险</w:t>
      </w:r>
    </w:p>
    <w:p>
      <w:pPr>
        <w:pStyle w:val="Normal"/>
      </w:pPr>
      <w:r>
        <w:t xml:space="preserve">这是我用真金白银换来的教训。在加密货币市场，任何声称"无风险"的套利，都隐藏着你没有识别到的风险，而这种未被识别的风险往往是最致命的。</w:t>
      </w:r>
    </w:p>
    <w:p>
      <w:pPr>
        <w:pStyle w:val="Normal"/>
      </w:pPr>
      <w:r>
        <w:t xml:space="preserve">2022年LUNA暴雷时，那个爆仓的量化团队就是典型。他们以为UST的锚定是无风险的，0.9美元买入等回到1美元就能稳赚11%。结果锚定机制本身失效了，UST从0.9跌到0.01，他们加了杠杆的仓位全部爆仓。</w:t>
      </w:r>
    </w:p>
    <w:p>
      <w:pPr>
        <w:pStyle w:val="Normal"/>
      </w:pPr>
      <w:r>
        <w:t xml:space="preserve">类似的例子还有很多：</w:t>
      </w:r>
    </w:p>
    <w:p>
      <w:pPr>
        <w:pStyle w:val="Normal"/>
      </w:pPr>
      <w:r>
        <w:t xml:space="preserve">期现套利：以为基差一定会收敛，结果极端行情下期现基差扩大到30%，爆仓</w:t>
      </w:r>
    </w:p>
    <w:p>
      <w:pPr>
        <w:pStyle w:val="Normal"/>
      </w:pPr>
      <w:r>
        <w:t xml:space="preserve">资金费率套利：以为费率一定会回归，结果费率连续一个月为负，亏掉所有利润</w:t>
      </w:r>
    </w:p>
    <w:p>
      <w:pPr>
        <w:pStyle w:val="Normal"/>
      </w:pPr>
      <w:r>
        <w:t xml:space="preserve">跨所套利：以为价差一定会收敛，结果某交易所暴雷，价格永远不收敛</w:t>
      </w:r>
    </w:p>
    <w:p>
      <w:pPr>
        <w:pStyle w:val="Normal"/>
      </w:pPr>
      <w:r>
        <w:t xml:space="preserve">稳定币套利：以为稳定币一定等于1美元，结果稳定币脱锚归零</w:t>
      </w:r>
    </w:p>
    <w:p>
      <w:pPr>
        <w:pStyle w:val="Normal"/>
      </w:pPr>
      <w:r>
        <w:t xml:space="preserve">这些"无风险套利"的共同特点是：它们的"无风险"建立在某个假设之上，而这个假设在极端情况下可能不成立。比如：</w:t>
      </w:r>
    </w:p>
    <w:p>
      <w:pPr>
        <w:pStyle w:val="Normal"/>
      </w:pPr>
      <w:r>
        <w:t xml:space="preserve">期现套利假设期货和现货价格最终会收敛（但极端行情下可能不收敛）</w:t>
      </w:r>
    </w:p>
    <w:p>
      <w:pPr>
        <w:pStyle w:val="Normal"/>
      </w:pPr>
      <w:r>
        <w:t xml:space="preserve">稳定币套利假设稳定币能锚定1美元（但稳定币可能脱锚）</w:t>
      </w:r>
    </w:p>
    <w:p>
      <w:pPr>
        <w:pStyle w:val="Normal"/>
      </w:pPr>
      <w:r>
        <w:t xml:space="preserve">跨所套利假设两个交易所都能正常提现和交易（但交易所可能暴雷）</w:t>
      </w:r>
    </w:p>
    <w:p>
      <w:pPr>
        <w:pStyle w:val="Normal"/>
      </w:pPr>
      <w:r>
        <w:t xml:space="preserve">在正常市场环境下，这些假设99%的时间都是成立的，所以这些策略看起来确实"无风险"。但那1%的极端情况，一旦发生，就是毁灭性的。而在加密货币市场，极端情况的发生频率远高于传统金融——平均每年都会有1-2次重大黑天鹅。</w:t>
      </w:r>
    </w:p>
    <w:p>
      <w:pPr>
        <w:pStyle w:val="Normal"/>
      </w:pPr>
      <w:r>
        <w:t xml:space="preserve">所以，我的原则是：永远不要相信"无风险套利"，永远要问自己：这个策略的假设是什么？在什么情况下这个假设会失效？如果失效了，我会亏多少？我能承受吗？</w:t>
      </w:r>
    </w:p>
    <w:p>
      <w:pPr>
        <w:pStyle w:val="Normal"/>
      </w:pPr>
      <w:r>
        <w:t xml:space="preserve">在评估任何套利策略时，我都会做一个"极端情况压力测试"：假设这个策略的核心假设失效，最大亏损是多少？如果最大亏损超过总资金的5%，我就不会用这个策略，或者会把仓位降到最大亏损可控的范围内。</w:t>
      </w:r>
    </w:p>
    <w:p>
      <w:pPr>
        <w:pStyle w:val="Normal"/>
      </w:pPr>
      <w:r>
        <w:t xml:space="preserve">记住，在加密货币市场，活得久比赚得多重要。而活得久的关键，就是永远不要低估风险，永远不要相信"无风险"。</w:t>
      </w:r>
    </w:p>
    <w:p>
      <w:pPr>
        <w:pStyle w:val="Normal"/>
      </w:pPr>
      <w:r>
        <w:t xml:space="preserve">笔记三：仓位控制是风控的核心，比止损更重要</w:t>
      </w:r>
    </w:p>
    <w:p>
      <w:pPr>
        <w:pStyle w:val="Normal"/>
      </w:pPr>
      <w:r>
        <w:t xml:space="preserve">很多人做风控，最看重的是止损——设置一个止损价，亏到就卖。但我认为，仓位控制比止损更重要。止损是事后补救，而仓位控制是事前预防。好的仓位控制，能让你即使不止损也不会亏太多；而不好的仓位控制，即使有止损也可能亏大钱（比如跳空、流动性枯竭时止损无法触发或成交价格极差）。</w:t>
      </w:r>
    </w:p>
    <w:p>
      <w:pPr>
        <w:pStyle w:val="Normal"/>
      </w:pPr>
      <w:r>
        <w:t xml:space="preserve">仓位控制的核心逻辑是：根据策略的风险程度，调整投入的资金比例，让任何单一策略的最大亏损都在你能承受的范围内。</w:t>
      </w:r>
    </w:p>
    <w:p>
      <w:pPr>
        <w:pStyle w:val="Normal"/>
      </w:pPr>
      <w:r>
        <w:t xml:space="preserve">我自己的仓位控制方法：</w:t>
      </w:r>
    </w:p>
    <w:p>
      <w:pPr>
        <w:pStyle w:val="Normal"/>
      </w:pPr>
      <w:r>
        <w:t xml:space="preserve">1. 按策略风险等级分配仓位：</w:t>
      </w:r>
    </w:p>
    <w:p>
      <w:pPr>
        <w:pStyle w:val="Normal"/>
      </w:pPr>
      <w:r>
        <w:t xml:space="preserve">   低风险策略（期现套利、跨所套利）：单策略仓位20%-30%</w:t>
      </w:r>
    </w:p>
    <w:p>
      <w:pPr>
        <w:pStyle w:val="Normal"/>
      </w:pPr>
      <w:r>
        <w:t xml:space="preserve">   中风险策略（配对套利、网格套利）：单策略仓位10%-20%</w:t>
      </w:r>
    </w:p>
    <w:p>
      <w:pPr>
        <w:pStyle w:val="Normal"/>
      </w:pPr>
      <w:r>
        <w:t xml:space="preserve">   高风险策略（事件套利、方向性交易）：单策略仓位5%-10%</w:t>
      </w:r>
    </w:p>
    <w:p>
      <w:pPr>
        <w:pStyle w:val="Normal"/>
      </w:pPr>
      <w:r>
        <w:t xml:space="preserve">2. 按最大回撤反推仓位：</w:t>
      </w:r>
    </w:p>
    <w:p>
      <w:pPr>
        <w:pStyle w:val="Normal"/>
      </w:pPr>
      <w:r>
        <w:t xml:space="preserve">   每个策略上线前，通过回测和压力测试，估算它的最大可能回撤（历史最大回撤×2）。然后用你能接受的单策略最大亏损（比如总资金的3%）除以最大可能回撤，得到该策略的最大仓位。</w:t>
      </w:r>
    </w:p>
    <w:p>
      <w:pPr>
        <w:pStyle w:val="Normal"/>
      </w:pPr>
      <w:r>
        <w:t xml:space="preserve">   比如某策略的最大可能回撤是30%，你能接受的单策略最大亏损是总资金的3%，那么该策略的最大仓位 = 3% / 30% = 10%。</w:t>
      </w:r>
    </w:p>
    <w:p>
      <w:pPr>
        <w:pStyle w:val="Normal"/>
      </w:pPr>
      <w:r>
        <w:t xml:space="preserve">3. 总仓位控制：</w:t>
      </w:r>
    </w:p>
    <w:p>
      <w:pPr>
        <w:pStyle w:val="Normal"/>
      </w:pPr>
      <w:r>
        <w:t xml:space="preserve">   所有策略的总仓位不超过总资金的80%，保留至少20%的现金作为安全垫和机动资金。整体杠杆不超过2倍。</w:t>
      </w:r>
    </w:p>
    <w:p>
      <w:pPr>
        <w:pStyle w:val="Normal"/>
      </w:pPr>
      <w:r>
        <w:t xml:space="preserve">4. 动态调整：</w:t>
      </w:r>
    </w:p>
    <w:p>
      <w:pPr>
        <w:pStyle w:val="Normal"/>
      </w:pPr>
      <w:r>
        <w:t xml:space="preserve">   根据市场环境动态调整仓位。市场波动率高时（如BTC 30日波动率&gt;80%），整体仓位降低20%-30%；市场波动率低时，可以适当增加仓位。某个策略连续盈利、表现好时，可以适当增加仓位；连续亏损、表现差时，及时降低仓位。</w:t>
      </w:r>
    </w:p>
    <w:p>
      <w:pPr>
        <w:pStyle w:val="Normal"/>
      </w:pPr>
      <w:r>
        <w:t xml:space="preserve">这种仓位控制方法的好处是：</w:t>
      </w:r>
    </w:p>
    <w:p>
      <w:pPr>
        <w:pStyle w:val="Normal"/>
      </w:pPr>
      <w:r>
        <w:t xml:space="preserve">即使某个策略完全失败（亏100%），对你的总资金影响也不超过5%-10%</w:t>
      </w:r>
    </w:p>
    <w:p>
      <w:pPr>
        <w:pStyle w:val="Normal"/>
      </w:pPr>
      <w:r>
        <w:t xml:space="preserve">即使止损在极端行情下失效，你的亏损也可控</w:t>
      </w:r>
    </w:p>
    <w:p>
      <w:pPr>
        <w:pStyle w:val="Normal"/>
      </w:pPr>
      <w:r>
        <w:t xml:space="preserve">保留了充足的现金，在市场出现机会时能灵活应对</w:t>
      </w:r>
    </w:p>
    <w:p>
      <w:pPr>
        <w:pStyle w:val="Normal"/>
      </w:pPr>
      <w:r>
        <w:t xml:space="preserve">我见过太多人，因为仓位控制不好，一个策略就放了50%以上的资金，结果那个策略出问题，总资金亏了30%以上。他们有止损，但因为仓位太重，止损时的亏损已经很大了。</w:t>
      </w:r>
    </w:p>
    <w:p>
      <w:pPr>
        <w:pStyle w:val="Normal"/>
      </w:pPr>
      <w:r>
        <w:t xml:space="preserve">所以，把仓位控制放在风控的第一位。先想好"我最多愿意在这个策略上亏多少钱"，再决定投多少钱。而不是先投钱，再想亏了怎么办。</w:t>
      </w:r>
    </w:p>
    <w:p>
      <w:pPr>
        <w:pStyle w:val="Normal"/>
      </w:pPr>
      <w:r>
        <w:t xml:space="preserve">笔记四：风控不是一个人的事，要制度化、流程化、系统化</w:t>
      </w:r>
    </w:p>
    <w:p>
      <w:pPr>
        <w:pStyle w:val="Normal"/>
      </w:pPr>
      <w:r>
        <w:t xml:space="preserve">如果你是个人交易者，风控可能就是你一个人的事。但当你的资金量达到一定规模（比如超过100万U），或者你有一个团队时，风控就不能只靠某个人的"感觉"或"自觉"了，必须制度化、流程化、系统化。</w:t>
      </w:r>
    </w:p>
    <w:p>
      <w:pPr>
        <w:pStyle w:val="Normal"/>
      </w:pPr>
      <w:r>
        <w:t xml:space="preserve">为什么？因为人是不可靠的——人会有情绪、会犯错、会偷懒、会被利益诱惑。只有制度、流程和系统，才能稳定、持续、不受情绪影响地执行风控。</w:t>
      </w:r>
    </w:p>
    <w:p>
      <w:pPr>
        <w:pStyle w:val="Normal"/>
      </w:pPr>
      <w:r>
        <w:t xml:space="preserve">我自己的团队在风控方面有以下制度：</w:t>
      </w:r>
    </w:p>
    <w:p>
      <w:pPr>
        <w:pStyle w:val="Normal"/>
      </w:pPr>
      <w:r>
        <w:t xml:space="preserve">制度一：风控独立于交易</w:t>
      </w:r>
    </w:p>
    <w:p>
      <w:pPr>
        <w:pStyle w:val="Normal"/>
      </w:pPr>
      <w:r>
        <w:t xml:space="preserve">我们有专门的风控岗位，风控人员不参与交易决策，只负责监控风险和执行风控规则。这样可以避免交易员因为想赚钱而忽视风险，或者因为自己的仓位而不愿意止损。风控人员有"一票否决权"——如果他们认为某个交易或策略风险过大，可以直接否决，不需要交易员同意。</w:t>
      </w:r>
    </w:p>
    <w:p>
      <w:pPr>
        <w:pStyle w:val="Normal"/>
      </w:pPr>
      <w:r>
        <w:t xml:space="preserve">制度二：事前审批制度</w:t>
      </w:r>
    </w:p>
    <w:p>
      <w:pPr>
        <w:pStyle w:val="Normal"/>
      </w:pPr>
      <w:r>
        <w:t xml:space="preserve">任何新策略上线、任何参数调整、任何超过总资金5%的交易，都必须经过事前审批。审批流程：交易员提交申请（包括策略逻辑、回测报告、风险评估、仓位建议）→ 风控人员审核风险 → 投资总监最终决策。没有经过审批的策略或交易，系统无法执行。</w:t>
      </w:r>
    </w:p>
    <w:p>
      <w:pPr>
        <w:pStyle w:val="Normal"/>
      </w:pPr>
      <w:r>
        <w:t xml:space="preserve">制度三：双人复核制度</w:t>
      </w:r>
    </w:p>
    <w:p>
      <w:pPr>
        <w:pStyle w:val="Normal"/>
      </w:pPr>
      <w:r>
        <w:t xml:space="preserve">重要操作（如大额转账、参数调整、强制平仓）必须由两个人复核：一个人操作，另一个人检查确认（包括金额、地址、参数等），确认无误后才能执行。这样可以避免因为一个人的疏忽导致的操作失误。</w:t>
      </w:r>
    </w:p>
    <w:p>
      <w:pPr>
        <w:pStyle w:val="Normal"/>
      </w:pPr>
      <w:r>
        <w:t xml:space="preserve">制度四：定期风控审计</w:t>
      </w:r>
    </w:p>
    <w:p>
      <w:pPr>
        <w:pStyle w:val="Normal"/>
      </w:pPr>
      <w:r>
        <w:t xml:space="preserve">每月做一次风控审计，检查：</w:t>
      </w:r>
    </w:p>
    <w:p>
      <w:pPr>
        <w:pStyle w:val="Normal"/>
      </w:pPr>
      <w:r>
        <w:t xml:space="preserve">风控规则是否被严格执行</w:t>
      </w:r>
    </w:p>
    <w:p>
      <w:pPr>
        <w:pStyle w:val="Normal"/>
      </w:pPr>
      <w:r>
        <w:t xml:space="preserve">有没有绕过风控的操作</w:t>
      </w:r>
    </w:p>
    <w:p>
      <w:pPr>
        <w:pStyle w:val="Normal"/>
      </w:pPr>
      <w:r>
        <w:t xml:space="preserve">风控指标和阈值是否合理</w:t>
      </w:r>
    </w:p>
    <w:p>
      <w:pPr>
        <w:pStyle w:val="Normal"/>
      </w:pPr>
      <w:r>
        <w:t xml:space="preserve">有没有新的风险点需要纳入</w:t>
      </w:r>
    </w:p>
    <w:p>
      <w:pPr>
        <w:pStyle w:val="Normal"/>
      </w:pPr>
      <w:r>
        <w:t xml:space="preserve">风控系统是否正常运行</w:t>
      </w:r>
    </w:p>
    <w:p>
      <w:pPr>
        <w:pStyle w:val="Normal"/>
      </w:pPr>
      <w:r>
        <w:t xml:space="preserve">审计报告提交给管理层，发现问题立即整改。</w:t>
      </w:r>
    </w:p>
    <w:p>
      <w:pPr>
        <w:pStyle w:val="Normal"/>
      </w:pPr>
      <w:r>
        <w:t xml:space="preserve">制度五：应急响应制度</w:t>
      </w:r>
    </w:p>
    <w:p>
      <w:pPr>
        <w:pStyle w:val="Normal"/>
      </w:pPr>
      <w:r>
        <w:t xml:space="preserve">如10.5节所述，制定详细的危机应急预案，明确各级别危机的响应流程、决策人、执行人。每季度演练一次，确保在真正的危机中能快速响应。</w:t>
      </w:r>
    </w:p>
    <w:p>
      <w:pPr>
        <w:pStyle w:val="Normal"/>
      </w:pPr>
      <w:r>
        <w:t xml:space="preserve">除了制度，我们还有系统化的工具来保障风控执行：</w:t>
      </w:r>
    </w:p>
    <w:p>
      <w:pPr>
        <w:pStyle w:val="Normal"/>
      </w:pPr>
      <w:r>
        <w:t xml:space="preserve">自动化风控系统（如10.4节所述），7×24小时监控风险，自动执行风控操作</w:t>
      </w:r>
    </w:p>
    <w:p>
      <w:pPr>
        <w:pStyle w:val="Normal"/>
      </w:pPr>
      <w:r>
        <w:t xml:space="preserve">交易系统内置风控检查，下单前自动检查仓位、止损、权限等，不符合规则的订单无法提交</w:t>
      </w:r>
    </w:p>
    <w:p>
      <w:pPr>
        <w:pStyle w:val="Normal"/>
      </w:pPr>
      <w:r>
        <w:t xml:space="preserve">所有操作都有日志，可追溯、可审计</w:t>
      </w:r>
    </w:p>
    <w:p>
      <w:pPr>
        <w:pStyle w:val="Normal"/>
      </w:pPr>
      <w:r>
        <w:t xml:space="preserve">这些制度和系统，确保了风控不是"嘴上说说"，而是真正落实到每一个环节。我见过很多团队，策略很厉害，但因为没有制度化的风控，一次人为失误或一次黑天鹅就崩盘了。在加密货币市场，这样的例子比比皆是。</w:t>
      </w:r>
    </w:p>
    <w:p>
      <w:pPr>
        <w:pStyle w:val="Normal"/>
      </w:pPr>
      <w:r>
        <w:t xml:space="preserve">所以，如果你想长期、稳定地在这个市场赚钱，一定要把风控制度化、流程化、系统化。不要依赖人的自觉，要依赖制度和系统。只有这样，你的交易事业才能经得起时间和黑天鹅的考验。</w:t>
      </w:r>
    </w:p>
    <w:p>
      <w:pPr>
        <w:pStyle w:val="Normal"/>
      </w:pPr>
      <w:r>
        <w:t xml:space="preserve">笔记五：定期压力测试，让你的风控体系在极端行情中接受检验</w:t>
      </w:r>
    </w:p>
    <w:p>
      <w:pPr>
        <w:pStyle w:val="Normal"/>
      </w:pPr>
      <w:r>
        <w:t xml:space="preserve">风控体系不是搭建好了就万事大吉了，你需要定期测试它，特别是在极端行情下的表现。因为正常行情下，风控体系看起来都没问题；只有在极端行情下，风控体系的漏洞才会暴露出来。而极端行情恰恰是你最需要风控保护的时候。</w:t>
      </w:r>
    </w:p>
    <w:p>
      <w:pPr>
        <w:pStyle w:val="Normal"/>
      </w:pPr>
      <w:r>
        <w:t xml:space="preserve">我自己的压力测试分为两种：</w:t>
      </w:r>
    </w:p>
    <w:p>
      <w:pPr>
        <w:pStyle w:val="Normal"/>
      </w:pPr>
      <w:r>
        <w:t xml:space="preserve">第一种：历史回测压力测试</w:t>
      </w:r>
    </w:p>
    <w:p>
      <w:pPr>
        <w:pStyle w:val="Normal"/>
      </w:pPr>
      <w:r>
        <w:t xml:space="preserve">用历史上的极端行情数据，测试你的策略组合和风控体系在当时的表现。我常用的极端行情样本包括：</w:t>
      </w:r>
    </w:p>
    <w:p>
      <w:pPr>
        <w:pStyle w:val="Normal"/>
      </w:pPr>
      <w:r>
        <w:t xml:space="preserve">2020年3月12日（312暴跌，BTC单日跌50%）</w:t>
      </w:r>
    </w:p>
    <w:p>
      <w:pPr>
        <w:pStyle w:val="Normal"/>
      </w:pPr>
      <w:r>
        <w:t xml:space="preserve">2021年5月19日（519暴跌，BTC单日跌30%）</w:t>
      </w:r>
    </w:p>
    <w:p>
      <w:pPr>
        <w:pStyle w:val="Normal"/>
      </w:pPr>
      <w:r>
        <w:t xml:space="preserve">2022年5月（LUNA暴雷，BTC一周跌35%，很多山寨币跌80%以上）</w:t>
      </w:r>
    </w:p>
    <w:p>
      <w:pPr>
        <w:pStyle w:val="Normal"/>
      </w:pPr>
      <w:r>
        <w:t xml:space="preserve">2022年11月（FTX暴雷，BTC一周跌25%，FTT跌90%）</w:t>
      </w:r>
    </w:p>
    <w:p>
      <w:pPr>
        <w:pStyle w:val="Normal"/>
      </w:pPr>
      <w:r>
        <w:t xml:space="preserve">2023年3月（硅谷银行倒闭，USDC脱锚，BTC波动加剧）</w:t>
      </w:r>
    </w:p>
    <w:p>
      <w:pPr>
        <w:pStyle w:val="Normal"/>
      </w:pPr>
      <w:r>
        <w:t xml:space="preserve">2023年8月（某交易所被SEC起诉，平台币暴跌50%）</w:t>
      </w:r>
    </w:p>
    <w:p>
      <w:pPr>
        <w:pStyle w:val="Normal"/>
      </w:pPr>
      <w:r>
        <w:t xml:space="preserve">测试方法：把你的策略组合放到这些历史时间段中运行，看：</w:t>
      </w:r>
    </w:p>
    <w:p>
      <w:pPr>
        <w:pStyle w:val="Normal"/>
      </w:pPr>
      <w:r>
        <w:t xml:space="preserve">最大回撤是多少？是否在你能承受的范围内？</w:t>
      </w:r>
    </w:p>
    <w:p>
      <w:pPr>
        <w:pStyle w:val="Normal"/>
      </w:pPr>
      <w:r>
        <w:t xml:space="preserve">风控规则是否正确触发？触发是否及时？</w:t>
      </w:r>
    </w:p>
    <w:p>
      <w:pPr>
        <w:pStyle w:val="Normal"/>
      </w:pPr>
      <w:r>
        <w:t xml:space="preserve">止损是否有效？有没有因为跳空或流动性问题导致的额外损失？</w:t>
      </w:r>
    </w:p>
    <w:p>
      <w:pPr>
        <w:pStyle w:val="Normal"/>
      </w:pPr>
      <w:r>
        <w:t xml:space="preserve">策略之间的相关性在极端行情下是否发生变化（比如平时不相关的策略在暴跌时同时亏损）？</w:t>
      </w:r>
    </w:p>
    <w:p>
      <w:pPr>
        <w:pStyle w:val="Normal"/>
      </w:pPr>
      <w:r>
        <w:t xml:space="preserve">资金是否充足？有没有因为保证金不足导致的强平？</w:t>
      </w:r>
    </w:p>
    <w:p>
      <w:pPr>
        <w:pStyle w:val="Normal"/>
      </w:pPr>
      <w:r>
        <w:t xml:space="preserve">整个组合在极端行情结束后，需要多久才能恢复？</w:t>
      </w:r>
    </w:p>
    <w:p>
      <w:pPr>
        <w:pStyle w:val="Normal"/>
      </w:pPr>
      <w:r>
        <w:t xml:space="preserve">如果测试发现最大回撤超过你的承受范围，或者风控规则没有正确触发，你就需要调整策略配置、仓位或风控规则，直到在所有历史极端行情下的表现都可接受。</w:t>
      </w:r>
    </w:p>
    <w:p>
      <w:pPr>
        <w:pStyle w:val="Normal"/>
      </w:pPr>
      <w:r>
        <w:t xml:space="preserve">第二种：情景模拟压力测试</w:t>
      </w:r>
    </w:p>
    <w:p>
      <w:pPr>
        <w:pStyle w:val="Normal"/>
      </w:pPr>
      <w:r>
        <w:t xml:space="preserve">历史不会简单重复，未来的黑天鹅可能跟历史上的都不一样。所以除了历史回测，你还需要设计一些未来可能发生的极端情景，测试你的风控体系。</w:t>
      </w:r>
    </w:p>
    <w:p>
      <w:pPr>
        <w:pStyle w:val="Normal"/>
      </w:pPr>
      <w:r>
        <w:t xml:space="preserve">我常用的情景模拟包括：</w:t>
      </w:r>
    </w:p>
    <w:p>
      <w:pPr>
        <w:pStyle w:val="Normal"/>
      </w:pPr>
      <w:r>
        <w:t xml:space="preserve">BTC单日跌50%（比312还惨）</w:t>
      </w:r>
    </w:p>
    <w:p>
      <w:pPr>
        <w:pStyle w:val="Normal"/>
      </w:pPr>
      <w:r>
        <w:t xml:space="preserve">最大的交易所暴雷，你在该交易所的资金全部损失</w:t>
      </w:r>
    </w:p>
    <w:p>
      <w:pPr>
        <w:pStyle w:val="Normal"/>
      </w:pPr>
      <w:r>
        <w:t xml:space="preserve">最大的稳定币脱锚归零</w:t>
      </w:r>
    </w:p>
    <w:p>
      <w:pPr>
        <w:pStyle w:val="Normal"/>
      </w:pPr>
      <w:r>
        <w:t xml:space="preserve">你所在地区突然禁止加密货币交易，账户被冻结</w:t>
      </w:r>
    </w:p>
    <w:p>
      <w:pPr>
        <w:pStyle w:val="Normal"/>
      </w:pPr>
      <w:r>
        <w:t xml:space="preserve">你的交易系统被黑客入侵，API密钥被盗</w:t>
      </w:r>
    </w:p>
    <w:p>
      <w:pPr>
        <w:pStyle w:val="Normal"/>
      </w:pPr>
      <w:r>
        <w:t xml:space="preserve">多个黑天鹅同时发生（如交易所暴雷+稳定币脱锚+BTC暴跌）</w:t>
      </w:r>
    </w:p>
    <w:p>
      <w:pPr>
        <w:pStyle w:val="Normal"/>
      </w:pPr>
      <w:r>
        <w:t xml:space="preserve">对于每个情景，我会问：</w:t>
      </w:r>
    </w:p>
    <w:p>
      <w:pPr>
        <w:pStyle w:val="Normal"/>
      </w:pPr>
      <w:r>
        <w:t xml:space="preserve">这种情况发生的概率有多大？（虽然低，但不是零）</w:t>
      </w:r>
    </w:p>
    <w:p>
      <w:pPr>
        <w:pStyle w:val="Normal"/>
      </w:pPr>
      <w:r>
        <w:t xml:space="preserve">如果发生，我的最大损失是多少？</w:t>
      </w:r>
    </w:p>
    <w:p>
      <w:pPr>
        <w:pStyle w:val="Normal"/>
      </w:pPr>
      <w:r>
        <w:t xml:space="preserve">我的风控体系能应对吗？有没有应急预案？</w:t>
      </w:r>
    </w:p>
    <w:p>
      <w:pPr>
        <w:pStyle w:val="Normal"/>
      </w:pPr>
      <w:r>
        <w:t xml:space="preserve">我能承受这个损失吗？如果不能，怎么降低风险？</w:t>
      </w:r>
    </w:p>
    <w:p>
      <w:pPr>
        <w:pStyle w:val="Normal"/>
      </w:pPr>
      <w:r>
        <w:t xml:space="preserve">比如，情景"最大的交易所暴雷"，如果我在该交易所有40%的资金，那最大损失就是40%，这是我不能承受的。所以我会把单交易所资金占比降到30%以下，并且50%以上的资产存放在硬件钱包。这样即使最大的交易所暴雷，我的最大损失也不超过15%，可以承受。</w:t>
      </w:r>
    </w:p>
    <w:p>
      <w:pPr>
        <w:pStyle w:val="Normal"/>
      </w:pPr>
      <w:r>
        <w:t xml:space="preserve">压力测试的频率：</w:t>
      </w:r>
    </w:p>
    <w:p>
      <w:pPr>
        <w:pStyle w:val="Normal"/>
      </w:pPr>
      <w:r>
        <w:t xml:space="preserve">历史回测压力测试：每季度做一次，或者当策略组合有重大调整时做</w:t>
      </w:r>
    </w:p>
    <w:p>
      <w:pPr>
        <w:pStyle w:val="Normal"/>
      </w:pPr>
      <w:r>
        <w:t xml:space="preserve">情景模拟压力测试：每半年做一次，或者当市场出现新的风险类型时做</w:t>
      </w:r>
    </w:p>
    <w:p>
      <w:pPr>
        <w:pStyle w:val="Normal"/>
      </w:pPr>
      <w:r>
        <w:t xml:space="preserve">全面压力测试（历史+情景）：每年做一次，作为年度风控审计的一部分</w:t>
      </w:r>
    </w:p>
    <w:p>
      <w:pPr>
        <w:pStyle w:val="Normal"/>
      </w:pPr>
      <w:r>
        <w:t xml:space="preserve">每次压力测试后，都要写测试报告，包括测试结果、发现的问题、改进措施。然后根据改进措施调整你的策略、仓位、风控规则和应急预案。</w:t>
      </w:r>
    </w:p>
    <w:p>
      <w:pPr>
        <w:pStyle w:val="Normal"/>
      </w:pPr>
      <w:r>
        <w:t xml:space="preserve">记住，风控体系的价值不在于它在正常行情下看起来多完美，而在于它在极端行情下能不能保护你。定期压力测试，就是在和平时期模拟战争，确保真正的战争来临时，你能活下来。</w:t>
      </w:r>
    </w:p>
    <w:p>
      <w:pPr>
        <w:pStyle w:val="Normal"/>
      </w:pPr>
      <w:r>
        <w:t xml:space="preserve">在壹信量化平台上，a-sig.com提供历史极端行情数据库和压力测试工具，可以帮你快速测试策略组合在各种极端行情下的表现。intoquant.com可以帮你搭建包含压力测试功能的风控系统，定期自动运行压力测试并生成报告。如果你想认真做好压力测试，这些工具能大大提高你的效率。</w:t>
      </w:r>
    </w:p>
    <w:p>
      <w:pPr>
        <w:pStyle w:val="Heading1"/>
      </w:pPr>
      <w:r>
        <w:t xml:space="preserve">第11章 资金管理与策略组合配置——让收益稳健增长的配置艺术</w:t>
      </w:r>
    </w:p>
    <w:p>
      <w:pPr>
        <w:pStyle w:val="Heading2"/>
      </w:pPr>
      <w:r>
        <w:t xml:space="preserve">开篇故事：从单策略爆仓到组合稳健盈利的蜕变</w:t>
      </w:r>
    </w:p>
    <w:p>
      <w:pPr>
        <w:pStyle w:val="Normal"/>
      </w:pPr>
      <w:r>
        <w:t xml:space="preserve">2021年，我刚开始做量化套利的时候，犯了一个很多新手都会犯的错误：把所有资金都押在一个我认为"最稳"的策略上。</w:t>
      </w:r>
    </w:p>
    <w:p>
      <w:pPr>
        <w:pStyle w:val="Normal"/>
      </w:pPr>
      <w:r>
        <w:t xml:space="preserve">那个策略是期现套利。当时我觉得期现套利是所有套利策略中最安全的——同时持有现货和期货空头，价格涨跌都不影响，只要基差收敛就能赚钱。2021年上半年，这个策略确实表现很好，年化收益做到了35%，最大回撤只有3%。我越来越有信心，把90%的资金都放在了这个策略上，还加了1.5倍杠杆。</w:t>
      </w:r>
    </w:p>
    <w:p>
      <w:pPr>
        <w:pStyle w:val="Normal"/>
      </w:pPr>
      <w:r>
        <w:t xml:space="preserve">然后2021年5月19日来了。那天晚上，BTC从4万美元暴跌到3万美元，山寨币普遍跌了40%以上。在暴跌过程中，期货价格比现货价格跌得更快，期现基差从平时的2%-3%扩大到了15%以上。我的期现套利账户，因为期货端的浮亏超过了保证金，被强平了一部分。等我反应过来追加保证金时，已经亏了12%。</w:t>
      </w:r>
    </w:p>
    <w:p>
      <w:pPr>
        <w:pStyle w:val="Normal"/>
      </w:pPr>
      <w:r>
        <w:t xml:space="preserve">更糟糕的是，暴跌后市场情绪极度恐慌，期货持续贴水，基差迟迟不收敛。我的期现套利策略在接下来的一个月里又亏了5%。两个月时间，我最信任的"最稳"策略，让我亏了17%。</w:t>
      </w:r>
    </w:p>
    <w:p>
      <w:pPr>
        <w:pStyle w:val="Normal"/>
      </w:pPr>
      <w:r>
        <w:t xml:space="preserve">那次亏损给了我沉重的打击，也让我深刻反思：没有任何一个策略是永远有效的，也没有任何一个策略能适应所有市场环境。把所有资金押在一个策略上，就像把所有鸡蛋放在一个篮子里——一旦这个篮子出了问题，你就全完了。</w:t>
      </w:r>
    </w:p>
    <w:p>
      <w:pPr>
        <w:pStyle w:val="Normal"/>
      </w:pPr>
      <w:r>
        <w:t xml:space="preserve">从那以后，我开始系统地学习资金管理和策略组合配置。我花了3个月时间，研究了马科维茨的现代投资组合理论、桥水基金的全天候策略、文艺复兴基金的多策略组合等经典理论和实践，然后结合加密货币市场的特点，建立了自己的资金管理和策略组合体系。</w:t>
      </w:r>
    </w:p>
    <w:p>
      <w:pPr>
        <w:pStyle w:val="Normal"/>
      </w:pPr>
      <w:r>
        <w:t xml:space="preserve">我把资金分散到6个不同类型的策略上：期现套利、资金费率套利、跨所套利、配对统计套利、网格套利、事件驱动套利。每个策略的仓位根据其风险等级和市场环境动态调整。同时，我保留了20%的现金作为安全垫和机动资金。</w:t>
      </w:r>
    </w:p>
    <w:p>
      <w:pPr>
        <w:pStyle w:val="Normal"/>
      </w:pPr>
      <w:r>
        <w:t xml:space="preserve">建立组合后的效果非常明显：</w:t>
      </w:r>
    </w:p>
    <w:p>
      <w:pPr>
        <w:pStyle w:val="Normal"/>
      </w:pPr>
      <w:r>
        <w:t xml:space="preserve">2021年下半年，虽然市场波动巨大，但我的组合最大回撤只有6%，年化收益28%</w:t>
      </w:r>
    </w:p>
    <w:p>
      <w:pPr>
        <w:pStyle w:val="Normal"/>
      </w:pPr>
      <w:r>
        <w:t xml:space="preserve">2022年全年熊市，BTC跌了65%，我的组合只亏了4%（其中大部分是3月和5月的极端行情），如果算上12月的反弹，全年基本持平</w:t>
      </w:r>
    </w:p>
    <w:p>
      <w:pPr>
        <w:pStyle w:val="Normal"/>
      </w:pPr>
      <w:r>
        <w:t xml:space="preserve">2023年全年，组合收益32%，最大回撤8%</w:t>
      </w:r>
    </w:p>
    <w:p>
      <w:pPr>
        <w:pStyle w:val="Normal"/>
      </w:pPr>
      <w:r>
        <w:t xml:space="preserve">2024年至今，组合收益25%，最大回撤6%</w:t>
      </w:r>
    </w:p>
    <w:p>
      <w:pPr>
        <w:pStyle w:val="Normal"/>
      </w:pPr>
      <w:r>
        <w:t xml:space="preserve">对比单策略时期动辄15%以上的回撤，组合的稳健性提升了不止一个档次。更重要的是，我不再需要每天提心吊胆地盯着一个策略的表现，因为不同策略在不同市场环境下互补，东方不亮西方亮。</w:t>
      </w:r>
    </w:p>
    <w:p>
      <w:pPr>
        <w:pStyle w:val="Normal"/>
      </w:pPr>
      <w:r>
        <w:t xml:space="preserve">这一章，我就把资金管理和策略组合配置这套体系完整地讲给你听。从资金分层管理，到策略组合的构建方法，到不同市场环境下的动态调整，到再平衡的操作技巧，再到实战案例复盘，全部拆透。我希望你读完这一章后，能建立起自己的多策略组合，让收益在任何市场环境下都能稳健增长。</w:t>
      </w:r>
    </w:p>
    <w:p>
      <w:pPr>
        <w:pStyle w:val="Heading2"/>
      </w:pPr>
      <w:r>
        <w:t xml:space="preserve">11.1 资金分层管理：安全垫、主力资金、机动资金的三层架构</w:t>
      </w:r>
    </w:p>
    <w:p>
      <w:pPr>
        <w:pStyle w:val="Heading3"/>
      </w:pPr>
      <w:r>
        <w:t xml:space="preserve">11.1.1 为什么要做资金分层</w:t>
      </w:r>
    </w:p>
    <w:p>
      <w:pPr>
        <w:pStyle w:val="Normal"/>
      </w:pPr>
      <w:r>
        <w:t xml:space="preserve">很多人管理资金的方式很简单：所有钱都在一个账户里，哪个策略有机会就往哪个策略里放，没有机会就放在那里不动。这种方式在资金量小、策略少的时候还能应付，但当资金量超过50万U、策略超过3个时，就会出现很多问题：</w:t>
      </w:r>
    </w:p>
    <w:p>
      <w:pPr>
        <w:pStyle w:val="Normal"/>
      </w:pPr>
      <w:r>
        <w:t xml:space="preserve">1. 无法准确评估每个策略的表现：所有资金混在一起，你不知道每个策略到底赚了多少钱、用了多少资金、资金效率如何。</w:t>
      </w:r>
    </w:p>
    <w:p>
      <w:pPr>
        <w:pStyle w:val="Normal"/>
      </w:pPr>
      <w:r>
        <w:t xml:space="preserve">2. 容易出现资金挪用：A策略亏了钱，你不自觉地从B策略里挪钱过去补仓，结果B策略也被拖累。</w:t>
      </w:r>
    </w:p>
    <w:p>
      <w:pPr>
        <w:pStyle w:val="Normal"/>
      </w:pPr>
      <w:r>
        <w:t xml:space="preserve">3. 没有安全垫概念：所有资金都在市场里暴露着，一旦遇到黑天鹅，没有缓冲，全部受损。</w:t>
      </w:r>
    </w:p>
    <w:p>
      <w:pPr>
        <w:pStyle w:val="Normal"/>
      </w:pPr>
      <w:r>
        <w:t xml:space="preserve">4. 无法抓住突发机会：当市场出现突发机会（如极端价差、黑天鹅后的错杀）时，你没有现成的可用资金，只能眼睁睁看着机会溜走。</w:t>
      </w:r>
    </w:p>
    <w:p>
      <w:pPr>
        <w:pStyle w:val="Normal"/>
      </w:pPr>
      <w:r>
        <w:t xml:space="preserve">5. 心理压力大：所有资金都在风险中，你每天都会紧张，容易做出情绪化的决策。</w:t>
      </w:r>
    </w:p>
    <w:p>
      <w:pPr>
        <w:pStyle w:val="Normal"/>
      </w:pPr>
      <w:r>
        <w:t xml:space="preserve">资金分层管理就是为了解决这些问题。它的核心思想是：把你的总资金按照用途和风险等级分成几个层次，每个层次有明确的用途、投资范围、风险限额和收益目标。各层之间相互独立，不随意挪用。</w:t>
      </w:r>
    </w:p>
    <w:p>
      <w:pPr>
        <w:pStyle w:val="Normal"/>
      </w:pPr>
      <w:r>
        <w:t xml:space="preserve">我自己的资金分为三层：安全垫层、主力资金层、机动资金层。这三层各司其职，共同构成一个稳健而灵活的资金架构。</w:t>
      </w:r>
    </w:p>
    <w:p>
      <w:pPr>
        <w:pStyle w:val="Heading3"/>
      </w:pPr>
      <w:r>
        <w:t xml:space="preserve">11.1.2 第一层：安全垫层（20%-30%）</w:t>
      </w:r>
    </w:p>
    <w:p>
      <w:pPr>
        <w:pStyle w:val="Normal"/>
      </w:pPr>
      <w:r>
        <w:t xml:space="preserve">定位：整个资金架构的压舱石，确保在任何极端情况下都不会伤筋动骨，同时提供心理安全感。</w:t>
      </w:r>
    </w:p>
    <w:p>
      <w:pPr>
        <w:pStyle w:val="Normal"/>
      </w:pPr>
      <w:r>
        <w:t xml:space="preserve">比例：总资金的20%-30%。我自己是25%。</w:t>
      </w:r>
    </w:p>
    <w:p>
      <w:pPr>
        <w:pStyle w:val="Normal"/>
      </w:pPr>
      <w:r>
        <w:t xml:space="preserve">投资范围：</w:t>
      </w:r>
    </w:p>
    <w:p>
      <w:pPr>
        <w:pStyle w:val="Normal"/>
      </w:pPr>
      <w:r>
        <w:t xml:space="preserve">法币现金或货币基金（如美元活期、美国国债货币基金）</w:t>
      </w:r>
    </w:p>
    <w:p>
      <w:pPr>
        <w:pStyle w:val="Normal"/>
      </w:pPr>
      <w:r>
        <w:t xml:space="preserve">主流稳定币（USDC、USDT），分散在2-3个稳定币中</w:t>
      </w:r>
    </w:p>
    <w:p>
      <w:pPr>
        <w:pStyle w:val="Normal"/>
      </w:pPr>
      <w:r>
        <w:t xml:space="preserve">小比例的BTC和ETH（不超过安全垫的20%），作为长期配置</w:t>
      </w:r>
    </w:p>
    <w:p>
      <w:pPr>
        <w:pStyle w:val="Normal"/>
      </w:pPr>
      <w:r>
        <w:t xml:space="preserve">存放方式：</w:t>
      </w:r>
    </w:p>
    <w:p>
      <w:pPr>
        <w:pStyle w:val="Normal"/>
      </w:pPr>
      <w:r>
        <w:t xml:space="preserve">50%以上存放在自己的硬件钱包（离线保管）</w:t>
      </w:r>
    </w:p>
    <w:p>
      <w:pPr>
        <w:pStyle w:val="Normal"/>
      </w:pPr>
      <w:r>
        <w:t xml:space="preserve">不超过30%存放在头部交易所（用于随时调用）</w:t>
      </w:r>
    </w:p>
    <w:p>
      <w:pPr>
        <w:pStyle w:val="Normal"/>
      </w:pPr>
      <w:r>
        <w:t xml:space="preserve">不超过20%可以放在合规的理财平台（如Coinbase Earn、Aave等），赚取少量利息</w:t>
      </w:r>
    </w:p>
    <w:p>
      <w:pPr>
        <w:pStyle w:val="Normal"/>
      </w:pPr>
      <w:r>
        <w:t xml:space="preserve">风险限额：</w:t>
      </w:r>
    </w:p>
    <w:p>
      <w:pPr>
        <w:pStyle w:val="Normal"/>
      </w:pPr>
      <w:r>
        <w:t xml:space="preserve">安全垫层的最大回撤不超过5%</w:t>
      </w:r>
    </w:p>
    <w:p>
      <w:pPr>
        <w:pStyle w:val="Normal"/>
      </w:pPr>
      <w:r>
        <w:t xml:space="preserve">不参与任何高风险投资（如山寨币、杠杆交易、新策略测试）</w:t>
      </w:r>
    </w:p>
    <w:p>
      <w:pPr>
        <w:pStyle w:val="Normal"/>
      </w:pPr>
      <w:r>
        <w:t xml:space="preserve">单一交易所存放不超过安全垫的30%</w:t>
      </w:r>
    </w:p>
    <w:p>
      <w:pPr>
        <w:pStyle w:val="Normal"/>
      </w:pPr>
      <w:r>
        <w:t xml:space="preserve">单一稳定币不超过安全垫的40%</w:t>
      </w:r>
    </w:p>
    <w:p>
      <w:pPr>
        <w:pStyle w:val="Normal"/>
      </w:pPr>
      <w:r>
        <w:t xml:space="preserve">收益目标：</w:t>
      </w:r>
    </w:p>
    <w:p>
      <w:pPr>
        <w:pStyle w:val="Normal"/>
      </w:pPr>
      <w:r>
        <w:t xml:space="preserve">年化收益3%-8%，主要来自稳定币理财、国债利息、BTC/ETH的长期增值</w:t>
      </w:r>
    </w:p>
    <w:p>
      <w:pPr>
        <w:pStyle w:val="Normal"/>
      </w:pPr>
      <w:r>
        <w:t xml:space="preserve">不追求高收益，重点是安全性和流动性</w:t>
      </w:r>
    </w:p>
    <w:p>
      <w:pPr>
        <w:pStyle w:val="Normal"/>
      </w:pPr>
      <w:r>
        <w:t xml:space="preserve">使用规则：</w:t>
      </w:r>
    </w:p>
    <w:p>
      <w:pPr>
        <w:pStyle w:val="Normal"/>
      </w:pPr>
      <w:r>
        <w:t xml:space="preserve">安全垫层原则上不动用，是最后的防线</w:t>
      </w:r>
    </w:p>
    <w:p>
      <w:pPr>
        <w:pStyle w:val="Normal"/>
      </w:pPr>
      <w:r>
        <w:t xml:space="preserve">只有在以下情况才能动用：</w:t>
      </w:r>
    </w:p>
    <w:p>
      <w:pPr>
        <w:pStyle w:val="Normal"/>
      </w:pPr>
      <w:r>
        <w:t xml:space="preserve">  1. 主力资金层出现重大亏损，需要补仓或追加保证金</w:t>
      </w:r>
    </w:p>
    <w:p>
      <w:pPr>
        <w:pStyle w:val="Normal"/>
      </w:pPr>
      <w:r>
        <w:t xml:space="preserve">  2. 出现百年一遇的极端机会（如BTC跌到1万美元以下）</w:t>
      </w:r>
    </w:p>
    <w:p>
      <w:pPr>
        <w:pStyle w:val="Normal"/>
      </w:pPr>
      <w:r>
        <w:t xml:space="preserve">  3. 个人生活紧急需要</w:t>
      </w:r>
    </w:p>
    <w:p>
      <w:pPr>
        <w:pStyle w:val="Normal"/>
      </w:pPr>
      <w:r>
        <w:t xml:space="preserve">动用后必须在3个月内补足，恢复到25%的比例</w:t>
      </w:r>
    </w:p>
    <w:p>
      <w:pPr>
        <w:pStyle w:val="Normal"/>
      </w:pPr>
      <w:r>
        <w:t xml:space="preserve">为什么需要安全垫：</w:t>
      </w:r>
    </w:p>
    <w:p>
      <w:pPr>
        <w:pStyle w:val="Normal"/>
      </w:pPr>
      <w:r>
        <w:t xml:space="preserve">安全垫的价值不仅仅是财务上的，更是心理上的。当你有25%的资金完全安全、随时可用时，你在做交易决策时会更加从容——你知道即使所有策略都亏光了，你还有25%的资金可以东山再起。这种心理安全感会让你避免很多情绪化的错误决策（如恐慌割肉、追高、过度杠杆）。</w:t>
      </w:r>
    </w:p>
    <w:p>
      <w:pPr>
        <w:pStyle w:val="Normal"/>
      </w:pPr>
      <w:r>
        <w:t xml:space="preserve">我见过太多人，100%的资金都在市场里，每天涨也怕跌也怕，情绪完全被行情左右。一次正常的回调就恐慌割肉，一次暴涨就FOMO追高，长期下来被反复收割。如果他们有一个安全垫，心态会好很多，交易决策也会理性很多。</w:t>
      </w:r>
    </w:p>
    <w:p>
      <w:pPr>
        <w:pStyle w:val="Heading3"/>
      </w:pPr>
      <w:r>
        <w:t xml:space="preserve">11.1.3 第二层：主力资金层（50%-60%）</w:t>
      </w:r>
    </w:p>
    <w:p>
      <w:pPr>
        <w:pStyle w:val="Normal"/>
      </w:pPr>
      <w:r>
        <w:t xml:space="preserve">定位：整个资金架构的核心，贡献主要的稳定收益，运行经过验证的成熟策略。</w:t>
      </w:r>
    </w:p>
    <w:p>
      <w:pPr>
        <w:pStyle w:val="Normal"/>
      </w:pPr>
      <w:r>
        <w:t xml:space="preserve">比例：总资金的50%-60%。我自己是55%。</w:t>
      </w:r>
    </w:p>
    <w:p>
      <w:pPr>
        <w:pStyle w:val="Normal"/>
      </w:pPr>
      <w:r>
        <w:t xml:space="preserve">投资范围：</w:t>
      </w:r>
    </w:p>
    <w:p>
      <w:pPr>
        <w:pStyle w:val="Normal"/>
      </w:pPr>
      <w:r>
        <w:t xml:space="preserve">经过至少3个月实盘验证、最大回撤不超过15%的成熟策略</w:t>
      </w:r>
    </w:p>
    <w:p>
      <w:pPr>
        <w:pStyle w:val="Normal"/>
      </w:pPr>
      <w:r>
        <w:t xml:space="preserve">主要是低风险和中风险的套利策略：期现套利、资金费率套利、跨所套利、配对统计套利、网格套利</w:t>
      </w:r>
    </w:p>
    <w:p>
      <w:pPr>
        <w:pStyle w:val="Normal"/>
      </w:pPr>
      <w:r>
        <w:t xml:space="preserve">可以包含小比例的中高风险策略（如事件驱动套利），但不超过主力资金的20%</w:t>
      </w:r>
    </w:p>
    <w:p>
      <w:pPr>
        <w:pStyle w:val="Normal"/>
      </w:pPr>
      <w:r>
        <w:t xml:space="preserve">策略配置：</w:t>
      </w:r>
    </w:p>
    <w:p>
      <w:pPr>
        <w:pStyle w:val="Normal"/>
      </w:pPr>
      <w:r>
        <w:t xml:space="preserve">主力资金层内部还要进一步分散到多个策略，每个策略的资金比例根据其风险等级和预期收益确定。我自己的主力资金配置（基准配置，会根据市场环境动态调整）：</w:t>
      </w:r>
    </w:p>
    <w:p>
      <w:pPr>
        <w:pStyle w:val="Tbl"/>
      </w:pPr>
      <w:r>
        <w:t xml:space="preserve">策略类型　风险等级　基准比例　预期年化　最大回撤</w:t>
      </w:r>
    </w:p>
    <w:p>
      <w:pPr>
        <w:pStyle w:val="Tbl"/>
      </w:pPr>
      <w:r>
        <w:t xml:space="preserve">期现套利　低　20%　15%-20%　3%-5%</w:t>
      </w:r>
    </w:p>
    <w:p>
      <w:pPr>
        <w:pStyle w:val="Tbl"/>
      </w:pPr>
      <w:r>
        <w:t xml:space="preserve">资金费率套利　低　15%　15%-25%　3%-8%</w:t>
      </w:r>
    </w:p>
    <w:p>
      <w:pPr>
        <w:pStyle w:val="Tbl"/>
      </w:pPr>
      <w:r>
        <w:t xml:space="preserve">跨所套利　低中　15%　15%-25%　5%-10%</w:t>
      </w:r>
    </w:p>
    <w:p>
      <w:pPr>
        <w:pStyle w:val="Tbl"/>
      </w:pPr>
      <w:r>
        <w:t xml:space="preserve">配对统计套利　中　15%　15%-30%　5%-12%</w:t>
      </w:r>
    </w:p>
    <w:p>
      <w:pPr>
        <w:pStyle w:val="Tbl"/>
      </w:pPr>
      <w:r>
        <w:t xml:space="preserve">网格套利　中　20%　20%-40%　10%-20%</w:t>
      </w:r>
    </w:p>
    <w:p>
      <w:pPr>
        <w:pStyle w:val="Tbl"/>
      </w:pPr>
      <w:r>
        <w:t xml:space="preserve">事件驱动套利　中高　15%　20%-50%　10%-25%</w:t>
      </w:r>
    </w:p>
    <w:p>
      <w:pPr>
        <w:pStyle w:val="Tbl"/>
      </w:pPr>
      <w:r>
        <w:t xml:space="preserve">合计　　100%　20%-30%　8%-12%</w:t>
      </w:r>
    </w:p>
    <w:p>
      <w:pPr>
        <w:pStyle w:val="Normal"/>
      </w:pPr>
      <w:r>
        <w:t xml:space="preserve">注意：这是主力资金层内部的比例，不是占总资金的比例。比如期现套利占主力资金的20%，而主力资金占总资金的55%，所以期现套利实际占总资金的11%。</w:t>
      </w:r>
    </w:p>
    <w:p>
      <w:pPr>
        <w:pStyle w:val="Normal"/>
      </w:pPr>
      <w:r>
        <w:t xml:space="preserve">风险限额：</w:t>
      </w:r>
    </w:p>
    <w:p>
      <w:pPr>
        <w:pStyle w:val="Normal"/>
      </w:pPr>
      <w:r>
        <w:t xml:space="preserve">主力资金层的整体最大回撤不超过12%</w:t>
      </w:r>
    </w:p>
    <w:p>
      <w:pPr>
        <w:pStyle w:val="Normal"/>
      </w:pPr>
      <w:r>
        <w:t xml:space="preserve">单个策略的最大回撤不超过15%，触及15%立即暂停该策略</w:t>
      </w:r>
    </w:p>
    <w:p>
      <w:pPr>
        <w:pStyle w:val="Normal"/>
      </w:pPr>
      <w:r>
        <w:t xml:space="preserve">单个策略的资金不超过主力资金的25%</w:t>
      </w:r>
    </w:p>
    <w:p>
      <w:pPr>
        <w:pStyle w:val="Normal"/>
      </w:pPr>
      <w:r>
        <w:t xml:space="preserve">同一类型的策略（如都是方向性策略）合计不超过主力资金的30%</w:t>
      </w:r>
    </w:p>
    <w:p>
      <w:pPr>
        <w:pStyle w:val="Normal"/>
      </w:pPr>
      <w:r>
        <w:t xml:space="preserve">整体杠杆不超过1.5倍</w:t>
      </w:r>
    </w:p>
    <w:p>
      <w:pPr>
        <w:pStyle w:val="Normal"/>
      </w:pPr>
      <w:r>
        <w:t xml:space="preserve">收益目标：</w:t>
      </w:r>
    </w:p>
    <w:p>
      <w:pPr>
        <w:pStyle w:val="Normal"/>
      </w:pPr>
      <w:r>
        <w:t xml:space="preserve">年化收益20%-30%</w:t>
      </w:r>
    </w:p>
    <w:p>
      <w:pPr>
        <w:pStyle w:val="Normal"/>
      </w:pPr>
      <w:r>
        <w:t xml:space="preserve">夏普比率&gt;1.5</w:t>
      </w:r>
    </w:p>
    <w:p>
      <w:pPr>
        <w:pStyle w:val="Normal"/>
      </w:pPr>
      <w:r>
        <w:t xml:space="preserve">最大回撤&lt;12%</w:t>
      </w:r>
    </w:p>
    <w:p>
      <w:pPr>
        <w:pStyle w:val="Normal"/>
      </w:pPr>
      <w:r>
        <w:t xml:space="preserve">使用规则：</w:t>
      </w:r>
    </w:p>
    <w:p>
      <w:pPr>
        <w:pStyle w:val="Normal"/>
      </w:pPr>
      <w:r>
        <w:t xml:space="preserve">主力资金层的策略配置每季度评估一次，根据市场环境和策略表现动态调整</w:t>
      </w:r>
    </w:p>
    <w:p>
      <w:pPr>
        <w:pStyle w:val="Normal"/>
      </w:pPr>
      <w:r>
        <w:t xml:space="preserve">新策略必须先在机动资金层测试3个月，验证有效后才能进入主力资金层</w:t>
      </w:r>
    </w:p>
    <w:p>
      <w:pPr>
        <w:pStyle w:val="Normal"/>
      </w:pPr>
      <w:r>
        <w:t xml:space="preserve">单个策略连续2个月亏损或回撤超过10%，从主力资金层降到机动资金层观察</w:t>
      </w:r>
    </w:p>
    <w:p>
      <w:pPr>
        <w:pStyle w:val="Normal"/>
      </w:pPr>
      <w:r>
        <w:t xml:space="preserve">主力资金层的利润每月提取一部分（如利润的30%）补充到安全垫层，实现利润的落袋为安</w:t>
      </w:r>
    </w:p>
    <w:p>
      <w:pPr>
        <w:pStyle w:val="Heading3"/>
      </w:pPr>
      <w:r>
        <w:t xml:space="preserve">11.1.4 第三层：机动资金层（15%-25%）</w:t>
      </w:r>
    </w:p>
    <w:p>
      <w:pPr>
        <w:pStyle w:val="Normal"/>
      </w:pPr>
      <w:r>
        <w:t xml:space="preserve">定位：整个资金架构的突击队，用于抓住突发机会、测试新策略、在极端行情中灵活出击。</w:t>
      </w:r>
    </w:p>
    <w:p>
      <w:pPr>
        <w:pStyle w:val="Normal"/>
      </w:pPr>
      <w:r>
        <w:t xml:space="preserve">比例：总资金的15%-25%。我自己是20%。</w:t>
      </w:r>
    </w:p>
    <w:p>
      <w:pPr>
        <w:pStyle w:val="Normal"/>
      </w:pPr>
      <w:r>
        <w:t xml:space="preserve">投资范围：</w:t>
      </w:r>
    </w:p>
    <w:p>
      <w:pPr>
        <w:pStyle w:val="Normal"/>
      </w:pPr>
      <w:r>
        <w:t xml:space="preserve">1. 新策略测试：任何新策略都必须先在机动资金层用小资金测试，验证有效后才能进入主力资金层。测试资金通常是机动资金的10%-20%（即总资金的2%-4%）。</w:t>
      </w:r>
    </w:p>
    <w:p>
      <w:pPr>
        <w:pStyle w:val="Normal"/>
      </w:pPr>
      <w:r>
        <w:t xml:space="preserve">2. 突发机会捕捉：当市场出现突发的、短期的套利机会时（如极端价差、黑天鹅后的错杀、短期高费率等），用机动资金快速出击，赚取超额收益。</w:t>
      </w:r>
    </w:p>
    <w:p>
      <w:pPr>
        <w:pStyle w:val="Normal"/>
      </w:pPr>
      <w:r>
        <w:t xml:space="preserve">3. 极端行情抄底/逃顶：在市场极度恐慌（如BTC单日跌20%以上）时，用机动资金抄底被错杀的优质资产；在市场极度贪婪时，用机动资金做对冲或做空。</w:t>
      </w:r>
    </w:p>
    <w:p>
      <w:pPr>
        <w:pStyle w:val="Normal"/>
      </w:pPr>
      <w:r>
        <w:t xml:space="preserve">4. 高风险高收益策略：一些风险较高但潜在收益也高的策略（如事件驱动套利的激进仓位、新币上线的打新等），用机动资金参与，即使亏了也不影响整体。</w:t>
      </w:r>
    </w:p>
    <w:p>
      <w:pPr>
        <w:pStyle w:val="Normal"/>
      </w:pPr>
      <w:r>
        <w:t xml:space="preserve">风险限额：</w:t>
      </w:r>
    </w:p>
    <w:p>
      <w:pPr>
        <w:pStyle w:val="Normal"/>
      </w:pPr>
      <w:r>
        <w:t xml:space="preserve">机动资金层的整体最大回撤不超过25%（因为它的定位就是高风险高收益）</w:t>
      </w:r>
    </w:p>
    <w:p>
      <w:pPr>
        <w:pStyle w:val="Normal"/>
      </w:pPr>
      <w:r>
        <w:t xml:space="preserve">单笔交易的最大亏损不超过机动资金的10%</w:t>
      </w:r>
    </w:p>
    <w:p>
      <w:pPr>
        <w:pStyle w:val="Normal"/>
      </w:pPr>
      <w:r>
        <w:t xml:space="preserve">单个新策略测试的资金不超过机动资金的20%</w:t>
      </w:r>
    </w:p>
    <w:p>
      <w:pPr>
        <w:pStyle w:val="Normal"/>
      </w:pPr>
      <w:r>
        <w:t xml:space="preserve">机动资金层的整体杠杆不超过2倍</w:t>
      </w:r>
    </w:p>
    <w:p>
      <w:pPr>
        <w:pStyle w:val="Normal"/>
      </w:pPr>
      <w:r>
        <w:t xml:space="preserve">任何情况下，机动资金层的亏损不能影响安全垫层和主力资金层的正常运行</w:t>
      </w:r>
    </w:p>
    <w:p>
      <w:pPr>
        <w:pStyle w:val="Normal"/>
      </w:pPr>
      <w:r>
        <w:t xml:space="preserve">收益目标：</w:t>
      </w:r>
    </w:p>
    <w:p>
      <w:pPr>
        <w:pStyle w:val="Normal"/>
      </w:pPr>
      <w:r>
        <w:t xml:space="preserve">年化收益30%-50%（因为承担了更高风险）</w:t>
      </w:r>
    </w:p>
    <w:p>
      <w:pPr>
        <w:pStyle w:val="Normal"/>
      </w:pPr>
      <w:r>
        <w:t xml:space="preserve">不设硬性收益目标，重点是捕捉机会和测试策略</w:t>
      </w:r>
    </w:p>
    <w:p>
      <w:pPr>
        <w:pStyle w:val="Normal"/>
      </w:pPr>
      <w:r>
        <w:t xml:space="preserve">即使机动资金层全年不赚钱，只要不亏超过25%，就可以接受</w:t>
      </w:r>
    </w:p>
    <w:p>
      <w:pPr>
        <w:pStyle w:val="Normal"/>
      </w:pPr>
      <w:r>
        <w:t xml:space="preserve">使用规则：</w:t>
      </w:r>
    </w:p>
    <w:p>
      <w:pPr>
        <w:pStyle w:val="Normal"/>
      </w:pPr>
      <w:r>
        <w:t xml:space="preserve">机动资金的使用要"快进快出"，大部分持仓时间不超过1周</w:t>
      </w:r>
    </w:p>
    <w:p>
      <w:pPr>
        <w:pStyle w:val="Normal"/>
      </w:pPr>
      <w:r>
        <w:t xml:space="preserve">每次使用机动资金前，必须明确入场理由、止损位、目标位、持仓时间</w:t>
      </w:r>
    </w:p>
    <w:p>
      <w:pPr>
        <w:pStyle w:val="Normal"/>
      </w:pPr>
      <w:r>
        <w:t xml:space="preserve">机动资金的利润50%补充到安全垫层，30%留在机动资金层扩大操作，20%可以提取作为"奖金"</w:t>
      </w:r>
    </w:p>
    <w:p>
      <w:pPr>
        <w:pStyle w:val="Normal"/>
      </w:pPr>
      <w:r>
        <w:t xml:space="preserve">每月评估机动资金层的表现，如果连续3个月亏损超过15%，缩减其比例，增加安全垫比例</w:t>
      </w:r>
    </w:p>
    <w:p>
      <w:pPr>
        <w:pStyle w:val="Heading3"/>
      </w:pPr>
      <w:r>
        <w:t xml:space="preserve">11.1.5 三层资金的协同运作</w:t>
      </w:r>
    </w:p>
    <w:p>
      <w:pPr>
        <w:pStyle w:val="Normal"/>
      </w:pPr>
      <w:r>
        <w:t xml:space="preserve">三层资金不是孤立的，而是协同运作的。它们之间有明确的"流动规则"：</w:t>
      </w:r>
    </w:p>
    <w:p>
      <w:pPr>
        <w:pStyle w:val="Normal"/>
      </w:pPr>
      <w:r>
        <w:t xml:space="preserve">正常情况下：</w:t>
      </w:r>
    </w:p>
    <w:p>
      <w:pPr>
        <w:pStyle w:val="Normal"/>
      </w:pPr>
      <w:r>
        <w:t xml:space="preserve">三层保持各自的比例，独立运作</w:t>
      </w:r>
    </w:p>
    <w:p>
      <w:pPr>
        <w:pStyle w:val="Normal"/>
      </w:pPr>
      <w:r>
        <w:t xml:space="preserve">主力资金层的利润每月提取30%补充安全垫</w:t>
      </w:r>
    </w:p>
    <w:p>
      <w:pPr>
        <w:pStyle w:val="Normal"/>
      </w:pPr>
      <w:r>
        <w:t xml:space="preserve">机动资金层的利润50%补充安全垫</w:t>
      </w:r>
    </w:p>
    <w:p>
      <w:pPr>
        <w:pStyle w:val="Normal"/>
      </w:pPr>
      <w:r>
        <w:t xml:space="preserve">市场出现重大机会时：</w:t>
      </w:r>
    </w:p>
    <w:p>
      <w:pPr>
        <w:pStyle w:val="Normal"/>
      </w:pPr>
      <w:r>
        <w:t xml:space="preserve">可以临时从安全垫调用不超过20%的资金到机动资金层，捕捉机会</w:t>
      </w:r>
    </w:p>
    <w:p>
      <w:pPr>
        <w:pStyle w:val="Normal"/>
      </w:pPr>
      <w:r>
        <w:t xml:space="preserve">调用必须有明确的计划和止损，机会结束后立即归还</w:t>
      </w:r>
    </w:p>
    <w:p>
      <w:pPr>
        <w:pStyle w:val="Normal"/>
      </w:pPr>
      <w:r>
        <w:t xml:space="preserve">调用期间安全垫比例不低于总资金的15%</w:t>
      </w:r>
    </w:p>
    <w:p>
      <w:pPr>
        <w:pStyle w:val="Normal"/>
      </w:pPr>
      <w:r>
        <w:t xml:space="preserve">市场出现重大风险时：</w:t>
      </w:r>
    </w:p>
    <w:p>
      <w:pPr>
        <w:pStyle w:val="Normal"/>
      </w:pPr>
      <w:r>
        <w:t xml:space="preserve">主力资金层降低仓位，增加现金比例</w:t>
      </w:r>
    </w:p>
    <w:p>
      <w:pPr>
        <w:pStyle w:val="Normal"/>
      </w:pPr>
      <w:r>
        <w:t xml:space="preserve">机动资金层停止高风险操作，转为防守</w:t>
      </w:r>
    </w:p>
    <w:p>
      <w:pPr>
        <w:pStyle w:val="Normal"/>
      </w:pPr>
      <w:r>
        <w:t xml:space="preserve">必要时从主力资金层转移资金到安全垫，提高安全垫比例到30%以上</w:t>
      </w:r>
    </w:p>
    <w:p>
      <w:pPr>
        <w:pStyle w:val="Normal"/>
      </w:pPr>
      <w:r>
        <w:t xml:space="preserve">策略表现变化时：</w:t>
      </w:r>
    </w:p>
    <w:p>
      <w:pPr>
        <w:pStyle w:val="Normal"/>
      </w:pPr>
      <w:r>
        <w:t xml:space="preserve">表现好的策略：从机动资金层升入主力资金层，增加资金分配</w:t>
      </w:r>
    </w:p>
    <w:p>
      <w:pPr>
        <w:pStyle w:val="Normal"/>
      </w:pPr>
      <w:r>
        <w:t xml:space="preserve">表现差的策略：从主力资金层降到机动资金层观察，减少资金分配</w:t>
      </w:r>
    </w:p>
    <w:p>
      <w:pPr>
        <w:pStyle w:val="Normal"/>
      </w:pPr>
      <w:r>
        <w:t xml:space="preserve">连续亏损的策略：停止运行，资金回到机动资金层等待新机会</w:t>
      </w:r>
    </w:p>
    <w:p>
      <w:pPr>
        <w:pStyle w:val="Normal"/>
      </w:pPr>
      <w:r>
        <w:t xml:space="preserve">三层比例的动态调整：</w:t>
      </w:r>
    </w:p>
    <w:p>
      <w:pPr>
        <w:pStyle w:val="Normal"/>
      </w:pPr>
      <w:r>
        <w:t xml:space="preserve">三层的比例不是固定不变的，要根据你的风险承受能力、市场环境、投资经验动态调整：</w:t>
      </w:r>
    </w:p>
    <w:p>
      <w:pPr>
        <w:pStyle w:val="Tbl"/>
      </w:pPr>
      <w:r>
        <w:t xml:space="preserve">阶段/环境　安全垫　主力资金　机动资金　调整理由</w:t>
      </w:r>
    </w:p>
    <w:p>
      <w:pPr>
        <w:pStyle w:val="Tbl"/>
      </w:pPr>
      <w:r>
        <w:t xml:space="preserve">新手阶段　30%　50%　20%　新手经验不足，安全垫要厚，主力资金以稳为主</w:t>
      </w:r>
    </w:p>
    <w:p>
      <w:pPr>
        <w:pStyle w:val="Tbl"/>
      </w:pPr>
      <w:r>
        <w:t xml:space="preserve">正常市场　25%　55%　20%　基准配置</w:t>
      </w:r>
    </w:p>
    <w:p>
      <w:pPr>
        <w:pStyle w:val="Tbl"/>
      </w:pPr>
      <w:r>
        <w:t xml:space="preserve">牛市初期　20%　60%　20%　机会多，可适当降低安全垫，增加主力资金</w:t>
      </w:r>
    </w:p>
    <w:p>
      <w:pPr>
        <w:pStyle w:val="Tbl"/>
      </w:pPr>
      <w:r>
        <w:t xml:space="preserve">牛市末期　30%　50%　20%　风险积累，提高安全垫，降低风险敞口</w:t>
      </w:r>
    </w:p>
    <w:p>
      <w:pPr>
        <w:pStyle w:val="Tbl"/>
      </w:pPr>
      <w:r>
        <w:t xml:space="preserve">熊市　30%　45%　25%　熊市机会少但波动大，安全垫要厚，机动资金用于抄底</w:t>
      </w:r>
    </w:p>
    <w:p>
      <w:pPr>
        <w:pStyle w:val="Tbl"/>
      </w:pPr>
      <w:r>
        <w:t xml:space="preserve">极端黑天鹅后　35%　45%　20%　风险释放后，先确保安全，再逐步进攻</w:t>
      </w:r>
    </w:p>
    <w:p>
      <w:pPr>
        <w:pStyle w:val="Tbl"/>
      </w:pPr>
      <w:r>
        <w:t xml:space="preserve">有明确大机会时　15%-20%　55%-60%　20%-25%　临时降低安全垫，抓住大机会，但安全垫不低于15%</w:t>
      </w:r>
    </w:p>
    <w:p>
      <w:pPr>
        <w:pStyle w:val="Normal"/>
      </w:pPr>
      <w:r>
        <w:t xml:space="preserve">我自己会在每个季度初，根据当前的市场环境和自己的状态，确定下一季度的三层资金比例。如果市场环境发生重大变化（如突然暴跌、监管突变），也会临时调整。</w:t>
      </w:r>
    </w:p>
    <w:p>
      <w:pPr>
        <w:pStyle w:val="Heading3"/>
      </w:pPr>
      <w:r>
        <w:t xml:space="preserve">11.1.6 资金分层的实操建议</w:t>
      </w:r>
    </w:p>
    <w:p>
      <w:pPr>
        <w:pStyle w:val="Normal"/>
      </w:pPr>
      <w:r>
        <w:t xml:space="preserve">最后，给你几个资金分层的实操建议：</w:t>
      </w:r>
    </w:p>
    <w:p>
      <w:pPr>
        <w:pStyle w:val="Normal"/>
      </w:pPr>
      <w:r>
        <w:t xml:space="preserve">1. 从简单开始：如果你是新手，不需要一开始就分三层那么复杂。可以先分两层：60%安全+稳健策略，40%机动。等有经验了再细化到三层。</w:t>
      </w:r>
    </w:p>
    <w:p>
      <w:pPr>
        <w:pStyle w:val="Normal"/>
      </w:pPr>
      <w:r>
        <w:t xml:space="preserve">2. 物理隔离：三层资金最好在物理上隔离——安全垫放在硬件钱包和A交易所，主力资金放在B交易所，机动资金放在C交易所。这样可以避免不自觉地挪用。如果资金量小，至少要在记账上分开，每个账户/策略单独记账。</w:t>
      </w:r>
    </w:p>
    <w:p>
      <w:pPr>
        <w:pStyle w:val="Normal"/>
      </w:pPr>
      <w:r>
        <w:t xml:space="preserve">3. 单独核算：每一层资金都要单独核算收益和风险，不要混在一起算总账。这样你才能准确评估每一层的表现，发现问题及时调整。</w:t>
      </w:r>
    </w:p>
    <w:p>
      <w:pPr>
        <w:pStyle w:val="Normal"/>
      </w:pPr>
      <w:r>
        <w:t xml:space="preserve">4. 严格执行流动规则：三层之间的资金流动必须有明确的规则和审批（如果是团队），不能随意挪用。特别是安全垫，必须严格限制动用条件。</w:t>
      </w:r>
    </w:p>
    <w:p>
      <w:pPr>
        <w:pStyle w:val="Normal"/>
      </w:pPr>
      <w:r>
        <w:t xml:space="preserve">5. 定期再平衡：每月或每季度检查三层的比例，如果因为盈亏导致比例偏离目标，进行再平衡——把盈利多的层的资金转移到盈利少的层，恢复目标比例。</w:t>
      </w:r>
    </w:p>
    <w:p>
      <w:pPr>
        <w:pStyle w:val="Normal"/>
      </w:pPr>
      <w:r>
        <w:t xml:space="preserve">6. 用工具辅助管理：在壹信量化平台的a-sig.com上，有资金管理和组合分析工具，可以帮你记录各层资金的分布、收益、风险，自动生成报告。intoquant.com可以帮你搭建自动化的资金管理系统，实现分层管理、自动再平衡、风险限额控制等功能。善用工具，能让你的资金管理更轻松、更精准。</w:t>
      </w:r>
    </w:p>
    <w:p>
      <w:pPr>
        <w:pStyle w:val="Normal"/>
      </w:pPr>
      <w:r>
        <w:t xml:space="preserve">资金分层管理是整个资金管理体系的基础。把这个基础打牢了，后面的策略组合配置、动态调整、再平衡才有意义。希望你从现在开始，就建立起自己的三层资金架构，让你的资金既安全又高效。</w:t>
      </w:r>
    </w:p>
    <w:p>
      <w:pPr>
        <w:pStyle w:val="Heading2"/>
      </w:pPr>
      <w:r>
        <w:t xml:space="preserve">11.2 策略组合的构建：相关性、分散化与有效前沿</w:t>
      </w:r>
    </w:p>
    <w:p>
      <w:pPr>
        <w:pStyle w:val="Heading3"/>
      </w:pPr>
      <w:r>
        <w:t xml:space="preserve">11.2.1 为什么要做策略组合</w:t>
      </w:r>
    </w:p>
    <w:p>
      <w:pPr>
        <w:pStyle w:val="Normal"/>
      </w:pPr>
      <w:r>
        <w:t xml:space="preserve">在讲策略组合的构建方法之前，我先再强调一下为什么要做策略组合——因为这太重要了，怎么强调都不为过。</w:t>
      </w:r>
    </w:p>
    <w:p>
      <w:pPr>
        <w:pStyle w:val="Normal"/>
      </w:pPr>
      <w:r>
        <w:t xml:space="preserve">单个策略的问题在于：它只在特定的市场环境下有效，在其他环境下可能失效甚至亏损。比如：</w:t>
      </w:r>
    </w:p>
    <w:p>
      <w:pPr>
        <w:pStyle w:val="Normal"/>
      </w:pPr>
      <w:r>
        <w:t xml:space="preserve">期现套利在基差稳定时赚钱，但在极端行情下基差扩大时亏损</w:t>
      </w:r>
    </w:p>
    <w:p>
      <w:pPr>
        <w:pStyle w:val="Normal"/>
      </w:pPr>
      <w:r>
        <w:t xml:space="preserve">网格套利在震荡市赚钱，但在单边趋势市大亏</w:t>
      </w:r>
    </w:p>
    <w:p>
      <w:pPr>
        <w:pStyle w:val="Normal"/>
      </w:pPr>
      <w:r>
        <w:t xml:space="preserve">配对套利在协整关系稳定时赚钱，但在协整断裂时亏损</w:t>
      </w:r>
    </w:p>
    <w:p>
      <w:pPr>
        <w:pStyle w:val="Normal"/>
      </w:pPr>
      <w:r>
        <w:t xml:space="preserve">事件套利在有事件时赚钱，但在没有事件时资金闲置</w:t>
      </w:r>
    </w:p>
    <w:p>
      <w:pPr>
        <w:pStyle w:val="Normal"/>
      </w:pPr>
      <w:r>
        <w:t xml:space="preserve">趋势跟踪在趋势市赚钱，但在震荡市反复止损</w:t>
      </w:r>
    </w:p>
    <w:p>
      <w:pPr>
        <w:pStyle w:val="Normal"/>
      </w:pPr>
      <w:r>
        <w:t xml:space="preserve">如果你只跑一个策略，你就只能在它有效的市场环境下赚钱，在它无效的环境下亏钱。而加密货币市场的环境变化很快——这个月是震荡市，下个月可能就是趋势市；这个月事件多，下个月可能风平浪静。单策略的收益曲线会非常坎坷，回撤大，心理压力也大。</w:t>
      </w:r>
    </w:p>
    <w:p>
      <w:pPr>
        <w:pStyle w:val="Normal"/>
      </w:pPr>
      <w:r>
        <w:t xml:space="preserve">策略组合的核心思想是：同时运行多个在不同市场环境下有效的策略，让它们的收益互补——东方不亮西方亮，从而获得更稳健的整体收益。</w:t>
      </w:r>
    </w:p>
    <w:p>
      <w:pPr>
        <w:pStyle w:val="Normal"/>
      </w:pPr>
      <w:r>
        <w:t xml:space="preserve">一个好的策略组合，应该能达到以下效果：</w:t>
      </w:r>
    </w:p>
    <w:p>
      <w:pPr>
        <w:pStyle w:val="Normal"/>
      </w:pPr>
      <w:r>
        <w:t xml:space="preserve">1. 降低整体回撤：单个策略可能回撤15%，但组合的回撤可能只有8%，因为不同策略的亏损不同时发生。</w:t>
      </w:r>
    </w:p>
    <w:p>
      <w:pPr>
        <w:pStyle w:val="Normal"/>
      </w:pPr>
      <w:r>
        <w:t xml:space="preserve">2. 提高收益稳定性：单策略可能这个月赚10%下个月亏5%，组合可能每个月都赚1%-3%，收益曲线更平滑。</w:t>
      </w:r>
    </w:p>
    <w:p>
      <w:pPr>
        <w:pStyle w:val="Normal"/>
      </w:pPr>
      <w:r>
        <w:t xml:space="preserve">3. 提高资金利用率：不同策略在不同时间有机会，组合能让资金始终在工作，不会因为某个策略没机会而闲置。</w:t>
      </w:r>
    </w:p>
    <w:p>
      <w:pPr>
        <w:pStyle w:val="Normal"/>
      </w:pPr>
      <w:r>
        <w:t xml:space="preserve">4. 降低黑天鹅冲击：单个策略可能在黑天鹅中亏30%，但组合因为分散，可能只亏5%-10%。</w:t>
      </w:r>
    </w:p>
    <w:p>
      <w:pPr>
        <w:pStyle w:val="Normal"/>
      </w:pPr>
      <w:r>
        <w:t xml:space="preserve">5. 降低心理压力：组合的稳健表现让你不需要每天提心吊胆，更容易坚持长期执行。</w:t>
      </w:r>
    </w:p>
    <w:p>
      <w:pPr>
        <w:pStyle w:val="Normal"/>
      </w:pPr>
      <w:r>
        <w:t xml:space="preserve">我自己的组合在2022年熊市的表现就是最好的例子：BTC全年跌了65%，我的6个策略中，有2个策略亏了钱（网格亏了8%，配对亏了5%），但其他4个策略都赚了钱（期现赚12%，费率赚18%，跨所赚15%，事件赚22%），组合整体只亏了4%。如果我只跑网格策略，2022年可能亏20%以上。</w:t>
      </w:r>
    </w:p>
    <w:p>
      <w:pPr>
        <w:pStyle w:val="Heading3"/>
      </w:pPr>
      <w:r>
        <w:t xml:space="preserve">11.2.2 策略组合的核心概念：相关性</w:t>
      </w:r>
    </w:p>
    <w:p>
      <w:pPr>
        <w:pStyle w:val="Normal"/>
      </w:pPr>
      <w:r>
        <w:t xml:space="preserve">构建策略组合最核心的概念是相关性（Correlation）。相关性衡量两个策略的收益变化方向的一致程度，用相关系数表示，范围是-1到+1：</w:t>
      </w:r>
    </w:p>
    <w:p>
      <w:pPr>
        <w:pStyle w:val="Normal"/>
      </w:pPr>
      <w:r>
        <w:t xml:space="preserve">相关系数=+1：两个策略完全正相关，同涨同跌，涨跌幅比例也一样。组合它们没有任何分散效果。</w:t>
      </w:r>
    </w:p>
    <w:p>
      <w:pPr>
        <w:pStyle w:val="Normal"/>
      </w:pPr>
      <w:r>
        <w:t xml:space="preserve">相关系数=0：两个策略完全不相关，一个的涨跌跟另一个没有关系。组合它们有很好的分散效果。</w:t>
      </w:r>
    </w:p>
    <w:p>
      <w:pPr>
        <w:pStyle w:val="Normal"/>
      </w:pPr>
      <w:r>
        <w:t xml:space="preserve">相关系数=-1：两个策略完全负相关，一个涨的时候另一个跌，而且幅度一样。组合它们可以完全对冲风险。</w:t>
      </w:r>
    </w:p>
    <w:p>
      <w:pPr>
        <w:pStyle w:val="Normal"/>
      </w:pPr>
      <w:r>
        <w:t xml:space="preserve">在实际中，完全正相关、完全不相关、完全负相关都很少见，大部分策略之间的相关系数在-0.5到+0.8之间。</w:t>
      </w:r>
    </w:p>
    <w:p>
      <w:pPr>
        <w:pStyle w:val="Normal"/>
      </w:pPr>
      <w:r>
        <w:t xml:space="preserve">构建策略组合的目标是：选择相关性尽可能低的策略组合在一起，从而获得最大的分散效果。</w:t>
      </w:r>
    </w:p>
    <w:p>
      <w:pPr>
        <w:pStyle w:val="Normal"/>
      </w:pPr>
      <w:r>
        <w:t xml:space="preserve">让我用一个简单的例子说明相关性的作用：</w:t>
      </w:r>
    </w:p>
    <w:p>
      <w:pPr>
        <w:pStyle w:val="Normal"/>
      </w:pPr>
      <w:r>
        <w:t xml:space="preserve">假设有两个策略A和B，每个策略的年化收益都是20%，年化波动率都是20%。</w:t>
      </w:r>
    </w:p>
    <w:p>
      <w:pPr>
        <w:pStyle w:val="Normal"/>
      </w:pPr>
      <w:r>
        <w:t xml:space="preserve">如果A和B的相关系数=+1（完全正相关）：组合的年化收益=20%，年化波动率=20%。没有任何分散效果。</w:t>
      </w:r>
    </w:p>
    <w:p>
      <w:pPr>
        <w:pStyle w:val="Normal"/>
      </w:pPr>
      <w:r>
        <w:t xml:space="preserve">如果A和B的相关系数=0（完全不相关）：等权组合的年化收益=20%，年化波动率=14.1%。波动率降低了30%，夏普比率从1提升到1.41。</w:t>
      </w:r>
    </w:p>
    <w:p>
      <w:pPr>
        <w:pStyle w:val="Normal"/>
      </w:pPr>
      <w:r>
        <w:t xml:space="preserve">如果A和B的相关系数=-0.5（中等负相关）：等权组合的年化收益=20%，年化波动率=10%。波动率降低了50%，夏普比率从1提升到2。</w:t>
      </w:r>
    </w:p>
    <w:p>
      <w:pPr>
        <w:pStyle w:val="Normal"/>
      </w:pPr>
      <w:r>
        <w:t xml:space="preserve">你看，同样的两个策略，只是因为相关性不同，组合的风险和风险调整后收益差别巨大。相关性越低，分散效果越好，组合的波动率越低，夏普比率越高。</w:t>
      </w:r>
    </w:p>
    <w:p>
      <w:pPr>
        <w:pStyle w:val="Normal"/>
      </w:pPr>
      <w:r>
        <w:t xml:space="preserve">这就是为什么构建策略组合时，相关性是最重要的考虑因素——不是选收益最高的策略，而是选相关性最低的策略组合。</w:t>
      </w:r>
    </w:p>
    <w:p>
      <w:pPr>
        <w:pStyle w:val="Heading3"/>
      </w:pPr>
      <w:r>
        <w:t xml:space="preserve">11.2.3 六大套利策略的相关性分析</w:t>
      </w:r>
    </w:p>
    <w:p>
      <w:pPr>
        <w:pStyle w:val="Normal"/>
      </w:pPr>
      <w:r>
        <w:t xml:space="preserve">在我们的"套利6+1"体系中，有六大核心策略：期现套利、资金费率套利、跨所套利、配对统计套利、网格套利、事件驱动套利。下面我基于2022-2024年的实盘数据，分析这六个策略之间的相关性。</w:t>
      </w:r>
    </w:p>
    <w:p>
      <w:pPr>
        <w:pStyle w:val="Normal"/>
      </w:pPr>
      <w:r>
        <w:t xml:space="preserve">六大策略的收益来源和市场环境适应性：</w:t>
      </w:r>
    </w:p>
    <w:p>
      <w:pPr>
        <w:pStyle w:val="Normal"/>
      </w:pPr>
      <w:r>
        <w:t xml:space="preserve">在看相关性之前，先理解每个策略的收益来源和适应的市场环境，这有助于理解它们的相关性：</w:t>
      </w:r>
    </w:p>
    <w:p>
      <w:pPr>
        <w:pStyle w:val="Tbl"/>
      </w:pPr>
      <w:r>
        <w:t xml:space="preserve">策略　主要收益来源　适应的市场环境　不适应的市场环境</w:t>
      </w:r>
    </w:p>
    <w:p>
      <w:pPr>
        <w:pStyle w:val="Tbl"/>
      </w:pPr>
      <w:r>
        <w:t xml:space="preserve">期现套利　基差收敛　基差稳定、市场平稳　极端行情、基差大幅波动</w:t>
      </w:r>
    </w:p>
    <w:p>
      <w:pPr>
        <w:pStyle w:val="Tbl"/>
      </w:pPr>
      <w:r>
        <w:t xml:space="preserve">资金费率套利　资金费率　市场有趋势、多空分歧大　市场极度平稳、费率接近0</w:t>
      </w:r>
    </w:p>
    <w:p>
      <w:pPr>
        <w:pStyle w:val="Tbl"/>
      </w:pPr>
      <w:r>
        <w:t xml:space="preserve">跨所套利　交易所价差　市场波动大、转账顺畅　极端行情、转账拥堵、交易所暴雷</w:t>
      </w:r>
    </w:p>
    <w:p>
      <w:pPr>
        <w:pStyle w:val="Tbl"/>
      </w:pPr>
      <w:r>
        <w:t xml:space="preserve">配对套利　价差均值回归　相关标的走势稳定　协整断裂、黑天鹅、单边行情</w:t>
      </w:r>
    </w:p>
    <w:p>
      <w:pPr>
        <w:pStyle w:val="Tbl"/>
      </w:pPr>
      <w:r>
        <w:t xml:space="preserve">网格套利　区间波动　震荡市、波动率适中　单边趋势市、波动率极端</w:t>
      </w:r>
    </w:p>
    <w:p>
      <w:pPr>
        <w:pStyle w:val="Tbl"/>
      </w:pPr>
      <w:r>
        <w:t xml:space="preserve">事件套利　事件预期差　有重大事件、市场情绪活跃　没有事件、市场极度平稳</w:t>
      </w:r>
    </w:p>
    <w:p>
      <w:pPr>
        <w:pStyle w:val="Normal"/>
      </w:pPr>
      <w:r>
        <w:t xml:space="preserve">六大策略的相关系数矩阵（基于2022-2024年月度收益数据）：</w:t>
      </w:r>
    </w:p>
    <w:p>
      <w:pPr>
        <w:pStyle w:val="Tbl"/>
      </w:pPr>
      <w:r>
        <w:t xml:space="preserve">　期现　费率　跨所　配对　网格　事件</w:t>
      </w:r>
    </w:p>
    <w:p>
      <w:pPr>
        <w:pStyle w:val="Tbl"/>
      </w:pPr>
      <w:r>
        <w:t xml:space="preserve">期现　1.00　0.45　0.35　0.20　0.10　0.05</w:t>
      </w:r>
    </w:p>
    <w:p>
      <w:pPr>
        <w:pStyle w:val="Tbl"/>
      </w:pPr>
      <w:r>
        <w:t xml:space="preserve">费率　0.45　1.00　0.40　0.15　0.05　0.25</w:t>
      </w:r>
    </w:p>
    <w:p>
      <w:pPr>
        <w:pStyle w:val="Tbl"/>
      </w:pPr>
      <w:r>
        <w:t xml:space="preserve">跨所　0.35　0.40　1.00　0.10　0.15　0.20</w:t>
      </w:r>
    </w:p>
    <w:p>
      <w:pPr>
        <w:pStyle w:val="Tbl"/>
      </w:pPr>
      <w:r>
        <w:t xml:space="preserve">配对　0.20　0.15　0.10　1.00　0.30　-0.05</w:t>
      </w:r>
    </w:p>
    <w:p>
      <w:pPr>
        <w:pStyle w:val="Tbl"/>
      </w:pPr>
      <w:r>
        <w:t xml:space="preserve">网格　0.10　0.05　0.15　0.30　1.00　-0.10</w:t>
      </w:r>
    </w:p>
    <w:p>
      <w:pPr>
        <w:pStyle w:val="Tbl"/>
      </w:pPr>
      <w:r>
        <w:t xml:space="preserve">事件　0.05　0.25　0.20　-0.05　-0.10　1.00</w:t>
      </w:r>
    </w:p>
    <w:p>
      <w:pPr>
        <w:pStyle w:val="Normal"/>
      </w:pPr>
      <w:r>
        <w:t xml:space="preserve">从这个矩阵可以看出几个重要的规律：</w:t>
      </w:r>
    </w:p>
    <w:p>
      <w:pPr>
        <w:pStyle w:val="Normal"/>
      </w:pPr>
      <w:r>
        <w:t xml:space="preserve">1. 期现、费率、跨所三个策略之间的相关性较高（0.35-0.45），因为它们都属于"制度性价差套利"，收益都来自市场的结构性价差，在市场平稳时都赚钱，在极端行情时都可能遇到问题。这三个策略不宜同时配置过高比例。</w:t>
      </w:r>
    </w:p>
    <w:p>
      <w:pPr>
        <w:pStyle w:val="Normal"/>
      </w:pPr>
      <w:r>
        <w:t xml:space="preserve">2. 配对、网格两个策略之间的相关性中等（0.30），因为它们都依赖"均值回归"逻辑，在震荡市都表现好，在单边趋势市都表现差。</w:t>
      </w:r>
    </w:p>
    <w:p>
      <w:pPr>
        <w:pStyle w:val="Normal"/>
      </w:pPr>
      <w:r>
        <w:t xml:space="preserve">3. 事件套利与其他所有策略的相关性都很低（-0.10到0.25），因为它的收益来源是事件驱动，跟市场整体走势和其他策略的逻辑都不一样。事件套利是组合中非常好的分散器。</w:t>
      </w:r>
    </w:p>
    <w:p>
      <w:pPr>
        <w:pStyle w:val="Normal"/>
      </w:pPr>
      <w:r>
        <w:t xml:space="preserve">4. 网格和事件之间甚至是轻微负相关（-0.10），因为网格在震荡市好、趋势市差，而事件套利往往在市场有波动、有事件时好，两者的市场环境有一定互补性。</w:t>
      </w:r>
    </w:p>
    <w:p>
      <w:pPr>
        <w:pStyle w:val="Normal"/>
      </w:pPr>
      <w:r>
        <w:t xml:space="preserve">5. 配对和事件之间也是轻微负相关（-0.05），因为事件往往会打破配对标的的稳定关系（对配对不利），但事件本身是事件套利的收益来源。</w:t>
      </w:r>
    </w:p>
    <w:p>
      <w:pPr>
        <w:pStyle w:val="Normal"/>
      </w:pPr>
      <w:r>
        <w:t xml:space="preserve">平均相关系数：所有策略对之间的平均相关系数约为0.19，属于低相关。这说明这六个策略组合在一起，有很好的分散效果。</w:t>
      </w:r>
    </w:p>
    <w:p>
      <w:pPr>
        <w:pStyle w:val="Heading3"/>
      </w:pPr>
      <w:r>
        <w:t xml:space="preserve">11.2.4 策略组合的有效前沿与最优配置</w:t>
      </w:r>
    </w:p>
    <w:p>
      <w:pPr>
        <w:pStyle w:val="Normal"/>
      </w:pPr>
      <w:r>
        <w:t xml:space="preserve">知道了各策略的预期收益、风险和相关性之后，就可以用现代投资组合理论（MPT）来计算有效前沿（Efficient Frontier），找到在给定风险下收益最高、或在给定收益下风险最低的最优配置。</w:t>
      </w:r>
    </w:p>
    <w:p>
      <w:pPr>
        <w:pStyle w:val="Normal"/>
      </w:pPr>
      <w:r>
        <w:t xml:space="preserve">有效前沿的计算需要三个输入：</w:t>
      </w:r>
    </w:p>
    <w:p>
      <w:pPr>
        <w:pStyle w:val="Normal"/>
      </w:pPr>
      <w:r>
        <w:t xml:space="preserve">1. 各策略的预期收益率</w:t>
      </w:r>
    </w:p>
    <w:p>
      <w:pPr>
        <w:pStyle w:val="Normal"/>
      </w:pPr>
      <w:r>
        <w:t xml:space="preserve">2. 各策略的预期波动率（风险）</w:t>
      </w:r>
    </w:p>
    <w:p>
      <w:pPr>
        <w:pStyle w:val="Normal"/>
      </w:pPr>
      <w:r>
        <w:t xml:space="preserve">3. 各策略之间的相关系数矩阵</w:t>
      </w:r>
    </w:p>
    <w:p>
      <w:pPr>
        <w:pStyle w:val="Normal"/>
      </w:pPr>
      <w:r>
        <w:t xml:space="preserve">基于2022-2024年的实盘数据，我用这六个策略的历史收益、波动率和相关性，计算了有效前沿。下面是几个关键的组合配置：</w:t>
      </w:r>
    </w:p>
    <w:p>
      <w:pPr>
        <w:pStyle w:val="Normal"/>
      </w:pPr>
      <w:r>
        <w:t xml:space="preserve">组合一：最小方差组合（风险最低）</w:t>
      </w:r>
    </w:p>
    <w:p>
      <w:pPr>
        <w:pStyle w:val="Tbl"/>
      </w:pPr>
      <w:r>
        <w:t xml:space="preserve">策略　权重</w:t>
      </w:r>
    </w:p>
    <w:p>
      <w:pPr>
        <w:pStyle w:val="Tbl"/>
      </w:pPr>
      <w:r>
        <w:t xml:space="preserve">期现套利　25%</w:t>
      </w:r>
    </w:p>
    <w:p>
      <w:pPr>
        <w:pStyle w:val="Tbl"/>
      </w:pPr>
      <w:r>
        <w:t xml:space="preserve">资金费率套利　15%</w:t>
      </w:r>
    </w:p>
    <w:p>
      <w:pPr>
        <w:pStyle w:val="Tbl"/>
      </w:pPr>
      <w:r>
        <w:t xml:space="preserve">跨所套利　10%</w:t>
      </w:r>
    </w:p>
    <w:p>
      <w:pPr>
        <w:pStyle w:val="Tbl"/>
      </w:pPr>
      <w:r>
        <w:t xml:space="preserve">配对统计套利　20%</w:t>
      </w:r>
    </w:p>
    <w:p>
      <w:pPr>
        <w:pStyle w:val="Tbl"/>
      </w:pPr>
      <w:r>
        <w:t xml:space="preserve">网格套利　15%</w:t>
      </w:r>
    </w:p>
    <w:p>
      <w:pPr>
        <w:pStyle w:val="Tbl"/>
      </w:pPr>
      <w:r>
        <w:t xml:space="preserve">事件驱动套利　15%</w:t>
      </w:r>
    </w:p>
    <w:p>
      <w:pPr>
        <w:pStyle w:val="Tbl"/>
      </w:pPr>
      <w:r>
        <w:t xml:space="preserve">组合预期年化收益　18%</w:t>
      </w:r>
    </w:p>
    <w:p>
      <w:pPr>
        <w:pStyle w:val="Tbl"/>
      </w:pPr>
      <w:r>
        <w:t xml:space="preserve">组合预期年化波动率　6%</w:t>
      </w:r>
    </w:p>
    <w:p>
      <w:pPr>
        <w:pStyle w:val="Tbl"/>
      </w:pPr>
      <w:r>
        <w:t xml:space="preserve">组合预期最大回撤　5%</w:t>
      </w:r>
    </w:p>
    <w:p>
      <w:pPr>
        <w:pStyle w:val="Tbl"/>
      </w:pPr>
      <w:r>
        <w:t xml:space="preserve">夏普比率　2.5</w:t>
      </w:r>
    </w:p>
    <w:p>
      <w:pPr>
        <w:pStyle w:val="Normal"/>
      </w:pPr>
      <w:r>
        <w:t xml:space="preserve">这个组合的特点是风险极低，最大回撤只有5%，但收益也相对较低（18%）。适合极度保守的投资者，或者在市场风险较高时使用。</w:t>
      </w:r>
    </w:p>
    <w:p>
      <w:pPr>
        <w:pStyle w:val="Normal"/>
      </w:pPr>
      <w:r>
        <w:t xml:space="preserve">组合二：夏普比率最优组合（风险调整后收益最高）</w:t>
      </w:r>
    </w:p>
    <w:p>
      <w:pPr>
        <w:pStyle w:val="Tbl"/>
      </w:pPr>
      <w:r>
        <w:t xml:space="preserve">策略　权重</w:t>
      </w:r>
    </w:p>
    <w:p>
      <w:pPr>
        <w:pStyle w:val="Tbl"/>
      </w:pPr>
      <w:r>
        <w:t xml:space="preserve">期现套利　20%</w:t>
      </w:r>
    </w:p>
    <w:p>
      <w:pPr>
        <w:pStyle w:val="Tbl"/>
      </w:pPr>
      <w:r>
        <w:t xml:space="preserve">资金费率套利　15%</w:t>
      </w:r>
    </w:p>
    <w:p>
      <w:pPr>
        <w:pStyle w:val="Tbl"/>
      </w:pPr>
      <w:r>
        <w:t xml:space="preserve">跨所套利　15%</w:t>
      </w:r>
    </w:p>
    <w:p>
      <w:pPr>
        <w:pStyle w:val="Tbl"/>
      </w:pPr>
      <w:r>
        <w:t xml:space="preserve">配对统计套利　15%</w:t>
      </w:r>
    </w:p>
    <w:p>
      <w:pPr>
        <w:pStyle w:val="Tbl"/>
      </w:pPr>
      <w:r>
        <w:t xml:space="preserve">网格套利　15%</w:t>
      </w:r>
    </w:p>
    <w:p>
      <w:pPr>
        <w:pStyle w:val="Tbl"/>
      </w:pPr>
      <w:r>
        <w:t xml:space="preserve">事件驱动套利　20%</w:t>
      </w:r>
    </w:p>
    <w:p>
      <w:pPr>
        <w:pStyle w:val="Tbl"/>
      </w:pPr>
      <w:r>
        <w:t xml:space="preserve">组合预期年化收益　24%</w:t>
      </w:r>
    </w:p>
    <w:p>
      <w:pPr>
        <w:pStyle w:val="Tbl"/>
      </w:pPr>
      <w:r>
        <w:t xml:space="preserve">组合预期年化波动率　7.5%</w:t>
      </w:r>
    </w:p>
    <w:p>
      <w:pPr>
        <w:pStyle w:val="Tbl"/>
      </w:pPr>
      <w:r>
        <w:t xml:space="preserve">组合预期最大回撤　8%</w:t>
      </w:r>
    </w:p>
    <w:p>
      <w:pPr>
        <w:pStyle w:val="Tbl"/>
      </w:pPr>
      <w:r>
        <w:t xml:space="preserve">夏普比率　2.8</w:t>
      </w:r>
    </w:p>
    <w:p>
      <w:pPr>
        <w:pStyle w:val="Normal"/>
      </w:pPr>
      <w:r>
        <w:t xml:space="preserve">这个组合的夏普比率最高（2.8），意味着每承担一单位风险能获得最高的收益。这是我自己的基准组合，在正常市场环境下使用。</w:t>
      </w:r>
    </w:p>
    <w:p>
      <w:pPr>
        <w:pStyle w:val="Normal"/>
      </w:pPr>
      <w:r>
        <w:t xml:space="preserve">组合三：收益最优组合（收益最高，风险可控）</w:t>
      </w:r>
    </w:p>
    <w:p>
      <w:pPr>
        <w:pStyle w:val="Tbl"/>
      </w:pPr>
      <w:r>
        <w:t xml:space="preserve">策略　权重</w:t>
      </w:r>
    </w:p>
    <w:p>
      <w:pPr>
        <w:pStyle w:val="Tbl"/>
      </w:pPr>
      <w:r>
        <w:t xml:space="preserve">期现套利　10%</w:t>
      </w:r>
    </w:p>
    <w:p>
      <w:pPr>
        <w:pStyle w:val="Tbl"/>
      </w:pPr>
      <w:r>
        <w:t xml:space="preserve">资金费率套利　15%</w:t>
      </w:r>
    </w:p>
    <w:p>
      <w:pPr>
        <w:pStyle w:val="Tbl"/>
      </w:pPr>
      <w:r>
        <w:t xml:space="preserve">跨所套利　10%</w:t>
      </w:r>
    </w:p>
    <w:p>
      <w:pPr>
        <w:pStyle w:val="Tbl"/>
      </w:pPr>
      <w:r>
        <w:t xml:space="preserve">配对统计套利　15%</w:t>
      </w:r>
    </w:p>
    <w:p>
      <w:pPr>
        <w:pStyle w:val="Tbl"/>
      </w:pPr>
      <w:r>
        <w:t xml:space="preserve">网格套利　20%</w:t>
      </w:r>
    </w:p>
    <w:p>
      <w:pPr>
        <w:pStyle w:val="Tbl"/>
      </w:pPr>
      <w:r>
        <w:t xml:space="preserve">事件驱动套利　30%</w:t>
      </w:r>
    </w:p>
    <w:p>
      <w:pPr>
        <w:pStyle w:val="Tbl"/>
      </w:pPr>
      <w:r>
        <w:t xml:space="preserve">组合预期年化收益　32%</w:t>
      </w:r>
    </w:p>
    <w:p>
      <w:pPr>
        <w:pStyle w:val="Tbl"/>
      </w:pPr>
      <w:r>
        <w:t xml:space="preserve">组合预期年化波动率　11%</w:t>
      </w:r>
    </w:p>
    <w:p>
      <w:pPr>
        <w:pStyle w:val="Tbl"/>
      </w:pPr>
      <w:r>
        <w:t xml:space="preserve">组合预期最大回撤　12%</w:t>
      </w:r>
    </w:p>
    <w:p>
      <w:pPr>
        <w:pStyle w:val="Tbl"/>
      </w:pPr>
      <w:r>
        <w:t xml:space="preserve">夏普比率　2.5</w:t>
      </w:r>
    </w:p>
    <w:p>
      <w:pPr>
        <w:pStyle w:val="Normal"/>
      </w:pPr>
      <w:r>
        <w:t xml:space="preserve">这个组合的收益最高（32%），风险也相对较高（最大回撤12%），但夏普比率仍然不错（2.5）。适合激进型投资者，或者在市场机会较多时使用。</w:t>
      </w:r>
    </w:p>
    <w:p>
      <w:pPr>
        <w:pStyle w:val="Normal"/>
      </w:pPr>
      <w:r>
        <w:t xml:space="preserve">三个组合的对比：</w:t>
      </w:r>
    </w:p>
    <w:p>
      <w:pPr>
        <w:pStyle w:val="Tbl"/>
      </w:pPr>
      <w:r>
        <w:t xml:space="preserve">指标　最小方差组合　夏普最优组合　收益最优组合</w:t>
      </w:r>
    </w:p>
    <w:p>
      <w:pPr>
        <w:pStyle w:val="Tbl"/>
      </w:pPr>
      <w:r>
        <w:t xml:space="preserve">年化收益　18%　24%　32%</w:t>
      </w:r>
    </w:p>
    <w:p>
      <w:pPr>
        <w:pStyle w:val="Tbl"/>
      </w:pPr>
      <w:r>
        <w:t xml:space="preserve">年化波动率　6%　7.5%　11%</w:t>
      </w:r>
    </w:p>
    <w:p>
      <w:pPr>
        <w:pStyle w:val="Tbl"/>
      </w:pPr>
      <w:r>
        <w:t xml:space="preserve">最大回撤　5%　8%　12%</w:t>
      </w:r>
    </w:p>
    <w:p>
      <w:pPr>
        <w:pStyle w:val="Tbl"/>
      </w:pPr>
      <w:r>
        <w:t xml:space="preserve">夏普比率　2.5　2.8　2.5</w:t>
      </w:r>
    </w:p>
    <w:p>
      <w:pPr>
        <w:pStyle w:val="Tbl"/>
      </w:pPr>
      <w:r>
        <w:t xml:space="preserve">适合人群　极度保守　稳健型　激进型</w:t>
      </w:r>
    </w:p>
    <w:p>
      <w:pPr>
        <w:pStyle w:val="Tbl"/>
      </w:pPr>
      <w:r>
        <w:t xml:space="preserve">适合市场　高风险环境　正常市场　低风险、多机会</w:t>
      </w:r>
    </w:p>
    <w:p>
      <w:pPr>
        <w:pStyle w:val="Normal"/>
      </w:pPr>
      <w:r>
        <w:t xml:space="preserve">你可以根据自己的风险承受能力和当前市场环境，选择适合自己的组合，或者在这三个组合之间动态调整。</w:t>
      </w:r>
    </w:p>
    <w:p>
      <w:pPr>
        <w:pStyle w:val="Heading3"/>
      </w:pPr>
      <w:r>
        <w:t xml:space="preserve">11.2.5 构建策略组合的实操步骤</w:t>
      </w:r>
    </w:p>
    <w:p>
      <w:pPr>
        <w:pStyle w:val="Normal"/>
      </w:pPr>
      <w:r>
        <w:t xml:space="preserve">上面讲了理论，下面讲实操。构建一个策略组合，我建议按以下五个步骤进行：</w:t>
      </w:r>
    </w:p>
    <w:p>
      <w:pPr>
        <w:pStyle w:val="Normal"/>
      </w:pPr>
      <w:r>
        <w:t xml:space="preserve">第一步：确定你的投资目标和风险承受能力</w:t>
      </w:r>
    </w:p>
    <w:p>
      <w:pPr>
        <w:pStyle w:val="Normal"/>
      </w:pPr>
      <w:r>
        <w:t xml:space="preserve">在选策略之前，先问自己几个问题：</w:t>
      </w:r>
    </w:p>
    <w:p>
      <w:pPr>
        <w:pStyle w:val="Normal"/>
      </w:pPr>
      <w:r>
        <w:t xml:space="preserve">我能接受的最大回撤是多少？（5%？10%？20%？）</w:t>
      </w:r>
    </w:p>
    <w:p>
      <w:pPr>
        <w:pStyle w:val="Normal"/>
      </w:pPr>
      <w:r>
        <w:t xml:space="preserve">我的目标年化收益是多少？（15%？25%？40%？）</w:t>
      </w:r>
    </w:p>
    <w:p>
      <w:pPr>
        <w:pStyle w:val="Normal"/>
      </w:pPr>
      <w:r>
        <w:t xml:space="preserve">我的资金可以锁定多长时间？（3个月？1年？3年？）</w:t>
      </w:r>
    </w:p>
    <w:p>
      <w:pPr>
        <w:pStyle w:val="Normal"/>
      </w:pPr>
      <w:r>
        <w:t xml:space="preserve">我对策略的理解和执行能力如何？（能同时跑几个策略？）</w:t>
      </w:r>
    </w:p>
    <w:p>
      <w:pPr>
        <w:pStyle w:val="Normal"/>
      </w:pPr>
      <w:r>
        <w:t xml:space="preserve">这些问题的答案决定了你的组合应该偏向保守还是激进。比如，如果你能接受的最大回撤是5%，那就应该选最小方差组合；如果能接受15%的回撤，可以选收益最优组合。</w:t>
      </w:r>
    </w:p>
    <w:p>
      <w:pPr>
        <w:pStyle w:val="Normal"/>
      </w:pPr>
      <w:r>
        <w:t xml:space="preserve">第二步：筛选候选策略</w:t>
      </w:r>
    </w:p>
    <w:p>
      <w:pPr>
        <w:pStyle w:val="Normal"/>
      </w:pPr>
      <w:r>
        <w:t xml:space="preserve">从你了解和信任的策略中，筛选出3-6个候选策略。筛选标准：</w:t>
      </w:r>
    </w:p>
    <w:p>
      <w:pPr>
        <w:pStyle w:val="Normal"/>
      </w:pPr>
      <w:r>
        <w:t xml:space="preserve">你理解策略的逻辑和风险</w:t>
      </w:r>
    </w:p>
    <w:p>
      <w:pPr>
        <w:pStyle w:val="Normal"/>
      </w:pPr>
      <w:r>
        <w:t xml:space="preserve">策略有至少6个月的实盘或回测数据</w:t>
      </w:r>
    </w:p>
    <w:p>
      <w:pPr>
        <w:pStyle w:val="Normal"/>
      </w:pPr>
      <w:r>
        <w:t xml:space="preserve">策略的最大回撤在你能接受的范围内</w:t>
      </w:r>
    </w:p>
    <w:p>
      <w:pPr>
        <w:pStyle w:val="Normal"/>
      </w:pPr>
      <w:r>
        <w:t xml:space="preserve">策略之间的相关性尽可能低</w:t>
      </w:r>
    </w:p>
    <w:p>
      <w:pPr>
        <w:pStyle w:val="Normal"/>
      </w:pPr>
      <w:r>
        <w:t xml:space="preserve">策略的资金容量能容纳你的资金量（小策略容量有限，资金太大就进不去了）</w:t>
      </w:r>
    </w:p>
    <w:p>
      <w:pPr>
        <w:pStyle w:val="Normal"/>
      </w:pPr>
      <w:r>
        <w:t xml:space="preserve">对于新手，我建议从我们"套利6+1"的六大策略中选3-4个开始，比如期现+费率+网格+事件，这四个相关性较低，容易理解和执行。等有经验了再增加到5-6个。</w:t>
      </w:r>
    </w:p>
    <w:p>
      <w:pPr>
        <w:pStyle w:val="Normal"/>
      </w:pPr>
      <w:r>
        <w:t xml:space="preserve">第三步：收集数据，计算相关性和有效前沿</w:t>
      </w:r>
    </w:p>
    <w:p>
      <w:pPr>
        <w:pStyle w:val="Normal"/>
      </w:pPr>
      <w:r>
        <w:t xml:space="preserve">收集每个候选策略的历史收益数据（至少6个月，最好1年以上），计算：</w:t>
      </w:r>
    </w:p>
    <w:p>
      <w:pPr>
        <w:pStyle w:val="Normal"/>
      </w:pPr>
      <w:r>
        <w:t xml:space="preserve">每个策略的年化收益率、年化波动率、最大回撤</w:t>
      </w:r>
    </w:p>
    <w:p>
      <w:pPr>
        <w:pStyle w:val="Normal"/>
      </w:pPr>
      <w:r>
        <w:t xml:space="preserve">每两个策略之间的相关系数</w:t>
      </w:r>
    </w:p>
    <w:p>
      <w:pPr>
        <w:pStyle w:val="Normal"/>
      </w:pPr>
      <w:r>
        <w:t xml:space="preserve">有效前沿和最优组合配置</w:t>
      </w:r>
    </w:p>
    <w:p>
      <w:pPr>
        <w:pStyle w:val="Normal"/>
      </w:pPr>
      <w:r>
        <w:t xml:space="preserve">如果你不会自己计算，可以用a-sig.com的组合分析工具，输入各策略的收益数据，它会自动计算相关性矩阵、有效前沿、最优配置，并生成可视化报告。</w:t>
      </w:r>
    </w:p>
    <w:p>
      <w:pPr>
        <w:pStyle w:val="Normal"/>
      </w:pPr>
      <w:r>
        <w:t xml:space="preserve">第四步：确定初始配置，小资金测试</w:t>
      </w:r>
    </w:p>
    <w:p>
      <w:pPr>
        <w:pStyle w:val="Normal"/>
      </w:pPr>
      <w:r>
        <w:t xml:space="preserve">根据有效前沿和你的风险偏好，确定初始的策略配置比例。然后用小资金（如总资金的20%-30%）测试这个组合至少1个月，观察：</w:t>
      </w:r>
    </w:p>
    <w:p>
      <w:pPr>
        <w:pStyle w:val="Normal"/>
      </w:pPr>
      <w:r>
        <w:t xml:space="preserve">组合的实际收益和回撤是否符合预期</w:t>
      </w:r>
    </w:p>
    <w:p>
      <w:pPr>
        <w:pStyle w:val="Normal"/>
      </w:pPr>
      <w:r>
        <w:t xml:space="preserve">各策略的表现是否跟历史一致</w:t>
      </w:r>
    </w:p>
    <w:p>
      <w:pPr>
        <w:pStyle w:val="Normal"/>
      </w:pPr>
      <w:r>
        <w:t xml:space="preserve">策略之间的相关性是否跟历史一致</w:t>
      </w:r>
    </w:p>
    <w:p>
      <w:pPr>
        <w:pStyle w:val="Normal"/>
      </w:pPr>
      <w:r>
        <w:t xml:space="preserve">执行过程中有没有问题（如资金调度、操作复杂度等）</w:t>
      </w:r>
    </w:p>
    <w:p>
      <w:pPr>
        <w:pStyle w:val="Normal"/>
      </w:pPr>
      <w:r>
        <w:t xml:space="preserve">测试期间如果发现问题，及时调整配置。测试通过后，再把资金增加到正常水平。</w:t>
      </w:r>
    </w:p>
    <w:p>
      <w:pPr>
        <w:pStyle w:val="Normal"/>
      </w:pPr>
      <w:r>
        <w:t xml:space="preserve">第五步：持续监控和动态调整</w:t>
      </w:r>
    </w:p>
    <w:p>
      <w:pPr>
        <w:pStyle w:val="Normal"/>
      </w:pPr>
      <w:r>
        <w:t xml:space="preserve">组合构建完成不是终点，而是持续管理的起点。你需要：</w:t>
      </w:r>
    </w:p>
    <w:p>
      <w:pPr>
        <w:pStyle w:val="Normal"/>
      </w:pPr>
      <w:r>
        <w:t xml:space="preserve">每月监控各策略的表现和组合的整体指标</w:t>
      </w:r>
    </w:p>
    <w:p>
      <w:pPr>
        <w:pStyle w:val="Normal"/>
      </w:pPr>
      <w:r>
        <w:t xml:space="preserve">每季度评估策略配置是否需要调整（根据市场环境变化、策略表现变化）</w:t>
      </w:r>
    </w:p>
    <w:p>
      <w:pPr>
        <w:pStyle w:val="Normal"/>
      </w:pPr>
      <w:r>
        <w:t xml:space="preserve">每年做一次全面的组合复盘，重新计算有效前沿和最优配置</w:t>
      </w:r>
    </w:p>
    <w:p>
      <w:pPr>
        <w:pStyle w:val="Normal"/>
      </w:pPr>
      <w:r>
        <w:t xml:space="preserve">当某个策略连续2个月表现不佳或回撤超过阈值时，及时降低其权重或暂停</w:t>
      </w:r>
    </w:p>
    <w:p>
      <w:pPr>
        <w:pStyle w:val="Normal"/>
      </w:pPr>
      <w:r>
        <w:t xml:space="preserve">在壹信量化平台上，a-sig.com提供完整的组合管理工具，包括策略收益跟踪、相关性分析、有效前沿计算、风险指标监控、自动报告生成等。intoquant.com可以帮你搭建自动化的组合管理系统，实现策略配置、资金分配、风险监控、再平衡的全流程自动化。善用这些工具，能让你的组合管理更专业、更高效。</w:t>
      </w:r>
    </w:p>
    <w:p>
      <w:pPr>
        <w:pStyle w:val="Heading3"/>
      </w:pPr>
      <w:r>
        <w:t xml:space="preserve">11.2.6 策略组合的常见误区</w:t>
      </w:r>
    </w:p>
    <w:p>
      <w:pPr>
        <w:pStyle w:val="Normal"/>
      </w:pPr>
      <w:r>
        <w:t xml:space="preserve">最后，指出几个构建策略组合时的常见误区，避免你走弯路：</w:t>
      </w:r>
    </w:p>
    <w:p>
      <w:pPr>
        <w:pStyle w:val="Normal"/>
      </w:pPr>
      <w:r>
        <w:t xml:space="preserve">误区一：策略越多越好</w:t>
      </w:r>
    </w:p>
    <w:p>
      <w:pPr>
        <w:pStyle w:val="Normal"/>
      </w:pPr>
      <w:r>
        <w:t xml:space="preserve">很多人以为组合里的策略越多，分散效果越好。但实际上，当策略数量超过5-6个后，再增加策略的边际分散效果很小，反而会增加管理复杂度和执行成本。而且，很多策略之间是高度相关的（比如不同参数的网格策略），加10个相关的策略，还不如加2个不相关的策略。</w:t>
      </w:r>
    </w:p>
    <w:p>
      <w:pPr>
        <w:pStyle w:val="Normal"/>
      </w:pPr>
      <w:r>
        <w:t xml:space="preserve">我建议组合里的策略数量控制在4-6个，最多不超过8个。重点是策略之间的低相关性，而不是数量。</w:t>
      </w:r>
    </w:p>
    <w:p>
      <w:pPr>
        <w:pStyle w:val="Normal"/>
      </w:pPr>
      <w:r>
        <w:t xml:space="preserve">误区二：只看收益选策略</w:t>
      </w:r>
    </w:p>
    <w:p>
      <w:pPr>
        <w:pStyle w:val="Normal"/>
      </w:pPr>
      <w:r>
        <w:t xml:space="preserve">很多人选策略时只看哪个收益高，就把哪个加进组合。但如前所述，组合的核心是低相关性，而不是高收益。两个高收益但高相关的策略组合在一起，分散效果很差；反而一个高收益加一个低收益但低相关的策略，组合的风险调整后收益更高。</w:t>
      </w:r>
    </w:p>
    <w:p>
      <w:pPr>
        <w:pStyle w:val="Normal"/>
      </w:pPr>
      <w:r>
        <w:t xml:space="preserve">选策略时，先看相关性，再看收益和风险。相关性低是第一位的。</w:t>
      </w:r>
    </w:p>
    <w:p>
      <w:pPr>
        <w:pStyle w:val="Normal"/>
      </w:pPr>
      <w:r>
        <w:t xml:space="preserve">误区三：静态配置，从不调整</w:t>
      </w:r>
    </w:p>
    <w:p>
      <w:pPr>
        <w:pStyle w:val="Normal"/>
      </w:pPr>
      <w:r>
        <w:t xml:space="preserve">很多人构建好组合后就不管了，几个月甚至几年都不调整。但市场环境在变，策略表现在变，最优配置也应该跟着变。比如，在震荡市应该增加网格的权重，在趋势市应该增加费率和事件的权重，在高风险环境应该增加期现的权重、降低高风险策略的权重。</w:t>
      </w:r>
    </w:p>
    <w:p>
      <w:pPr>
        <w:pStyle w:val="Normal"/>
      </w:pPr>
      <w:r>
        <w:t xml:space="preserve">静态配置的组合，在某些市场环境下会表现很差。必须定期（至少每季度）根据市场环境和策略表现动态调整。</w:t>
      </w:r>
    </w:p>
    <w:p>
      <w:pPr>
        <w:pStyle w:val="Normal"/>
      </w:pPr>
      <w:r>
        <w:t xml:space="preserve">误区四：等权配置</w:t>
      </w:r>
    </w:p>
    <w:p>
      <w:pPr>
        <w:pStyle w:val="Normal"/>
      </w:pPr>
      <w:r>
        <w:t xml:space="preserve">很多人图省事，给每个策略分配相同的权重（如6个策略每个16.7%）。但等权配置通常不是最优的——因为不同策略的风险、收益、相关性都不同，最优配置应该是差异化的权重。</w:t>
      </w:r>
    </w:p>
    <w:p>
      <w:pPr>
        <w:pStyle w:val="Normal"/>
      </w:pPr>
      <w:r>
        <w:t xml:space="preserve">比如，期现套利风险低，可以给更高权重；事件套利风险高，应该给较低权重。用有效前沿计算出的最优配置，通常比等权配置的夏普比率高20%-30%。</w:t>
      </w:r>
    </w:p>
    <w:p>
      <w:pPr>
        <w:pStyle w:val="Normal"/>
      </w:pPr>
      <w:r>
        <w:t xml:space="preserve">误区五：忽略策略之间的资金竞争</w:t>
      </w:r>
    </w:p>
    <w:p>
      <w:pPr>
        <w:pStyle w:val="Normal"/>
      </w:pPr>
      <w:r>
        <w:t xml:space="preserve">有些策略之间会竞争资金——比如跨所套利需要在多个交易所布局资金，事件套利需要随时有可用资金。如果组合里这类策略太多，可能会出现资金调度困难、某个策略有机会但没钱用的情况。</w:t>
      </w:r>
    </w:p>
    <w:p>
      <w:pPr>
        <w:pStyle w:val="Normal"/>
      </w:pPr>
      <w:r>
        <w:t xml:space="preserve">构建组合时，要考虑各策略的资金使用特点，确保组合的整体资金调度是可行的。必要时，在机动资金层预留足够的灵活资金。</w:t>
      </w:r>
    </w:p>
    <w:p>
      <w:pPr>
        <w:pStyle w:val="Normal"/>
      </w:pPr>
      <w:r>
        <w:t xml:space="preserve">记住，策略组合不是简单地把几个策略放在一起，而是一门艺术——需要平衡收益、风险、相关性、资金调度等多个维度。花时间认真构建和管理你的组合，它会给你丰厚的回报。</w:t>
      </w:r>
    </w:p>
    <w:p>
      <w:pPr>
        <w:pStyle w:val="Heading2"/>
      </w:pPr>
      <w:r>
        <w:t xml:space="preserve">11.3 不同市场环境下的策略配置：牛市、熊市、震荡市的动态调整</w:t>
      </w:r>
    </w:p>
    <w:p>
      <w:pPr>
        <w:pStyle w:val="Heading3"/>
      </w:pPr>
      <w:r>
        <w:t xml:space="preserve">11.3.1 为什么要根据市场环境调整配置</w:t>
      </w:r>
    </w:p>
    <w:p>
      <w:pPr>
        <w:pStyle w:val="Normal"/>
      </w:pPr>
      <w:r>
        <w:t xml:space="preserve">在11.2节中，我们讲了策略组合的基准配置。但基准配置只是一个起点，在实际操作中，你需要根据当前的市场环境动态调整各策略的权重。</w:t>
      </w:r>
    </w:p>
    <w:p>
      <w:pPr>
        <w:pStyle w:val="Normal"/>
      </w:pPr>
      <w:r>
        <w:t xml:space="preserve">为什么？因为不同策略在不同市场环境下的表现差异巨大。一个策略在这种环境下是"印钞机"，在另一种环境下可能就是"绞肉机"。如果你不根据市场环境调整配置，始终用固定的权重，那么在某些环境下，组合里的"绞肉机"策略会拖累整体表现。</w:t>
      </w:r>
    </w:p>
    <w:p>
      <w:pPr>
        <w:pStyle w:val="Normal"/>
      </w:pPr>
      <w:r>
        <w:t xml:space="preserve">让我们看一下六大策略在不同市场环境下的表现（基于2022-2024年数据）：</w:t>
      </w:r>
    </w:p>
    <w:p>
      <w:pPr>
        <w:pStyle w:val="Tbl"/>
      </w:pPr>
      <w:r>
        <w:t xml:space="preserve">策略　牛市表现　熊市表现　震荡市表现　极端行情表现</w:t>
      </w:r>
    </w:p>
    <w:p>
      <w:pPr>
        <w:pStyle w:val="Tbl"/>
      </w:pPr>
      <w:r>
        <w:t xml:space="preserve">期现套利　★★★☆　★★★★　★★★★　★★☆</w:t>
      </w:r>
    </w:p>
    <w:p>
      <w:pPr>
        <w:pStyle w:val="Tbl"/>
      </w:pPr>
      <w:r>
        <w:t xml:space="preserve">资金费率套利　★★★★★　★★★☆　★★☆　★★★</w:t>
      </w:r>
    </w:p>
    <w:p>
      <w:pPr>
        <w:pStyle w:val="Tbl"/>
      </w:pPr>
      <w:r>
        <w:t xml:space="preserve">跨所套利　★★★★　★★★　★★★　★★☆</w:t>
      </w:r>
    </w:p>
    <w:p>
      <w:pPr>
        <w:pStyle w:val="Tbl"/>
      </w:pPr>
      <w:r>
        <w:t xml:space="preserve">配对统计套利　★★★　★★★　★★★★★　★★</w:t>
      </w:r>
    </w:p>
    <w:p>
      <w:pPr>
        <w:pStyle w:val="Tbl"/>
      </w:pPr>
      <w:r>
        <w:t xml:space="preserve">网格套利　★★☆　★★　★★★★★　★</w:t>
      </w:r>
    </w:p>
    <w:p>
      <w:pPr>
        <w:pStyle w:val="Tbl"/>
      </w:pPr>
      <w:r>
        <w:t xml:space="preserve">事件驱动套利　★★★★　★★★★　★★★　★★★★</w:t>
      </w:r>
    </w:p>
    <w:p>
      <w:pPr>
        <w:pStyle w:val="Normal"/>
      </w:pPr>
      <w:r>
        <w:t xml:space="preserve">（★越多表示表现越好）</w:t>
      </w:r>
    </w:p>
    <w:p>
      <w:pPr>
        <w:pStyle w:val="Normal"/>
      </w:pPr>
      <w:r>
        <w:t xml:space="preserve">从这个表可以看出：</w:t>
      </w:r>
    </w:p>
    <w:p>
      <w:pPr>
        <w:pStyle w:val="Normal"/>
      </w:pPr>
      <w:r>
        <w:t xml:space="preserve">牛市：资金费率套利、跨所套利、事件套利表现最好，网格表现最差（因为单边上涨会让网格踏空）</w:t>
      </w:r>
    </w:p>
    <w:p>
      <w:pPr>
        <w:pStyle w:val="Normal"/>
      </w:pPr>
      <w:r>
        <w:t xml:space="preserve">熊市：期现套利、事件套利表现较好，网格表现差（单边下跌会让网格套牢）</w:t>
      </w:r>
    </w:p>
    <w:p>
      <w:pPr>
        <w:pStyle w:val="Normal"/>
      </w:pPr>
      <w:r>
        <w:t xml:space="preserve">震荡市：配对套利、网格套利表现最好，费率套利表现差（因为费率低）</w:t>
      </w:r>
    </w:p>
    <w:p>
      <w:pPr>
        <w:pStyle w:val="Normal"/>
      </w:pPr>
      <w:r>
        <w:t xml:space="preserve">极端行情：事件套利表现相对最好（因为极端行情往往伴随大量事件），网格和配对表现最差</w:t>
      </w:r>
    </w:p>
    <w:p>
      <w:pPr>
        <w:pStyle w:val="Normal"/>
      </w:pPr>
      <w:r>
        <w:t xml:space="preserve">所以，如果你能判断当前处于什么市场环境，并相应调整策略权重，就能显著提高组合的收益，降低回撤。</w:t>
      </w:r>
    </w:p>
    <w:p>
      <w:pPr>
        <w:pStyle w:val="Normal"/>
      </w:pPr>
      <w:r>
        <w:t xml:space="preserve">当然，准确判断市场环境并不容易，没有人能100%准确预测市场。但你不需要100%准确，只要有60%-70%的判断准确率，动态调整就能带来正收益。而且，即使判断错了，因为你只是调整权重而不是全仓押注，损失也有限。</w:t>
      </w:r>
    </w:p>
    <w:p>
      <w:pPr>
        <w:pStyle w:val="Heading3"/>
      </w:pPr>
      <w:r>
        <w:t xml:space="preserve">11.3.2 市场环境的识别方法</w:t>
      </w:r>
    </w:p>
    <w:p>
      <w:pPr>
        <w:pStyle w:val="Normal"/>
      </w:pPr>
      <w:r>
        <w:t xml:space="preserve">在调整配置之前，你首先需要识别当前处于什么市场环境。我主要用以下几个指标来判断：</w:t>
      </w:r>
    </w:p>
    <w:p>
      <w:pPr>
        <w:pStyle w:val="Normal"/>
      </w:pPr>
      <w:r>
        <w:t xml:space="preserve">指标一：BTC的趋势和波动率</w:t>
      </w:r>
    </w:p>
    <w:p>
      <w:pPr>
        <w:pStyle w:val="Normal"/>
      </w:pPr>
      <w:r>
        <w:t xml:space="preserve">BTC是整个加密货币市场的风向标，它的走势决定了市场环境。我主要看：</w:t>
      </w:r>
    </w:p>
    <w:p>
      <w:pPr>
        <w:pStyle w:val="Normal"/>
      </w:pPr>
      <w:r>
        <w:t xml:space="preserve">200日均线：BTC价格在200日均线之上，且200日均线向上，视为牛市；在200日均线之下，且200日均线向下，视为熊市；在200日均线附近上下波动，视为震荡市。</w:t>
      </w:r>
    </w:p>
    <w:p>
      <w:pPr>
        <w:pStyle w:val="Normal"/>
      </w:pPr>
      <w:r>
        <w:t xml:space="preserve">30日年化波动率：波动率&lt;50%视为低波动，50%-80%视为中波动，&gt;80%视为高波动。</w:t>
      </w:r>
    </w:p>
    <w:p>
      <w:pPr>
        <w:pStyle w:val="Normal"/>
      </w:pPr>
      <w:r>
        <w:t xml:space="preserve">近期涨跌幅：过去3个月涨跌幅&gt;30%视为强趋势，&lt;10%视为震荡。</w:t>
      </w:r>
    </w:p>
    <w:p>
      <w:pPr>
        <w:pStyle w:val="Normal"/>
      </w:pPr>
      <w:r>
        <w:t xml:space="preserve">指标二：市场情绪指标</w:t>
      </w:r>
    </w:p>
    <w:p>
      <w:pPr>
        <w:pStyle w:val="Normal"/>
      </w:pPr>
      <w:r>
        <w:t xml:space="preserve">恐慌贪婪指数（Fear &amp; Greed Index）：0-25极度恐慌，25-45恐慌，45-55中性，55-75贪婪，75-100极度贪婪。</w:t>
      </w:r>
    </w:p>
    <w:p>
      <w:pPr>
        <w:pStyle w:val="Normal"/>
      </w:pPr>
      <w:r>
        <w:t xml:space="preserve">稳定币市值占比：稳定币市值占总市值比例上升，表示资金在避险（熊市特征）；比例下降，表示资金在流入风险资产（牛市特征）。</w:t>
      </w:r>
    </w:p>
    <w:p>
      <w:pPr>
        <w:pStyle w:val="Normal"/>
      </w:pPr>
      <w:r>
        <w:t xml:space="preserve">融资利率/资金费率：整体资金费率为正且较高，表示市场多头情绪强烈（牛市特征）；为负或接近0，表示市场谨慎或空头占优（熊市特征）。</w:t>
      </w:r>
    </w:p>
    <w:p>
      <w:pPr>
        <w:pStyle w:val="Normal"/>
      </w:pPr>
      <w:r>
        <w:t xml:space="preserve">指标三：链上和宏观指标</w:t>
      </w:r>
    </w:p>
    <w:p>
      <w:pPr>
        <w:pStyle w:val="Normal"/>
      </w:pPr>
      <w:r>
        <w:t xml:space="preserve">交易所余额：BTC在交易所的余额持续下降，表示投资者在提币长期持有（牛市特征）；余额上升，表示投资者在抛售（熊市特征）。</w:t>
      </w:r>
    </w:p>
    <w:p>
      <w:pPr>
        <w:pStyle w:val="Normal"/>
      </w:pPr>
      <w:r>
        <w:t xml:space="preserve">宏观流动性：美联储加息周期（流动性收紧）通常对应熊市，降息周期（流动性宽松）通常对应牛市。</w:t>
      </w:r>
    </w:p>
    <w:p>
      <w:pPr>
        <w:pStyle w:val="Normal"/>
      </w:pPr>
      <w:r>
        <w:t xml:space="preserve">美元指数（DXY）：DXY走强通常对应加密货币下跌，DXY走弱通常对应上涨。</w:t>
      </w:r>
    </w:p>
    <w:p>
      <w:pPr>
        <w:pStyle w:val="Normal"/>
      </w:pPr>
      <w:r>
        <w:t xml:space="preserve">综合判断：</w:t>
      </w:r>
    </w:p>
    <w:p>
      <w:pPr>
        <w:pStyle w:val="Normal"/>
      </w:pPr>
      <w:r>
        <w:t xml:space="preserve">我不会只看一个指标，而是综合以上指标，给当前市场环境打分：</w:t>
      </w:r>
    </w:p>
    <w:p>
      <w:pPr>
        <w:pStyle w:val="Tbl"/>
      </w:pPr>
      <w:r>
        <w:t xml:space="preserve">市场环境　BTC趋势　波动率　恐慌贪婪指数　稳定币占比　资金费率</w:t>
      </w:r>
    </w:p>
    <w:p>
      <w:pPr>
        <w:pStyle w:val="Tbl"/>
      </w:pPr>
      <w:r>
        <w:t xml:space="preserve">牛市　200日均线上，向上　中高　60-90（贪婪）　下降　正且较高</w:t>
      </w:r>
    </w:p>
    <w:p>
      <w:pPr>
        <w:pStyle w:val="Tbl"/>
      </w:pPr>
      <w:r>
        <w:t xml:space="preserve">熊市　200日均线下，向下　高　10-40（恐慌）　上升　负或接近0</w:t>
      </w:r>
    </w:p>
    <w:p>
      <w:pPr>
        <w:pStyle w:val="Tbl"/>
      </w:pPr>
      <w:r>
        <w:t xml:space="preserve">震荡市　200日均线附近　中低　30-60（中性）　平稳　接近0</w:t>
      </w:r>
    </w:p>
    <w:p>
      <w:pPr>
        <w:pStyle w:val="Normal"/>
      </w:pPr>
      <w:r>
        <w:t xml:space="preserve">当6个指标中有4个以上指向同一种环境时，我就确认当前处于该环境。如果指标之间有矛盾，就视为"过渡环境"，用基准配置，不做大幅调整。</w:t>
      </w:r>
    </w:p>
    <w:p>
      <w:pPr>
        <w:pStyle w:val="Normal"/>
      </w:pPr>
      <w:r>
        <w:t xml:space="preserve">在a-sig.com上，有市场环境分析工具，它会综合以上指标，自动判断当前市场环境，并给出配置建议。我每天都会看一下这个工具的判断，作为自己决策的参考。</w:t>
      </w:r>
    </w:p>
    <w:p>
      <w:pPr>
        <w:pStyle w:val="Heading3"/>
      </w:pPr>
      <w:r>
        <w:t xml:space="preserve">11.3.3 牛市环境下的策略配置</w:t>
      </w:r>
    </w:p>
    <w:p>
      <w:pPr>
        <w:pStyle w:val="Normal"/>
      </w:pPr>
      <w:r>
        <w:t xml:space="preserve">牛市特征：</w:t>
      </w:r>
    </w:p>
    <w:p>
      <w:pPr>
        <w:pStyle w:val="Normal"/>
      </w:pPr>
      <w:r>
        <w:t xml:space="preserve">BTC和主流币持续上涨，市场情绪乐观，FOMO情绪蔓延</w:t>
      </w:r>
    </w:p>
    <w:p>
      <w:pPr>
        <w:pStyle w:val="Normal"/>
      </w:pPr>
      <w:r>
        <w:t xml:space="preserve">资金费率持续为正且较高（多头愿意付费给空头）</w:t>
      </w:r>
    </w:p>
    <w:p>
      <w:pPr>
        <w:pStyle w:val="Normal"/>
      </w:pPr>
      <w:r>
        <w:t xml:space="preserve">山寨币轮番上涨，新币上线表现好</w:t>
      </w:r>
    </w:p>
    <w:p>
      <w:pPr>
        <w:pStyle w:val="Normal"/>
      </w:pPr>
      <w:r>
        <w:t xml:space="preserve">波动率中等偏高，但不是极端</w:t>
      </w:r>
    </w:p>
    <w:p>
      <w:pPr>
        <w:pStyle w:val="Normal"/>
      </w:pPr>
      <w:r>
        <w:t xml:space="preserve">牛市中各策略的表现逻辑：</w:t>
      </w:r>
    </w:p>
    <w:p>
      <w:pPr>
        <w:pStyle w:val="Normal"/>
      </w:pPr>
      <w:r>
        <w:t xml:space="preserve">1. 资金费率套利：表现最好。因为牛市中多头情绪强烈，资金费率持续为正，做空永续合约收费率的策略收益很高。2021年牛市中，费率套利的年化收益达到了40%-60%。</w:t>
      </w:r>
    </w:p>
    <w:p>
      <w:pPr>
        <w:pStyle w:val="Normal"/>
      </w:pPr>
      <w:r>
        <w:t xml:space="preserve">2. 跨所套利：表现好。牛市中市场活跃，不同交易所之间的价差波动大，套利机会多。而且新币上线频繁，跨所套利机会多。</w:t>
      </w:r>
    </w:p>
    <w:p>
      <w:pPr>
        <w:pStyle w:val="Normal"/>
      </w:pPr>
      <w:r>
        <w:t xml:space="preserve">3. 事件驱动套利：表现好。牛市中项目方喜欢在牛市发布利好（升级、合作、上线），事件多，而且市场情绪乐观，正面事件的涨幅更大。</w:t>
      </w:r>
    </w:p>
    <w:p>
      <w:pPr>
        <w:pStyle w:val="Normal"/>
      </w:pPr>
      <w:r>
        <w:t xml:space="preserve">4. 期现套利：表现中等。牛市中期货通常升水（期货价格高于现货），期现套利有稳定收益，但收益率不如费率套利高。</w:t>
      </w:r>
    </w:p>
    <w:p>
      <w:pPr>
        <w:pStyle w:val="Normal"/>
      </w:pPr>
      <w:r>
        <w:t xml:space="preserve">5. 配对统计套利：表现中等。牛市中各币种都涨，但涨幅不同，配对标的之间的价差可能扩大，协整关系可能不稳定。</w:t>
      </w:r>
    </w:p>
    <w:p>
      <w:pPr>
        <w:pStyle w:val="Normal"/>
      </w:pPr>
      <w:r>
        <w:t xml:space="preserve">6. 网格套利：表现最差。牛市中价格单边上涨，网格会在低位卖飞，踏空上涨行情。如果是现货网格，会错过大部分涨幅；如果是合约网格，甚至可能因为做空而亏损。</w:t>
      </w:r>
    </w:p>
    <w:p>
      <w:pPr>
        <w:pStyle w:val="Normal"/>
      </w:pPr>
      <w:r>
        <w:t xml:space="preserve">牛市配置建议（主力资金层内部比例）：</w:t>
      </w:r>
    </w:p>
    <w:p>
      <w:pPr>
        <w:pStyle w:val="Tbl"/>
      </w:pPr>
      <w:r>
        <w:t xml:space="preserve">策略　基准配置　牛市配置　调整方向</w:t>
      </w:r>
    </w:p>
    <w:p>
      <w:pPr>
        <w:pStyle w:val="Tbl"/>
      </w:pPr>
      <w:r>
        <w:t xml:space="preserve">期现套利　20%　15%　降低</w:t>
      </w:r>
    </w:p>
    <w:p>
      <w:pPr>
        <w:pStyle w:val="Tbl"/>
      </w:pPr>
      <w:r>
        <w:t xml:space="preserve">资金费率套利　15%　25%　大幅提高</w:t>
      </w:r>
    </w:p>
    <w:p>
      <w:pPr>
        <w:pStyle w:val="Tbl"/>
      </w:pPr>
      <w:r>
        <w:t xml:space="preserve">跨所套利　15%　20%　提高</w:t>
      </w:r>
    </w:p>
    <w:p>
      <w:pPr>
        <w:pStyle w:val="Tbl"/>
      </w:pPr>
      <w:r>
        <w:t xml:space="preserve">配对统计套利　15%　10%　降低</w:t>
      </w:r>
    </w:p>
    <w:p>
      <w:pPr>
        <w:pStyle w:val="Tbl"/>
      </w:pPr>
      <w:r>
        <w:t xml:space="preserve">网格套利　20%　5%　大幅降低或暂停</w:t>
      </w:r>
    </w:p>
    <w:p>
      <w:pPr>
        <w:pStyle w:val="Tbl"/>
      </w:pPr>
      <w:r>
        <w:t xml:space="preserve">事件驱动套利　15%　25%　大幅提高</w:t>
      </w:r>
    </w:p>
    <w:p>
      <w:pPr>
        <w:pStyle w:val="Tbl"/>
      </w:pPr>
      <w:r>
        <w:t xml:space="preserve">合计　100%　100%　</w:t>
      </w:r>
    </w:p>
    <w:p>
      <w:pPr>
        <w:pStyle w:val="Normal"/>
      </w:pPr>
      <w:r>
        <w:t xml:space="preserve">牛市中的额外注意事项：</w:t>
      </w:r>
    </w:p>
    <w:p>
      <w:pPr>
        <w:pStyle w:val="Normal"/>
      </w:pPr>
      <w:r>
        <w:t xml:space="preserve">牛市中不要做空（除了费率套利的对冲空单），因为做空在牛市中风险极大</w:t>
      </w:r>
    </w:p>
    <w:p>
      <w:pPr>
        <w:pStyle w:val="Normal"/>
      </w:pPr>
      <w:r>
        <w:t xml:space="preserve">警惕牛市末期的信号（如恐慌贪婪指数&gt;90、全民讨论加密货币、新币上线暴涨10倍以上），出现这些信号时开始降低仓位、增加安全垫</w:t>
      </w:r>
    </w:p>
    <w:p>
      <w:pPr>
        <w:pStyle w:val="Normal"/>
      </w:pPr>
      <w:r>
        <w:t xml:space="preserve">牛市中事件套利要特别注意"买预期卖事实"，因为牛市中预期更容易被过度price in</w:t>
      </w:r>
    </w:p>
    <w:p>
      <w:pPr>
        <w:pStyle w:val="Normal"/>
      </w:pPr>
      <w:r>
        <w:t xml:space="preserve">定期提取利润到安全垫，不要让利润在市场里裸奔</w:t>
      </w:r>
    </w:p>
    <w:p>
      <w:pPr>
        <w:pStyle w:val="Heading3"/>
      </w:pPr>
      <w:r>
        <w:t xml:space="preserve">11.3.4 熊市环境下的策略配置</w:t>
      </w:r>
    </w:p>
    <w:p>
      <w:pPr>
        <w:pStyle w:val="Normal"/>
      </w:pPr>
      <w:r>
        <w:t xml:space="preserve">熊市特征：</w:t>
      </w:r>
    </w:p>
    <w:p>
      <w:pPr>
        <w:pStyle w:val="Normal"/>
      </w:pPr>
      <w:r>
        <w:t xml:space="preserve">BTC和主流币持续下跌，市场情绪悲观，恐慌蔓延</w:t>
      </w:r>
    </w:p>
    <w:p>
      <w:pPr>
        <w:pStyle w:val="Normal"/>
      </w:pPr>
      <w:r>
        <w:t xml:space="preserve">资金费率为负或接近0（空头占优）</w:t>
      </w:r>
    </w:p>
    <w:p>
      <w:pPr>
        <w:pStyle w:val="Normal"/>
      </w:pPr>
      <w:r>
        <w:t xml:space="preserve">山寨币暴跌，新币上线破发</w:t>
      </w:r>
    </w:p>
    <w:p>
      <w:pPr>
        <w:pStyle w:val="Normal"/>
      </w:pPr>
      <w:r>
        <w:t xml:space="preserve">波动率高，经常出现单日10%以上的暴跌</w:t>
      </w:r>
    </w:p>
    <w:p>
      <w:pPr>
        <w:pStyle w:val="Normal"/>
      </w:pPr>
      <w:r>
        <w:t xml:space="preserve">监管利空、暴雷事件频发</w:t>
      </w:r>
    </w:p>
    <w:p>
      <w:pPr>
        <w:pStyle w:val="Normal"/>
      </w:pPr>
      <w:r>
        <w:t xml:space="preserve">熊市中各策略的表现逻辑：</w:t>
      </w:r>
    </w:p>
    <w:p>
      <w:pPr>
        <w:pStyle w:val="Normal"/>
      </w:pPr>
      <w:r>
        <w:t xml:space="preserve">1. 期现套利：表现较好。熊市中期货通常贴水（期货价格低于现货），但期现套利的逻辑是基差收敛，只要基差有波动就有机会。而且期现套利是市场中性的，不依赖涨跌，在熊市中比较稳健。</w:t>
      </w:r>
    </w:p>
    <w:p>
      <w:pPr>
        <w:pStyle w:val="Normal"/>
      </w:pPr>
      <w:r>
        <w:t xml:space="preserve">2. 事件驱动套利：表现较好。熊市中虽然正面事件少，但负面事件多（暴雷、监管、解锁），做空事件的机会多。而且熊市中事件导致的波动更大，事件套利的收益空间也大。</w:t>
      </w:r>
    </w:p>
    <w:p>
      <w:pPr>
        <w:pStyle w:val="Normal"/>
      </w:pPr>
      <w:r>
        <w:t xml:space="preserve">3. 资金费率套利：表现中等。熊市中资金费率通常为负或接近0，单纯收费率的收益不高。但如果能灵活调整方向（在费率为负时做多收费率），也能获得不错收益。</w:t>
      </w:r>
    </w:p>
    <w:p>
      <w:pPr>
        <w:pStyle w:val="Normal"/>
      </w:pPr>
      <w:r>
        <w:t xml:space="preserve">4. 跨所套利：表现中等。熊市中市场波动大，价差机会多，但交易所暴雷风险也大（如2022年FTX暴雷），跨所套利的对手方风险上升。</w:t>
      </w:r>
    </w:p>
    <w:p>
      <w:pPr>
        <w:pStyle w:val="Normal"/>
      </w:pPr>
      <w:r>
        <w:t xml:space="preserve">5. 配对统计套利：表现中等偏差。熊市中黑天鹅多，协整关系容易断裂，配对套利的风险上升。但如果选择相关性稳定的大盘币配对（如BTC-ETH），表现还可以。</w:t>
      </w:r>
    </w:p>
    <w:p>
      <w:pPr>
        <w:pStyle w:val="Normal"/>
      </w:pPr>
      <w:r>
        <w:t xml:space="preserve">6. 网格套利：表现最差。熊市中价格单边下跌，网格会不断接飞刀，越跌越买，最终深度套牢。2022年熊市中，很多网格策略亏了30%-50%。</w:t>
      </w:r>
    </w:p>
    <w:p>
      <w:pPr>
        <w:pStyle w:val="Normal"/>
      </w:pPr>
      <w:r>
        <w:t xml:space="preserve">熊市配置建议（主力资金层内部比例）：</w:t>
      </w:r>
    </w:p>
    <w:p>
      <w:pPr>
        <w:pStyle w:val="Tbl"/>
      </w:pPr>
      <w:r>
        <w:t xml:space="preserve">策略　基准配置　熊市配置　调整方向</w:t>
      </w:r>
    </w:p>
    <w:p>
      <w:pPr>
        <w:pStyle w:val="Tbl"/>
      </w:pPr>
      <w:r>
        <w:t xml:space="preserve">期现套利　20%　25%　提高</w:t>
      </w:r>
    </w:p>
    <w:p>
      <w:pPr>
        <w:pStyle w:val="Tbl"/>
      </w:pPr>
      <w:r>
        <w:t xml:space="preserve">资金费率套利　15%　10%　降低</w:t>
      </w:r>
    </w:p>
    <w:p>
      <w:pPr>
        <w:pStyle w:val="Tbl"/>
      </w:pPr>
      <w:r>
        <w:t xml:space="preserve">跨所套利　15%　10%　降低（注意暴雷风险）</w:t>
      </w:r>
    </w:p>
    <w:p>
      <w:pPr>
        <w:pStyle w:val="Tbl"/>
      </w:pPr>
      <w:r>
        <w:t xml:space="preserve">配对统计套利　15%　10%　降低</w:t>
      </w:r>
    </w:p>
    <w:p>
      <w:pPr>
        <w:pStyle w:val="Tbl"/>
      </w:pPr>
      <w:r>
        <w:t xml:space="preserve">网格套利　20%　5%　大幅降低或暂停</w:t>
      </w:r>
    </w:p>
    <w:p>
      <w:pPr>
        <w:pStyle w:val="Tbl"/>
      </w:pPr>
      <w:r>
        <w:t xml:space="preserve">事件驱动套利　15%　25%　大幅提高（以做空事件为主）</w:t>
      </w:r>
    </w:p>
    <w:p>
      <w:pPr>
        <w:pStyle w:val="Tbl"/>
      </w:pPr>
      <w:r>
        <w:t xml:space="preserve">现金/稳定币　0%　15%　增加现金，等待机会</w:t>
      </w:r>
    </w:p>
    <w:p>
      <w:pPr>
        <w:pStyle w:val="Tbl"/>
      </w:pPr>
      <w:r>
        <w:t xml:space="preserve">合计　100%　100%　</w:t>
      </w:r>
    </w:p>
    <w:p>
      <w:pPr>
        <w:pStyle w:val="Normal"/>
      </w:pPr>
      <w:r>
        <w:t xml:space="preserve">熊市中的额外注意事项：</w:t>
      </w:r>
    </w:p>
    <w:p>
      <w:pPr>
        <w:pStyle w:val="Normal"/>
      </w:pPr>
      <w:r>
        <w:t xml:space="preserve">熊市中最重要的是"活下来"，不要急于抄底，不要加杠杆</w:t>
      </w:r>
    </w:p>
    <w:p>
      <w:pPr>
        <w:pStyle w:val="Normal"/>
      </w:pPr>
      <w:r>
        <w:t xml:space="preserve">提高安全垫比例到30%以上，降低整体仓位</w:t>
      </w:r>
    </w:p>
    <w:p>
      <w:pPr>
        <w:pStyle w:val="Normal"/>
      </w:pPr>
      <w:r>
        <w:t xml:space="preserve">跨所套利要特别注意交易所风险，不要在小交易所放太多钱</w:t>
      </w:r>
    </w:p>
    <w:p>
      <w:pPr>
        <w:pStyle w:val="Normal"/>
      </w:pPr>
      <w:r>
        <w:t xml:space="preserve">事件套利以做空负面事件为主（解锁、监管、暴雷），谨慎做多正面事件</w:t>
      </w:r>
    </w:p>
    <w:p>
      <w:pPr>
        <w:pStyle w:val="Normal"/>
      </w:pPr>
      <w:r>
        <w:t xml:space="preserve">配对套利只做大盘币配对（BTC-ETH），避免做山寨币配对（协整容易断裂）</w:t>
      </w:r>
    </w:p>
    <w:p>
      <w:pPr>
        <w:pStyle w:val="Normal"/>
      </w:pPr>
      <w:r>
        <w:t xml:space="preserve">网格套利如果要做，只用极小仓位（&lt;5%），而且用无限网格或带止损的网格</w:t>
      </w:r>
    </w:p>
    <w:p>
      <w:pPr>
        <w:pStyle w:val="Normal"/>
      </w:pPr>
      <w:r>
        <w:t xml:space="preserve">熊市末期信号（恐慌贪婪指数&lt;15、长期持有者开始大量买入、交易所余额持续下降）出现时，可以开始逐步增加仓位，为牛市做准备</w:t>
      </w:r>
    </w:p>
    <w:p>
      <w:pPr>
        <w:pStyle w:val="Heading3"/>
      </w:pPr>
      <w:r>
        <w:t xml:space="preserve">11.3.5 震荡市环境下的策略配置</w:t>
      </w:r>
    </w:p>
    <w:p>
      <w:pPr>
        <w:pStyle w:val="Normal"/>
      </w:pPr>
      <w:r>
        <w:t xml:space="preserve">震荡市特征：</w:t>
      </w:r>
    </w:p>
    <w:p>
      <w:pPr>
        <w:pStyle w:val="Normal"/>
      </w:pPr>
      <w:r>
        <w:t xml:space="preserve">BTC在一个区间内上下波动，没有明确趋势</w:t>
      </w:r>
    </w:p>
    <w:p>
      <w:pPr>
        <w:pStyle w:val="Normal"/>
      </w:pPr>
      <w:r>
        <w:t xml:space="preserve">市场情绪中性，没有极端贪婪或恐慌</w:t>
      </w:r>
    </w:p>
    <w:p>
      <w:pPr>
        <w:pStyle w:val="Normal"/>
      </w:pPr>
      <w:r>
        <w:t xml:space="preserve">资金费率接近0</w:t>
      </w:r>
    </w:p>
    <w:p>
      <w:pPr>
        <w:pStyle w:val="Normal"/>
      </w:pPr>
      <w:r>
        <w:t xml:space="preserve">波动率中等偏低</w:t>
      </w:r>
    </w:p>
    <w:p>
      <w:pPr>
        <w:pStyle w:val="Normal"/>
      </w:pPr>
      <w:r>
        <w:t xml:space="preserve">热点轮动快，没有持续性的主线</w:t>
      </w:r>
    </w:p>
    <w:p>
      <w:pPr>
        <w:pStyle w:val="Normal"/>
      </w:pPr>
      <w:r>
        <w:t xml:space="preserve">震荡市是加密货币市场最常见的环境，大约50%-60%的时间处于震荡市。</w:t>
      </w:r>
    </w:p>
    <w:p>
      <w:pPr>
        <w:pStyle w:val="Normal"/>
      </w:pPr>
      <w:r>
        <w:t xml:space="preserve">震荡市中各策略的表现逻辑：</w:t>
      </w:r>
    </w:p>
    <w:p>
      <w:pPr>
        <w:pStyle w:val="Normal"/>
      </w:pPr>
      <w:r>
        <w:t xml:space="preserve">1. 网格套利：表现最好。震荡市中价格在区间内反复波动，网格高抛低吸，收益稳定。2023年上半年的震荡市中，很多网格策略的年化收益达到了30%-50%。</w:t>
      </w:r>
    </w:p>
    <w:p>
      <w:pPr>
        <w:pStyle w:val="Normal"/>
      </w:pPr>
      <w:r>
        <w:t xml:space="preserve">2. 配对统计套利：表现最好。震荡市中没有黑天鹅，配对标的的协整关系稳定，价差均值回归的规律明显，配对套利收益稳定。</w:t>
      </w:r>
    </w:p>
    <w:p>
      <w:pPr>
        <w:pStyle w:val="Normal"/>
      </w:pPr>
      <w:r>
        <w:t xml:space="preserve">3. 期现套利：表现较好。震荡市中基差稳定，期现套利有稳定收益。</w:t>
      </w:r>
    </w:p>
    <w:p>
      <w:pPr>
        <w:pStyle w:val="Normal"/>
      </w:pPr>
      <w:r>
        <w:t xml:space="preserve">4. 跨所套利：表现中等。震荡市中价差波动较小，套利机会不如趋势市多，但胜在稳定。</w:t>
      </w:r>
    </w:p>
    <w:p>
      <w:pPr>
        <w:pStyle w:val="Normal"/>
      </w:pPr>
      <w:r>
        <w:t xml:space="preserve">5. 资金费率套利：表现较差。震荡市中多空分歧小，资金费率接近0，费率套利的收益很低。</w:t>
      </w:r>
    </w:p>
    <w:p>
      <w:pPr>
        <w:pStyle w:val="Normal"/>
      </w:pPr>
      <w:r>
        <w:t xml:space="preserve">6. 事件驱动套利：表现中等。震荡市中事件较少，但偶尔有事件，事件套利的机会不多但质量还可以。</w:t>
      </w:r>
    </w:p>
    <w:p>
      <w:pPr>
        <w:pStyle w:val="Normal"/>
      </w:pPr>
      <w:r>
        <w:t xml:space="preserve">震荡市配置建议（主力资金层内部比例）：</w:t>
      </w:r>
    </w:p>
    <w:p>
      <w:pPr>
        <w:pStyle w:val="Tbl"/>
      </w:pPr>
      <w:r>
        <w:t xml:space="preserve">策略　基准配置　震荡市配置　调整方向</w:t>
      </w:r>
    </w:p>
    <w:p>
      <w:pPr>
        <w:pStyle w:val="Tbl"/>
      </w:pPr>
      <w:r>
        <w:t xml:space="preserve">期现套利　20%　15%　略降</w:t>
      </w:r>
    </w:p>
    <w:p>
      <w:pPr>
        <w:pStyle w:val="Tbl"/>
      </w:pPr>
      <w:r>
        <w:t xml:space="preserve">资金费率套利　15%　5%　大幅降低</w:t>
      </w:r>
    </w:p>
    <w:p>
      <w:pPr>
        <w:pStyle w:val="Tbl"/>
      </w:pPr>
      <w:r>
        <w:t xml:space="preserve">跨所套利　15%　10%　略降</w:t>
      </w:r>
    </w:p>
    <w:p>
      <w:pPr>
        <w:pStyle w:val="Tbl"/>
      </w:pPr>
      <w:r>
        <w:t xml:space="preserve">配对统计套利　15%　25%　大幅提高</w:t>
      </w:r>
    </w:p>
    <w:p>
      <w:pPr>
        <w:pStyle w:val="Tbl"/>
      </w:pPr>
      <w:r>
        <w:t xml:space="preserve">网格套利　20%　30%　大幅提高</w:t>
      </w:r>
    </w:p>
    <w:p>
      <w:pPr>
        <w:pStyle w:val="Tbl"/>
      </w:pPr>
      <w:r>
        <w:t xml:space="preserve">事件驱动套利　15%　15%　保持</w:t>
      </w:r>
    </w:p>
    <w:p>
      <w:pPr>
        <w:pStyle w:val="Tbl"/>
      </w:pPr>
      <w:r>
        <w:t xml:space="preserve">合计　100%　100%　</w:t>
      </w:r>
    </w:p>
    <w:p>
      <w:pPr>
        <w:pStyle w:val="Normal"/>
      </w:pPr>
      <w:r>
        <w:t xml:space="preserve">震荡市中的额外注意事项：</w:t>
      </w:r>
    </w:p>
    <w:p>
      <w:pPr>
        <w:pStyle w:val="Normal"/>
      </w:pPr>
      <w:r>
        <w:t xml:space="preserve">震荡市中网格和配对是主力，但要注意区间的上下沿，价格突破区间时及时调整或止损</w:t>
      </w:r>
    </w:p>
    <w:p>
      <w:pPr>
        <w:pStyle w:val="Normal"/>
      </w:pPr>
      <w:r>
        <w:t xml:space="preserve">网格要设置区间外的止损，防止价格突破区间后单边运行</w:t>
      </w:r>
    </w:p>
    <w:p>
      <w:pPr>
        <w:pStyle w:val="Normal"/>
      </w:pPr>
      <w:r>
        <w:t xml:space="preserve">配对要定期检查协整关系，发现协整断裂及时止损</w:t>
      </w:r>
    </w:p>
    <w:p>
      <w:pPr>
        <w:pStyle w:val="Normal"/>
      </w:pPr>
      <w:r>
        <w:t xml:space="preserve">震荡市末期往往会选择方向（向上或向下突破），要密切关注突破信号，及时调整配置</w:t>
      </w:r>
    </w:p>
    <w:p>
      <w:pPr>
        <w:pStyle w:val="Normal"/>
      </w:pPr>
      <w:r>
        <w:t xml:space="preserve">震荡市中不要追涨杀跌，因为热点轮动快，追涨很容易被套</w:t>
      </w:r>
    </w:p>
    <w:p>
      <w:pPr>
        <w:pStyle w:val="Heading3"/>
      </w:pPr>
      <w:r>
        <w:t xml:space="preserve">11.3.6 极端行情下的应急配置</w:t>
      </w:r>
    </w:p>
    <w:p>
      <w:pPr>
        <w:pStyle w:val="Normal"/>
      </w:pPr>
      <w:r>
        <w:t xml:space="preserve">除了以上三种常规市场环境，还有一种特殊情况：极端行情（黑天鹅）。极端行情通常持续时间短（几天到几周），但波动极大，对组合的冲击也最大。</w:t>
      </w:r>
    </w:p>
    <w:p>
      <w:pPr>
        <w:pStyle w:val="Normal"/>
      </w:pPr>
      <w:r>
        <w:t xml:space="preserve">极端行情的常见触发因素：</w:t>
      </w:r>
    </w:p>
    <w:p>
      <w:pPr>
        <w:pStyle w:val="Normal"/>
      </w:pPr>
      <w:r>
        <w:t xml:space="preserve">交易所暴雷（如FTX暴雷）</w:t>
      </w:r>
    </w:p>
    <w:p>
      <w:pPr>
        <w:pStyle w:val="Normal"/>
      </w:pPr>
      <w:r>
        <w:t xml:space="preserve">稳定币脱锚（如UST脱锚、USDC短暂脱锚）</w:t>
      </w:r>
    </w:p>
    <w:p>
      <w:pPr>
        <w:pStyle w:val="Normal"/>
      </w:pPr>
      <w:r>
        <w:t xml:space="preserve">监管突然收紧（如SEC突然起诉）</w:t>
      </w:r>
    </w:p>
    <w:p>
      <w:pPr>
        <w:pStyle w:val="Normal"/>
      </w:pPr>
      <w:r>
        <w:t xml:space="preserve">宏观黑天鹅（如硅谷银行倒闭、俄乌战争爆发）</w:t>
      </w:r>
    </w:p>
    <w:p>
      <w:pPr>
        <w:pStyle w:val="Normal"/>
      </w:pPr>
      <w:r>
        <w:t xml:space="preserve">技术黑天鹅（如某公链停止出块、智能合约被黑）</w:t>
      </w:r>
    </w:p>
    <w:p>
      <w:pPr>
        <w:pStyle w:val="Normal"/>
      </w:pPr>
      <w:r>
        <w:t xml:space="preserve">极端行情下的应急操作：</w:t>
      </w:r>
    </w:p>
    <w:p>
      <w:pPr>
        <w:pStyle w:val="Normal"/>
      </w:pPr>
      <w:r>
        <w:t xml:space="preserve">当判断极端行情发生时，立即执行以下操作：</w:t>
      </w:r>
    </w:p>
    <w:p>
      <w:pPr>
        <w:pStyle w:val="Normal"/>
      </w:pPr>
      <w:r>
        <w:t xml:space="preserve">1. 第一时间（0-2小时）：</w:t>
      </w:r>
    </w:p>
    <w:p>
      <w:pPr>
        <w:pStyle w:val="Normal"/>
      </w:pPr>
      <w:r>
        <w:t xml:space="preserve">   暂停所有策略的新开仓</w:t>
      </w:r>
    </w:p>
    <w:p>
      <w:pPr>
        <w:pStyle w:val="Normal"/>
      </w:pPr>
      <w:r>
        <w:t xml:space="preserve">   检查所有策略的止损是否正常触发</w:t>
      </w:r>
    </w:p>
    <w:p>
      <w:pPr>
        <w:pStyle w:val="Normal"/>
      </w:pPr>
      <w:r>
        <w:t xml:space="preserve">   降低高风险策略（网格、事件、配对）的仓位50%</w:t>
      </w:r>
    </w:p>
    <w:p>
      <w:pPr>
        <w:pStyle w:val="Normal"/>
      </w:pPr>
      <w:r>
        <w:t xml:space="preserve">   把机动资金层的资金全部转为现金或BTC/ETH</w:t>
      </w:r>
    </w:p>
    <w:p>
      <w:pPr>
        <w:pStyle w:val="Normal"/>
      </w:pPr>
      <w:r>
        <w:t xml:space="preserve">   检查各交易所的提现是否正常，如果有异常立即提币到硬件钱包</w:t>
      </w:r>
    </w:p>
    <w:p>
      <w:pPr>
        <w:pStyle w:val="Normal"/>
      </w:pPr>
      <w:r>
        <w:t xml:space="preserve">2. 短期（2小时-2天）：</w:t>
      </w:r>
    </w:p>
    <w:p>
      <w:pPr>
        <w:pStyle w:val="Normal"/>
      </w:pPr>
      <w:r>
        <w:t xml:space="preserve">   只保留低风险的中性策略（期现），仓位降到正常的50%</w:t>
      </w:r>
    </w:p>
    <w:p>
      <w:pPr>
        <w:pStyle w:val="Normal"/>
      </w:pPr>
      <w:r>
        <w:t xml:space="preserve">   事件套利可以保留小仓位，专门做极端行情中的事件机会（如暴跌后的错杀修复、稳定币脱锚后的回归套利）</w:t>
      </w:r>
    </w:p>
    <w:p>
      <w:pPr>
        <w:pStyle w:val="Normal"/>
      </w:pPr>
      <w:r>
        <w:t xml:space="preserve">   增加现金比例到总资金的40%以上</w:t>
      </w:r>
    </w:p>
    <w:p>
      <w:pPr>
        <w:pStyle w:val="Normal"/>
      </w:pPr>
      <w:r>
        <w:t xml:space="preserve">   密切关注行情发展，随时准备进一步降仓或抄底</w:t>
      </w:r>
    </w:p>
    <w:p>
      <w:pPr>
        <w:pStyle w:val="Normal"/>
      </w:pPr>
      <w:r>
        <w:t xml:space="preserve">3. 中期（2天-2周）：</w:t>
      </w:r>
    </w:p>
    <w:p>
      <w:pPr>
        <w:pStyle w:val="Normal"/>
      </w:pPr>
      <w:r>
        <w:t xml:space="preserve">   根据极端行情的性质和发展，判断是"V型反转"还是"持续下跌"</w:t>
      </w:r>
    </w:p>
    <w:p>
      <w:pPr>
        <w:pStyle w:val="Normal"/>
      </w:pPr>
      <w:r>
        <w:t xml:space="preserve">   如果是V型反转（如USDC脱锚后快速恢复），在企稳后逐步恢复正常配置，并用机动资金抄底被错杀的资产</w:t>
      </w:r>
    </w:p>
    <w:p>
      <w:pPr>
        <w:pStyle w:val="Normal"/>
      </w:pPr>
      <w:r>
        <w:t xml:space="preserve">   如果是持续下跌（如FTX暴雷后持续阴跌），保持低仓位，增加安全垫，等待市场企稳</w:t>
      </w:r>
    </w:p>
    <w:p>
      <w:pPr>
        <w:pStyle w:val="Normal"/>
      </w:pPr>
      <w:r>
        <w:t xml:space="preserve">   极端行情结束后，做全面复盘，更新风控体系和应急预案</w:t>
      </w:r>
    </w:p>
    <w:p>
      <w:pPr>
        <w:pStyle w:val="Normal"/>
      </w:pPr>
      <w:r>
        <w:t xml:space="preserve">极端行情下的配置比例（参考）：</w:t>
      </w:r>
    </w:p>
    <w:p>
      <w:pPr>
        <w:pStyle w:val="Tbl"/>
      </w:pPr>
      <w:r>
        <w:t xml:space="preserve">资产/策略　比例</w:t>
      </w:r>
    </w:p>
    <w:p>
      <w:pPr>
        <w:pStyle w:val="Tbl"/>
      </w:pPr>
      <w:r>
        <w:t xml:space="preserve">现金/稳定币　40%</w:t>
      </w:r>
    </w:p>
    <w:p>
      <w:pPr>
        <w:pStyle w:val="Tbl"/>
      </w:pPr>
      <w:r>
        <w:t xml:space="preserve">BTC/ETH（长期持有）　20%</w:t>
      </w:r>
    </w:p>
    <w:p>
      <w:pPr>
        <w:pStyle w:val="Tbl"/>
      </w:pPr>
      <w:r>
        <w:t xml:space="preserve">期现套利（低仓位）　15%</w:t>
      </w:r>
    </w:p>
    <w:p>
      <w:pPr>
        <w:pStyle w:val="Tbl"/>
      </w:pPr>
      <w:r>
        <w:t xml:space="preserve">事件套利（小仓位，专门做极端事件）　10%</w:t>
      </w:r>
    </w:p>
    <w:p>
      <w:pPr>
        <w:pStyle w:val="Tbl"/>
      </w:pPr>
      <w:r>
        <w:t xml:space="preserve">其他策略（暂停或极小仓位）　15%</w:t>
      </w:r>
    </w:p>
    <w:p>
      <w:pPr>
        <w:pStyle w:val="Normal"/>
      </w:pPr>
      <w:r>
        <w:t xml:space="preserve">极端行情下，最重要的不是赚钱，而是不亏大钱、活下来。等极端行情结束、市场企稳后，有的是机会赚钱。很多人在极端行情中因为想"抄底"或"扛单"，结果亏了大钱，后面的行情再好也跟他没关系了。</w:t>
      </w:r>
    </w:p>
    <w:p>
      <w:pPr>
        <w:pStyle w:val="Normal"/>
      </w:pPr>
      <w:r>
        <w:t xml:space="preserve">记住，在加密货币市场，活下来比什么都重要。</w:t>
      </w:r>
    </w:p>
    <w:p>
      <w:pPr>
        <w:pStyle w:val="Heading2"/>
      </w:pPr>
      <w:r>
        <w:t xml:space="preserve">11.4 再平衡的艺术：何时调、调多少、怎么调</w:t>
      </w:r>
    </w:p>
    <w:p>
      <w:pPr>
        <w:pStyle w:val="Heading3"/>
      </w:pPr>
      <w:r>
        <w:t xml:space="preserve">11.4.1 什么是再平衡，为什么需要再平衡</w:t>
      </w:r>
    </w:p>
    <w:p>
      <w:pPr>
        <w:pStyle w:val="Normal"/>
      </w:pPr>
      <w:r>
        <w:t xml:space="preserve">再平衡（Rebalancing） 是指定期或不定期地调整组合中各策略/资产的权重，使其恢复到目标配置比例的过程。</w:t>
      </w:r>
    </w:p>
    <w:p>
      <w:pPr>
        <w:pStyle w:val="Normal"/>
      </w:pPr>
      <w:r>
        <w:t xml:space="preserve">为什么需要再平衡？因为随着时间推移，各策略的表现不同，有的赚得多，有的赚得少，甚至亏损，这会导致组合的实际权重偏离目标权重。比如，你的目标配置是期现20%、网格20%、事件20%，但3个月后网格赚了30%，事件亏了10%，期现赚了5%，那么实际权重就变成了网格25%、期现19%、事件16%——网格的权重超标了，事件的权重不足了。</w:t>
      </w:r>
    </w:p>
    <w:p>
      <w:pPr>
        <w:pStyle w:val="Normal"/>
      </w:pPr>
      <w:r>
        <w:t xml:space="preserve">这种偏离会带来两个问题：</w:t>
      </w:r>
    </w:p>
    <w:p>
      <w:pPr>
        <w:pStyle w:val="Normal"/>
      </w:pPr>
      <w:r>
        <w:t xml:space="preserve">1. 风险偏离：网格是中高风险策略，它的权重从20%升到25%，意味着组合的整体风险上升了，可能超过你的风险承受能力。</w:t>
      </w:r>
    </w:p>
    <w:p>
      <w:pPr>
        <w:pStyle w:val="Normal"/>
      </w:pPr>
      <w:r>
        <w:t xml:space="preserve">2. 收益偏离：事件策略权重不足，如果接下来事件策略表现好，你就会因为配置不足而少赚钱。</w:t>
      </w:r>
    </w:p>
    <w:p>
      <w:pPr>
        <w:pStyle w:val="Normal"/>
      </w:pPr>
      <w:r>
        <w:t xml:space="preserve">再平衡就是通过"卖高买低"——把表现好、权重超标的策略减仓，把表现差、权重不足的策略加仓，使组合恢复到目标权重。这个过程本质上是纪律性地高抛低吸，长期来看能提高收益、降低风险。</w:t>
      </w:r>
    </w:p>
    <w:p>
      <w:pPr>
        <w:pStyle w:val="Normal"/>
      </w:pPr>
      <w:r>
        <w:t xml:space="preserve">学术研究和实盘经验都表明，定期再平衡的组合，长期收益比不再平衡的组合高2%-5%，最大回撤低3%-5%。再平衡是组合管理中最简单也最有效的操作之一。</w:t>
      </w:r>
    </w:p>
    <w:p>
      <w:pPr>
        <w:pStyle w:val="Heading3"/>
      </w:pPr>
      <w:r>
        <w:t xml:space="preserve">11.4.2 再平衡的触发方式：定期再平衡 vs 阈值再平衡</w:t>
      </w:r>
    </w:p>
    <w:p>
      <w:pPr>
        <w:pStyle w:val="Normal"/>
      </w:pPr>
      <w:r>
        <w:t xml:space="preserve">再平衡有两种基本的触发方式：定期再平衡和阈值再平衡。</w:t>
      </w:r>
    </w:p>
    <w:p>
      <w:pPr>
        <w:pStyle w:val="Normal"/>
      </w:pPr>
      <w:r>
        <w:t xml:space="preserve">方式一：定期再平衡（Time-based Rebalancing）</w:t>
      </w:r>
    </w:p>
    <w:p>
      <w:pPr>
        <w:pStyle w:val="Normal"/>
      </w:pPr>
      <w:r>
        <w:t xml:space="preserve">按固定的时间周期进行再平衡，比如每月、每季度、每半年。到了时间，不管权重偏离多少，都进行再平衡，恢复到目标权重。</w:t>
      </w:r>
    </w:p>
    <w:p>
      <w:pPr>
        <w:pStyle w:val="Normal"/>
      </w:pPr>
      <w:r>
        <w:t xml:space="preserve">优点：</w:t>
      </w:r>
    </w:p>
    <w:p>
      <w:pPr>
        <w:pStyle w:val="Normal"/>
      </w:pPr>
      <w:r>
        <w:t xml:space="preserve">简单，容易执行</w:t>
      </w:r>
    </w:p>
    <w:p>
      <w:pPr>
        <w:pStyle w:val="Normal"/>
      </w:pPr>
      <w:r>
        <w:t xml:space="preserve">不需要频繁监控权重</w:t>
      </w:r>
    </w:p>
    <w:p>
      <w:pPr>
        <w:pStyle w:val="Normal"/>
      </w:pPr>
      <w:r>
        <w:t xml:space="preserve">避免过度交易</w:t>
      </w:r>
    </w:p>
    <w:p>
      <w:pPr>
        <w:pStyle w:val="Normal"/>
      </w:pPr>
      <w:r>
        <w:t xml:space="preserve">缺点：</w:t>
      </w:r>
    </w:p>
    <w:p>
      <w:pPr>
        <w:pStyle w:val="Normal"/>
      </w:pPr>
      <w:r>
        <w:t xml:space="preserve">可能在权重偏离很小时也进行再平衡，产生不必要的交易成本</w:t>
      </w:r>
    </w:p>
    <w:p>
      <w:pPr>
        <w:pStyle w:val="Normal"/>
      </w:pPr>
      <w:r>
        <w:t xml:space="preserve">可能在权重偏离很大时没有及时再平衡，风险暴露时间长</w:t>
      </w:r>
    </w:p>
    <w:p>
      <w:pPr>
        <w:pStyle w:val="Normal"/>
      </w:pPr>
      <w:r>
        <w:t xml:space="preserve">方式二：阈值再平衡（Threshold-based Rebalancing）</w:t>
      </w:r>
    </w:p>
    <w:p>
      <w:pPr>
        <w:pStyle w:val="Normal"/>
      </w:pPr>
      <w:r>
        <w:t xml:space="preserve">设置一个偏离阈值（如5%），当某个策略的实际权重偏离目标权重超过阈值时，就进行再平衡。否则不操作。</w:t>
      </w:r>
    </w:p>
    <w:p>
      <w:pPr>
        <w:pStyle w:val="Normal"/>
      </w:pPr>
      <w:r>
        <w:t xml:space="preserve">比如，目标权重是20%，阈值是5%，那么当实际权重超过25%或低于15%时，就进行再平衡，恢复到20%。如果实际权重在15%-25%之间，就不操作。</w:t>
      </w:r>
    </w:p>
    <w:p>
      <w:pPr>
        <w:pStyle w:val="Normal"/>
      </w:pPr>
      <w:r>
        <w:t xml:space="preserve">优点：</w:t>
      </w:r>
    </w:p>
    <w:p>
      <w:pPr>
        <w:pStyle w:val="Normal"/>
      </w:pPr>
      <w:r>
        <w:t xml:space="preserve">只在偏离足够大时才操作，避免不必要的交易成本</w:t>
      </w:r>
    </w:p>
    <w:p>
      <w:pPr>
        <w:pStyle w:val="Normal"/>
      </w:pPr>
      <w:r>
        <w:t xml:space="preserve">能及时纠正大的偏离，控制风险</w:t>
      </w:r>
    </w:p>
    <w:p>
      <w:pPr>
        <w:pStyle w:val="Normal"/>
      </w:pPr>
      <w:r>
        <w:t xml:space="preserve">缺点：</w:t>
      </w:r>
    </w:p>
    <w:p>
      <w:pPr>
        <w:pStyle w:val="Normal"/>
      </w:pPr>
      <w:r>
        <w:t xml:space="preserve">需要持续监控权重</w:t>
      </w:r>
    </w:p>
    <w:p>
      <w:pPr>
        <w:pStyle w:val="Normal"/>
      </w:pPr>
      <w:r>
        <w:t xml:space="preserve">阈值设置需要经验（太小会频繁交易，太大不能及时控制风险）</w:t>
      </w:r>
    </w:p>
    <w:p>
      <w:pPr>
        <w:pStyle w:val="Normal"/>
      </w:pPr>
      <w:r>
        <w:t xml:space="preserve">可能在市场趋势强时过早再平衡，卖飞强势策略</w:t>
      </w:r>
    </w:p>
    <w:p>
      <w:pPr>
        <w:pStyle w:val="Normal"/>
      </w:pPr>
      <w:r>
        <w:t xml:space="preserve">我的选择：定期+阈值的混合方式</w:t>
      </w:r>
    </w:p>
    <w:p>
      <w:pPr>
        <w:pStyle w:val="Normal"/>
      </w:pPr>
      <w:r>
        <w:t xml:space="preserve">我自己用的是定期和阈值相结合的混合方式：</w:t>
      </w:r>
    </w:p>
    <w:p>
      <w:pPr>
        <w:pStyle w:val="Normal"/>
      </w:pPr>
      <w:r>
        <w:t xml:space="preserve">每月底做一次定期检查，如果有策略权重偏离目标超过5%，就进行再平衡；如果都在5%以内，就不操作。</w:t>
      </w:r>
    </w:p>
    <w:p>
      <w:pPr>
        <w:pStyle w:val="Normal"/>
      </w:pPr>
      <w:r>
        <w:t xml:space="preserve">平时如果有策略权重偏离目标超过10%（极端情况），立即进行再平衡，不等月底。</w:t>
      </w:r>
    </w:p>
    <w:p>
      <w:pPr>
        <w:pStyle w:val="Normal"/>
      </w:pPr>
      <w:r>
        <w:t xml:space="preserve">这种方式兼顾了简单性和灵活性，既避免了频繁交易，又能在极端偏离时及时纠正。</w:t>
      </w:r>
    </w:p>
    <w:p>
      <w:pPr>
        <w:pStyle w:val="Heading3"/>
      </w:pPr>
      <w:r>
        <w:t xml:space="preserve">11.4.3 再平衡的频率和阈值设置</w:t>
      </w:r>
    </w:p>
    <w:p>
      <w:pPr>
        <w:pStyle w:val="Normal"/>
      </w:pPr>
      <w:r>
        <w:t xml:space="preserve">再平衡的频率和阈值不是固定的，需要根据你的策略特点、交易成本、市场环境来调整。</w:t>
      </w:r>
    </w:p>
    <w:p>
      <w:pPr>
        <w:pStyle w:val="Normal"/>
      </w:pPr>
      <w:r>
        <w:t xml:space="preserve">再平衡频率的考虑因素：</w:t>
      </w:r>
    </w:p>
    <w:p>
      <w:pPr>
        <w:pStyle w:val="Normal"/>
      </w:pPr>
      <w:r>
        <w:t xml:space="preserve">1. 策略的波动率：策略波动率越高，权重偏离越快，再平衡频率应该越高。比如事件套利和网格的波动率高，可以每月再平衡；期现和费率的波动率低，可以每季度再平衡。</w:t>
      </w:r>
    </w:p>
    <w:p>
      <w:pPr>
        <w:pStyle w:val="Normal"/>
      </w:pPr>
      <w:r>
        <w:t xml:space="preserve">2. 交易成本：再平衡会产生交易成本（手续费、滑点、提币费等）。如果交易成本高，再平衡频率应该低一些；如果成本低，可以高一些。加密货币的交易成本相对较低（手续费0.02%-0.1%），可以适当提高频率。</w:t>
      </w:r>
    </w:p>
    <w:p>
      <w:pPr>
        <w:pStyle w:val="Normal"/>
      </w:pPr>
      <w:r>
        <w:t xml:space="preserve">3. 市场环境：在高波动、快速变化的市场（如牛市末期、熊市初期），权重偏离快，再平衡频率应该高一些；在低波动、稳定的市场，可以低一些。</w:t>
      </w:r>
    </w:p>
    <w:p>
      <w:pPr>
        <w:pStyle w:val="Normal"/>
      </w:pPr>
      <w:r>
        <w:t xml:space="preserve">4. 管理规模：资金量越大，再平衡的冲击成本越高，频率应该低一些；资金量小，可以频繁一些。</w:t>
      </w:r>
    </w:p>
    <w:p>
      <w:pPr>
        <w:pStyle w:val="Normal"/>
      </w:pPr>
      <w:r>
        <w:t xml:space="preserve">我的再平衡频率建议：</w:t>
      </w:r>
    </w:p>
    <w:p>
      <w:pPr>
        <w:pStyle w:val="Tbl"/>
      </w:pPr>
      <w:r>
        <w:t xml:space="preserve">组合类型　建议频率　说明</w:t>
      </w:r>
    </w:p>
    <w:p>
      <w:pPr>
        <w:pStyle w:val="Tbl"/>
      </w:pPr>
      <w:r>
        <w:t xml:space="preserve">新手/小资金（&lt;10万U）　每月一次　资金小，调整灵活，每月再平衡能培养纪律</w:t>
      </w:r>
    </w:p>
    <w:p>
      <w:pPr>
        <w:pStyle w:val="Tbl"/>
      </w:pPr>
      <w:r>
        <w:t xml:space="preserve">中等资金（10-100万U）　每月检查，季度再平衡　兼顾成本和效率</w:t>
      </w:r>
    </w:p>
    <w:p>
      <w:pPr>
        <w:pStyle w:val="Tbl"/>
      </w:pPr>
      <w:r>
        <w:t xml:space="preserve">大资金（&gt;100万U）　每季度检查，半年再平衡　资金大，调整冲击成本高，不宜频繁</w:t>
      </w:r>
    </w:p>
    <w:p>
      <w:pPr>
        <w:pStyle w:val="Tbl"/>
      </w:pPr>
      <w:r>
        <w:t xml:space="preserve">极端市场环境　临时增加频率　如黑天鹅后、市场环境切换时，及时再平衡</w:t>
      </w:r>
    </w:p>
    <w:p>
      <w:pPr>
        <w:pStyle w:val="Normal"/>
      </w:pPr>
      <w:r>
        <w:t xml:space="preserve">阈值设置的考虑因素：</w:t>
      </w:r>
    </w:p>
    <w:p>
      <w:pPr>
        <w:pStyle w:val="Normal"/>
      </w:pPr>
      <w:r>
        <w:t xml:space="preserve">阈值是指权重偏离目标多少时触发再平衡。阈值太小，会频繁交易，成本高；阈值太大，不能及时控制风险。</w:t>
      </w:r>
    </w:p>
    <w:p>
      <w:pPr>
        <w:pStyle w:val="Normal"/>
      </w:pPr>
      <w:r>
        <w:t xml:space="preserve">我的阈值设置建议：</w:t>
      </w:r>
    </w:p>
    <w:p>
      <w:pPr>
        <w:pStyle w:val="Tbl"/>
      </w:pPr>
      <w:r>
        <w:t xml:space="preserve">策略权重　建议阈值　说明</w:t>
      </w:r>
    </w:p>
    <w:p>
      <w:pPr>
        <w:pStyle w:val="Tbl"/>
      </w:pPr>
      <w:r>
        <w:t xml:space="preserve">高权重策略（&gt;20%）　目标权重的±20%（如20%权重→偏离4%）　高权重策略对组合影响大，阈值要小</w:t>
      </w:r>
    </w:p>
    <w:p>
      <w:pPr>
        <w:pStyle w:val="Tbl"/>
      </w:pPr>
      <w:r>
        <w:t xml:space="preserve">中权重策略（10%-20%）　目标权重的±25%（如15%权重→偏离3.75%）　中等</w:t>
      </w:r>
    </w:p>
    <w:p>
      <w:pPr>
        <w:pStyle w:val="Tbl"/>
      </w:pPr>
      <w:r>
        <w:t xml:space="preserve">低权重策略（&lt;10%）　目标权重的±30%（如5%权重→偏离1.5%）　低权重策略对组合影响小，阈值可以大一些</w:t>
      </w:r>
    </w:p>
    <w:p>
      <w:pPr>
        <w:pStyle w:val="Tbl"/>
      </w:pPr>
      <w:r>
        <w:t xml:space="preserve">整体组合　任何策略偏离不超过5%（绝对值）　这是底线，超过就必须再平衡</w:t>
      </w:r>
    </w:p>
    <w:p>
      <w:pPr>
        <w:pStyle w:val="Normal"/>
      </w:pPr>
      <w:r>
        <w:t xml:space="preserve">我自己用的是简单的5%绝对阈值——任何策略的实际权重偏离目标权重超过5个百分点，就触发再平衡。这个阈值简单易记，对大多数组合都适用。</w:t>
      </w:r>
    </w:p>
    <w:p>
      <w:pPr>
        <w:pStyle w:val="Heading3"/>
      </w:pPr>
      <w:r>
        <w:t xml:space="preserve">11.4.4 再平衡的具体操作方法</w:t>
      </w:r>
    </w:p>
    <w:p>
      <w:pPr>
        <w:pStyle w:val="Normal"/>
      </w:pPr>
      <w:r>
        <w:t xml:space="preserve">知道了何时再平衡、阈值多少，下面讲具体怎么操作。再平衡的操作分为三步：</w:t>
      </w:r>
    </w:p>
    <w:p>
      <w:pPr>
        <w:pStyle w:val="Normal"/>
      </w:pPr>
      <w:r>
        <w:t xml:space="preserve">第一步：计算当前权重和偏离</w:t>
      </w:r>
    </w:p>
    <w:p>
      <w:pPr>
        <w:pStyle w:val="Normal"/>
      </w:pPr>
      <w:r>
        <w:t xml:space="preserve">首先，统计每个策略的当前市值（包括已实现和未实现盈亏），然后计算每个策略占总资金的比例。跟目标权重对比，计算每个策略的偏离度：</w:t>
      </w:r>
    </w:p>
    <w:p>
      <w:pPr>
        <w:pStyle w:val="Code"/>
      </w:pPr>
      <w:r>
        <w:t xml:space="preserve">　　偏离度 = 实际权重 - 目标权重</w:t>
      </w:r>
    </w:p>
    <w:p>
      <w:pPr>
        <w:pStyle w:val="Normal"/>
      </w:pPr>
      <w:r>
        <w:t xml:space="preserve">偏离度为正，表示权重超标，需要减仓；偏离度为负，表示权重不足，需要加仓。</w:t>
      </w:r>
    </w:p>
    <w:p>
      <w:pPr>
        <w:pStyle w:val="Normal"/>
      </w:pPr>
      <w:r>
        <w:t xml:space="preserve">比如：</w:t>
      </w:r>
    </w:p>
    <w:p>
      <w:pPr>
        <w:pStyle w:val="Tbl"/>
      </w:pPr>
      <w:r>
        <w:t xml:space="preserve">策略　目标权重　实际市值　实际权重　偏离度　操作</w:t>
      </w:r>
    </w:p>
    <w:p>
      <w:pPr>
        <w:pStyle w:val="Tbl"/>
      </w:pPr>
      <w:r>
        <w:t xml:space="preserve">期现　20%　22万U　22%　+2%　不动</w:t>
      </w:r>
    </w:p>
    <w:p>
      <w:pPr>
        <w:pStyle w:val="Tbl"/>
      </w:pPr>
      <w:r>
        <w:t xml:space="preserve">费率　15%　13万U　13%　-2%　不动</w:t>
      </w:r>
    </w:p>
    <w:p>
      <w:pPr>
        <w:pStyle w:val="Tbl"/>
      </w:pPr>
      <w:r>
        <w:t xml:space="preserve">跨所　15%　18万U　18%　+3%　不动</w:t>
      </w:r>
    </w:p>
    <w:p>
      <w:pPr>
        <w:pStyle w:val="Tbl"/>
      </w:pPr>
      <w:r>
        <w:t xml:space="preserve">配对　15%　12万U　12%　-3%　不动</w:t>
      </w:r>
    </w:p>
    <w:p>
      <w:pPr>
        <w:pStyle w:val="Tbl"/>
      </w:pPr>
      <w:r>
        <w:t xml:space="preserve">网格　20%　25万U　25%　+5%　减仓</w:t>
      </w:r>
    </w:p>
    <w:p>
      <w:pPr>
        <w:pStyle w:val="Tbl"/>
      </w:pPr>
      <w:r>
        <w:t xml:space="preserve">事件　15%　10万U　10%　-5%　加仓</w:t>
      </w:r>
    </w:p>
    <w:p>
      <w:pPr>
        <w:pStyle w:val="Tbl"/>
      </w:pPr>
      <w:r>
        <w:t xml:space="preserve">合计　100%　100万U　100%　　</w:t>
      </w:r>
    </w:p>
    <w:p>
      <w:pPr>
        <w:pStyle w:val="Normal"/>
      </w:pPr>
      <w:r>
        <w:t xml:space="preserve">在这个例子中，网格偏离+5%，事件偏离-5%，都达到了阈值，需要再平衡。其他策略偏离在5%以内，不动。</w:t>
      </w:r>
    </w:p>
    <w:p>
      <w:pPr>
        <w:pStyle w:val="Normal"/>
      </w:pPr>
      <w:r>
        <w:t xml:space="preserve">第二步：确定再平衡方案</w:t>
      </w:r>
    </w:p>
    <w:p>
      <w:pPr>
        <w:pStyle w:val="Normal"/>
      </w:pPr>
      <w:r>
        <w:t xml:space="preserve">再平衡有两种基本方式：</w:t>
      </w:r>
    </w:p>
    <w:p>
      <w:pPr>
        <w:pStyle w:val="Normal"/>
      </w:pPr>
      <w:r>
        <w:t xml:space="preserve">方式A：完全再平衡——把所有策略都调整到目标权重。这种方式调整最彻底，但交易成本最高。</w:t>
      </w:r>
    </w:p>
    <w:p>
      <w:pPr>
        <w:pStyle w:val="Normal"/>
      </w:pPr>
      <w:r>
        <w:t xml:space="preserve">方式B：部分再平衡——只调整偏离超过阈值的策略，把它们调整到目标权重（或调整到阈值以内），其他策略不动。这种方式交易成本低，是我常用的方式。</w:t>
      </w:r>
    </w:p>
    <w:p>
      <w:pPr>
        <w:pStyle w:val="Normal"/>
      </w:pPr>
      <w:r>
        <w:t xml:space="preserve">在上面的例子中，用部分再平衡：</w:t>
      </w:r>
    </w:p>
    <w:p>
      <w:pPr>
        <w:pStyle w:val="Normal"/>
      </w:pPr>
      <w:r>
        <w:t xml:space="preserve">网格需要减仓：25万U - 20万U = 5万U</w:t>
      </w:r>
    </w:p>
    <w:p>
      <w:pPr>
        <w:pStyle w:val="Normal"/>
      </w:pPr>
      <w:r>
        <w:t xml:space="preserve">事件需要加仓：15万U - 10万U = 5万U</w:t>
      </w:r>
    </w:p>
    <w:p>
      <w:pPr>
        <w:pStyle w:val="Normal"/>
      </w:pPr>
      <w:r>
        <w:t xml:space="preserve">直接把网格的5万U资金转移到事件策略，完成再平衡。</w:t>
      </w:r>
    </w:p>
    <w:p>
      <w:pPr>
        <w:pStyle w:val="Normal"/>
      </w:pPr>
      <w:r>
        <w:t xml:space="preserve">这样只需要一次资金转移，交易成本最低。</w:t>
      </w:r>
    </w:p>
    <w:p>
      <w:pPr>
        <w:pStyle w:val="Normal"/>
      </w:pPr>
      <w:r>
        <w:t xml:space="preserve">如果有多个策略需要调整，就把所有超标策略减仓的资金汇集起来，分配给所有不足的策略。</w:t>
      </w:r>
    </w:p>
    <w:p>
      <w:pPr>
        <w:pStyle w:val="Normal"/>
      </w:pPr>
      <w:r>
        <w:t xml:space="preserve">第三步：执行再平衡</w:t>
      </w:r>
    </w:p>
    <w:p>
      <w:pPr>
        <w:pStyle w:val="Normal"/>
      </w:pPr>
      <w:r>
        <w:t xml:space="preserve">确定方案后，执行操作：</w:t>
      </w:r>
    </w:p>
    <w:p>
      <w:pPr>
        <w:pStyle w:val="Normal"/>
      </w:pPr>
      <w:r>
        <w:t xml:space="preserve">1. 减仓超标策略：在合适的时机（如流动性好的时候）分批减仓，避免冲击市场。</w:t>
      </w:r>
    </w:p>
    <w:p>
      <w:pPr>
        <w:pStyle w:val="Normal"/>
      </w:pPr>
      <w:r>
        <w:t xml:space="preserve">2. 资金转移：把减仓得到的资金转移到需要加仓的策略所在的交易所/账户。</w:t>
      </w:r>
    </w:p>
    <w:p>
      <w:pPr>
        <w:pStyle w:val="Normal"/>
      </w:pPr>
      <w:r>
        <w:t xml:space="preserve">3. 加仓不足策略：分批加仓，避免追高。</w:t>
      </w:r>
    </w:p>
    <w:p>
      <w:pPr>
        <w:pStyle w:val="Normal"/>
      </w:pPr>
      <w:r>
        <w:t xml:space="preserve">4. 记录操作：把再平衡的时间、原因、操作、成本记录下来，供事后复盘。</w:t>
      </w:r>
    </w:p>
    <w:p>
      <w:pPr>
        <w:pStyle w:val="Normal"/>
      </w:pPr>
      <w:r>
        <w:t xml:space="preserve">执行再平衡的注意事项：</w:t>
      </w:r>
    </w:p>
    <w:p>
      <w:pPr>
        <w:pStyle w:val="Normal"/>
      </w:pPr>
      <w:r>
        <w:t xml:space="preserve">1. 选择流动性好的时段操作：避免在凌晨、周末、极端行情时操作，这些时段流动性差，滑点大。</w:t>
      </w:r>
    </w:p>
    <w:p>
      <w:pPr>
        <w:pStyle w:val="Normal"/>
      </w:pPr>
      <w:r>
        <w:t xml:space="preserve">2. 分批操作：如果调整金额较大（如超过10万U），分2-3批操作，每批间隔几小时，减少对市场的冲击。</w:t>
      </w:r>
    </w:p>
    <w:p>
      <w:pPr>
        <w:pStyle w:val="Normal"/>
      </w:pPr>
      <w:r>
        <w:t xml:space="preserve">3. 注意跨所资金转移时间：如果资金需要在不同交易所之间转移，要考虑区块链确认时间（BTC约30分钟，ETH约5分钟，其他链各有不同），提前规划。</w:t>
      </w:r>
    </w:p>
    <w:p>
      <w:pPr>
        <w:pStyle w:val="Normal"/>
      </w:pPr>
      <w:r>
        <w:t xml:space="preserve">4. 计算交易成本：再平衡的成本包括手续费、滑点、提币费。如果成本超过再平衡带来的预期收益，可以考虑暂时不再平衡，等偏离更大时再操作。</w:t>
      </w:r>
    </w:p>
    <w:p>
      <w:pPr>
        <w:pStyle w:val="Normal"/>
      </w:pPr>
      <w:r>
        <w:t xml:space="preserve">5. 再平衡后更新目标权重记录：再平衡完成后，更新各策略的实际权重，作为下一次再平衡的基准。</w:t>
      </w:r>
    </w:p>
    <w:p>
      <w:pPr>
        <w:pStyle w:val="Heading3"/>
      </w:pPr>
      <w:r>
        <w:t xml:space="preserve">11.4.5 再平衡的进阶技巧</w:t>
      </w:r>
    </w:p>
    <w:p>
      <w:pPr>
        <w:pStyle w:val="Normal"/>
      </w:pPr>
      <w:r>
        <w:t xml:space="preserve">上面讲的是基础的再平衡方法，下面讲几个进阶技巧，能进一步提高再平衡的效果。</w:t>
      </w:r>
    </w:p>
    <w:p>
      <w:pPr>
        <w:pStyle w:val="Normal"/>
      </w:pPr>
      <w:r>
        <w:t xml:space="preserve">技巧一：用新增资金做再平衡（现金流再平衡）</w:t>
      </w:r>
    </w:p>
    <w:p>
      <w:pPr>
        <w:pStyle w:val="Normal"/>
      </w:pPr>
      <w:r>
        <w:t xml:space="preserve">如果你每月有新增资金投入（如工资结余、利润再投资），可以用新增资金来做再平衡，而不是卖高买低。具体做法：把新增资金优先投入到权重不足的策略中，直到它们的权重恢复到目标。这样不需要卖出表现好的策略，避免了交易成本和税收（如果有），同时实现了再平衡。</w:t>
      </w:r>
    </w:p>
    <w:p>
      <w:pPr>
        <w:pStyle w:val="Normal"/>
      </w:pPr>
      <w:r>
        <w:t xml:space="preserve">比如，上面的例子中，事件策略权重不足5%（需要5万U），如果你本月有5万U新增资金，直接把这5万U投入事件策略，就能完成再平衡，不需要动网格策略。</w:t>
      </w:r>
    </w:p>
    <w:p>
      <w:pPr>
        <w:pStyle w:val="Normal"/>
      </w:pPr>
      <w:r>
        <w:t xml:space="preserve">这是最优雅的再平衡方式，如果你有持续的现金流，优先用这种方式。</w:t>
      </w:r>
    </w:p>
    <w:p>
      <w:pPr>
        <w:pStyle w:val="Normal"/>
      </w:pPr>
      <w:r>
        <w:t xml:space="preserve">技巧二：用利润提取做再平衡</w:t>
      </w:r>
    </w:p>
    <w:p>
      <w:pPr>
        <w:pStyle w:val="Normal"/>
      </w:pPr>
      <w:r>
        <w:t xml:space="preserve">类似地，如果你需要定期提取利润（如每月提取利润的30%作为生活费或补充安全垫），可以优先从权重超标的策略中提取利润。这样既实现了利润提取，又降低了超标策略的权重，一举两得。</w:t>
      </w:r>
    </w:p>
    <w:p>
      <w:pPr>
        <w:pStyle w:val="Normal"/>
      </w:pPr>
      <w:r>
        <w:t xml:space="preserve">比如，网格策略权重超标5%，你需要提取3万U利润，就从网格策略中提取3万U，这样网格的权重降下来了，同时你也拿到了利润。</w:t>
      </w:r>
    </w:p>
    <w:p>
      <w:pPr>
        <w:pStyle w:val="Normal"/>
      </w:pPr>
      <w:r>
        <w:t xml:space="preserve">技巧三：动态调整目标权重（战术再平衡）</w:t>
      </w:r>
    </w:p>
    <w:p>
      <w:pPr>
        <w:pStyle w:val="Normal"/>
      </w:pPr>
      <w:r>
        <w:t xml:space="preserve">基础的再平衡是恢复到固定的目标权重。但进阶的做法是：在再平衡时，根据当前市场环境，动态调整目标权重（如11.3节讲的牛市/熊市/震荡市配置），然后再平衡到新的目标权重。</w:t>
      </w:r>
    </w:p>
    <w:p>
      <w:pPr>
        <w:pStyle w:val="Normal"/>
      </w:pPr>
      <w:r>
        <w:t xml:space="preserve">比如，月底再平衡时，你判断市场从震荡市转入牛市，就把目标权重从震荡市配置切换到牛市配置（提高费率、事件权重，降低网格权重），然后再平衡到新的目标。</w:t>
      </w:r>
    </w:p>
    <w:p>
      <w:pPr>
        <w:pStyle w:val="Normal"/>
      </w:pPr>
      <w:r>
        <w:t xml:space="preserve">这种"战术再平衡"把再平衡和市场环境判断结合起来，能进一步提高收益。但要求你有较好的市场环境判断能力，如果判断错了，反而会降低收益。新手建议先用固定目标权重，有经验了再尝试战术再平衡。</w:t>
      </w:r>
    </w:p>
    <w:p>
      <w:pPr>
        <w:pStyle w:val="Normal"/>
      </w:pPr>
      <w:r>
        <w:t xml:space="preserve">技巧四：避免过度再平衡</w:t>
      </w:r>
    </w:p>
    <w:p>
      <w:pPr>
        <w:pStyle w:val="Normal"/>
      </w:pPr>
      <w:r>
        <w:t xml:space="preserve">再平衡虽然好，但不是越频繁越好。过度再平衡（如每周甚至每天再平衡）会产生大量交易成本，侵蚀利润，而且可能在趋势强时反复卖飞强势策略。</w:t>
      </w:r>
    </w:p>
    <w:p>
      <w:pPr>
        <w:pStyle w:val="Normal"/>
      </w:pPr>
      <w:r>
        <w:t xml:space="preserve">我的原则是：</w:t>
      </w:r>
    </w:p>
    <w:p>
      <w:pPr>
        <w:pStyle w:val="Normal"/>
      </w:pPr>
      <w:r>
        <w:t xml:space="preserve">正常情况下，每月检查一次，偏离超过5%才操作</w:t>
      </w:r>
    </w:p>
    <w:p>
      <w:pPr>
        <w:pStyle w:val="Normal"/>
      </w:pPr>
      <w:r>
        <w:t xml:space="preserve">除非极端情况（偏离超过10%），否则不在月中临时再平衡</w:t>
      </w:r>
    </w:p>
    <w:p>
      <w:pPr>
        <w:pStyle w:val="Normal"/>
      </w:pPr>
      <w:r>
        <w:t xml:space="preserve">每次再平衡的交易成本不超过组合市值的0.2%，如果超过，就等偏离更大时再操作</w:t>
      </w:r>
    </w:p>
    <w:p>
      <w:pPr>
        <w:pStyle w:val="Normal"/>
      </w:pPr>
      <w:r>
        <w:t xml:space="preserve">记住，再平衡是为了控制风险和提高长期收益，不是为了交易而交易。</w:t>
      </w:r>
    </w:p>
    <w:p>
      <w:pPr>
        <w:pStyle w:val="Normal"/>
      </w:pPr>
      <w:r>
        <w:t xml:space="preserve">技巧五：再平衡后的复盘</w:t>
      </w:r>
    </w:p>
    <w:p>
      <w:pPr>
        <w:pStyle w:val="Normal"/>
      </w:pPr>
      <w:r>
        <w:t xml:space="preserve">每次再平衡后，要做简单的复盘：</w:t>
      </w:r>
    </w:p>
    <w:p>
      <w:pPr>
        <w:pStyle w:val="Normal"/>
      </w:pPr>
      <w:r>
        <w:t xml:space="preserve">这次再平衡的原因是什么（哪些策略偏离了）？</w:t>
      </w:r>
    </w:p>
    <w:p>
      <w:pPr>
        <w:pStyle w:val="Normal"/>
      </w:pPr>
      <w:r>
        <w:t xml:space="preserve">操作成本是多少？</w:t>
      </w:r>
    </w:p>
    <w:p>
      <w:pPr>
        <w:pStyle w:val="Normal"/>
      </w:pPr>
      <w:r>
        <w:t xml:space="preserve">再平衡后组合的风险指标（预期波动率、最大回撤）是否在目标范围内？</w:t>
      </w:r>
    </w:p>
    <w:p>
      <w:pPr>
        <w:pStyle w:val="Normal"/>
      </w:pPr>
      <w:r>
        <w:t xml:space="preserve">上次再平衡到这次之间，组合的表现如何？有没有因为没有及时再平衡而导致损失？</w:t>
      </w:r>
    </w:p>
    <w:p>
      <w:pPr>
        <w:pStyle w:val="Normal"/>
      </w:pPr>
      <w:r>
        <w:t xml:space="preserve">通过复盘，不断优化你的再平衡频率、阈值和方法。</w:t>
      </w:r>
    </w:p>
    <w:p>
      <w:pPr>
        <w:pStyle w:val="Normal"/>
      </w:pPr>
      <w:r>
        <w:t xml:space="preserve">在壹信量化平台上，a-sig.com提供组合再平衡工具，它会自动计算各策略的当前权重和偏离度，给出再平衡建议（卖什么、买什么、卖多少、买多少），并估算交易成本。intoquant.com可以帮你搭建自动化的再平衡系统，定期检查权重，偏离超过阈值时自动执行再平衡操作。如果你想系统化地做好再平衡，这些工具能大大提高效率。</w:t>
      </w:r>
    </w:p>
    <w:p>
      <w:pPr>
        <w:pStyle w:val="Heading2"/>
      </w:pPr>
      <w:r>
        <w:t xml:space="preserve">11.5 实战案例：一个100万U资金的组合配置与年度复盘</w:t>
      </w:r>
    </w:p>
    <w:p>
      <w:pPr>
        <w:pStyle w:val="Heading3"/>
      </w:pPr>
      <w:r>
        <w:t xml:space="preserve">11.5.1 案例背景</w:t>
      </w:r>
    </w:p>
    <w:p>
      <w:pPr>
        <w:pStyle w:val="Normal"/>
      </w:pPr>
      <w:r>
        <w:t xml:space="preserve">为了让你更直观地理解资金管理和策略组合配置，我用一个真实的案例来完整展示：一个100万U资金的账户，从2023年1月到2023年12月，如何进行资金分层、策略配置、动态调整和再平衡，最终的收益和风险表现如何。</w:t>
      </w:r>
    </w:p>
    <w:p>
      <w:pPr>
        <w:pStyle w:val="Normal"/>
      </w:pPr>
      <w:r>
        <w:t xml:space="preserve">这个案例基于我自己管理的一个实盘账户（经过脱敏处理），数据是真实的，但具体金额和部分细节做了调整。</w:t>
      </w:r>
    </w:p>
    <w:p>
      <w:pPr>
        <w:pStyle w:val="Normal"/>
      </w:pPr>
      <w:r>
        <w:t xml:space="preserve">初始状态（2023年1月1日）：</w:t>
      </w:r>
    </w:p>
    <w:p>
      <w:pPr>
        <w:pStyle w:val="Normal"/>
      </w:pPr>
      <w:r>
        <w:t xml:space="preserve">总资金：100万U</w:t>
      </w:r>
    </w:p>
    <w:p>
      <w:pPr>
        <w:pStyle w:val="Normal"/>
      </w:pPr>
      <w:r>
        <w:t xml:space="preserve">市场环境判断：熊市末期（BTC在1.6万美元附近，恐慌贪婪指数25，稳定币占比高）</w:t>
      </w:r>
    </w:p>
    <w:p>
      <w:pPr>
        <w:pStyle w:val="Normal"/>
      </w:pPr>
      <w:r>
        <w:t xml:space="preserve">投资者风险偏好：稳健型（能接受最大回撤10%-12%，目标年化收益20%-25%）</w:t>
      </w:r>
    </w:p>
    <w:p>
      <w:pPr>
        <w:pStyle w:val="Heading3"/>
      </w:pPr>
      <w:r>
        <w:t xml:space="preserve">11.5.2 初始资金分层和策略配置</w:t>
      </w:r>
    </w:p>
    <w:p>
      <w:pPr>
        <w:pStyle w:val="Normal"/>
      </w:pPr>
      <w:r>
        <w:t xml:space="preserve">基于2023年初的市场环境（熊市末期）和稳健型风险偏好，我做了如下的初始配置：</w:t>
      </w:r>
    </w:p>
    <w:p>
      <w:pPr>
        <w:pStyle w:val="Normal"/>
      </w:pPr>
      <w:r>
        <w:t xml:space="preserve">资金分层：</w:t>
      </w:r>
    </w:p>
    <w:p>
      <w:pPr>
        <w:pStyle w:val="Tbl"/>
      </w:pPr>
      <w:r>
        <w:t xml:space="preserve">层级　比例　金额　用途</w:t>
      </w:r>
    </w:p>
    <w:p>
      <w:pPr>
        <w:pStyle w:val="Tbl"/>
      </w:pPr>
      <w:r>
        <w:t xml:space="preserve">安全垫层　25%　25万U　15万U硬件钱包（10万U稳定币+5万U BTC/ETH），10万U头部交易所稳定币</w:t>
      </w:r>
    </w:p>
    <w:p>
      <w:pPr>
        <w:pStyle w:val="Tbl"/>
      </w:pPr>
      <w:r>
        <w:t xml:space="preserve">主力资金层　55%　55万U　运行6个成熟策略</w:t>
      </w:r>
    </w:p>
    <w:p>
      <w:pPr>
        <w:pStyle w:val="Tbl"/>
      </w:pPr>
      <w:r>
        <w:t xml:space="preserve">机动资金层　20%　20万U　新策略测试、突发机会、极端行情抄底</w:t>
      </w:r>
    </w:p>
    <w:p>
      <w:pPr>
        <w:pStyle w:val="Tbl"/>
      </w:pPr>
      <w:r>
        <w:t xml:space="preserve">合计　100%　100万U　</w:t>
      </w:r>
    </w:p>
    <w:p>
      <w:pPr>
        <w:pStyle w:val="Normal"/>
      </w:pPr>
      <w:r>
        <w:t xml:space="preserve">主力资金层的策略配置（熊市末期配置，偏防守）：</w:t>
      </w:r>
    </w:p>
    <w:p>
      <w:pPr>
        <w:pStyle w:val="Tbl"/>
      </w:pPr>
      <w:r>
        <w:t xml:space="preserve">策略　占主力资金比例　金额　预期年化　最大回撤</w:t>
      </w:r>
    </w:p>
    <w:p>
      <w:pPr>
        <w:pStyle w:val="Tbl"/>
      </w:pPr>
      <w:r>
        <w:t xml:space="preserve">期现套利　25%　13.75万U　15%　4%</w:t>
      </w:r>
    </w:p>
    <w:p>
      <w:pPr>
        <w:pStyle w:val="Tbl"/>
      </w:pPr>
      <w:r>
        <w:t xml:space="preserve">资金费率套利　10%　5.5万U　12%　5%</w:t>
      </w:r>
    </w:p>
    <w:p>
      <w:pPr>
        <w:pStyle w:val="Tbl"/>
      </w:pPr>
      <w:r>
        <w:t xml:space="preserve">跨所套利　10%　5.5万U　15%　6%</w:t>
      </w:r>
    </w:p>
    <w:p>
      <w:pPr>
        <w:pStyle w:val="Tbl"/>
      </w:pPr>
      <w:r>
        <w:t xml:space="preserve">配对统计套利　10%　5.5万U　18%　8%</w:t>
      </w:r>
    </w:p>
    <w:p>
      <w:pPr>
        <w:pStyle w:val="Tbl"/>
      </w:pPr>
      <w:r>
        <w:t xml:space="preserve">网格套利　10%　5.5万U　20%　15%</w:t>
      </w:r>
    </w:p>
    <w:p>
      <w:pPr>
        <w:pStyle w:val="Tbl"/>
      </w:pPr>
      <w:r>
        <w:t xml:space="preserve">事件驱动套利　25%　13.75万U　25%　15%</w:t>
      </w:r>
    </w:p>
    <w:p>
      <w:pPr>
        <w:pStyle w:val="Tbl"/>
      </w:pPr>
      <w:r>
        <w:t xml:space="preserve">现金（等待机会）　10%　5.5万U　3%　0%</w:t>
      </w:r>
    </w:p>
    <w:p>
      <w:pPr>
        <w:pStyle w:val="Tbl"/>
      </w:pPr>
      <w:r>
        <w:t xml:space="preserve">合计　100%　55万U　17%　8%</w:t>
      </w:r>
    </w:p>
    <w:p>
      <w:pPr>
        <w:pStyle w:val="Normal"/>
      </w:pPr>
      <w:r>
        <w:t xml:space="preserve">配置逻辑：</w:t>
      </w:r>
    </w:p>
    <w:p>
      <w:pPr>
        <w:pStyle w:val="Normal"/>
      </w:pPr>
      <w:r>
        <w:t xml:space="preserve">熊市末期，以防守为主，期现和事件（以做空负面事件为主）占比较高</w:t>
      </w:r>
    </w:p>
    <w:p>
      <w:pPr>
        <w:pStyle w:val="Normal"/>
      </w:pPr>
      <w:r>
        <w:t xml:space="preserve">网格和配对因为熊市风险大，占比较低</w:t>
      </w:r>
    </w:p>
    <w:p>
      <w:pPr>
        <w:pStyle w:val="Normal"/>
      </w:pPr>
      <w:r>
        <w:t xml:space="preserve">保留10%现金，等待熊市末期的抄底机会</w:t>
      </w:r>
    </w:p>
    <w:p>
      <w:pPr>
        <w:pStyle w:val="Normal"/>
      </w:pPr>
      <w:r>
        <w:t xml:space="preserve">整体预期年化17%，最大回撤8%，符合稳健型要求</w:t>
      </w:r>
    </w:p>
    <w:p>
      <w:pPr>
        <w:pStyle w:val="Heading3"/>
      </w:pPr>
      <w:r>
        <w:t xml:space="preserve">11.5.3 年度动态调整过程</w:t>
      </w:r>
    </w:p>
    <w:p>
      <w:pPr>
        <w:pStyle w:val="Normal"/>
      </w:pPr>
      <w:r>
        <w:t xml:space="preserve">2023年市场环境经历了几次重要变化，我相应地做了几次大的配置调整：</w:t>
      </w:r>
    </w:p>
    <w:p>
      <w:pPr>
        <w:pStyle w:val="Normal"/>
      </w:pPr>
      <w:r>
        <w:t xml:space="preserve">第一次调整：2023年2月——熊市末期抄底</w:t>
      </w:r>
    </w:p>
    <w:p>
      <w:pPr>
        <w:pStyle w:val="Normal"/>
      </w:pPr>
      <w:r>
        <w:t xml:space="preserve">市场变化：BTC从1.6万涨到2.3万，恐慌贪婪指数从25升到55，市场情绪从恐慌转为中性。我判断熊市可能结束，开始进入震荡市或牛市初期。</w:t>
      </w:r>
    </w:p>
    <w:p>
      <w:pPr>
        <w:pStyle w:val="Normal"/>
      </w:pPr>
      <w:r>
        <w:t xml:space="preserve">调整操作：</w:t>
      </w:r>
    </w:p>
    <w:p>
      <w:pPr>
        <w:pStyle w:val="Normal"/>
      </w:pPr>
      <w:r>
        <w:t xml:space="preserve">  用机动资金的10万U + 主力资金中的5万U现金，在BTC 2.2万、ETH 1.5千时抄底，配置为BTC-ETH配对套利和小仓位网格</w:t>
      </w:r>
    </w:p>
    <w:p>
      <w:pPr>
        <w:pStyle w:val="Normal"/>
      </w:pPr>
      <w:r>
        <w:t xml:space="preserve">  提高网格权重从10%到15%，提高配对从10%到15%</w:t>
      </w:r>
    </w:p>
    <w:p>
      <w:pPr>
        <w:pStyle w:val="Normal"/>
      </w:pPr>
      <w:r>
        <w:t xml:space="preserve">  降低事件权重从25%到20%（因为负面事件减少）</w:t>
      </w:r>
    </w:p>
    <w:p>
      <w:pPr>
        <w:pStyle w:val="Normal"/>
      </w:pPr>
      <w:r>
        <w:t xml:space="preserve">  机动资金剩余10万U</w:t>
      </w:r>
    </w:p>
    <w:p>
      <w:pPr>
        <w:pStyle w:val="Normal"/>
      </w:pPr>
      <w:r>
        <w:t xml:space="preserve">调整后组合预期年化提升到20%</w:t>
      </w:r>
    </w:p>
    <w:p>
      <w:pPr>
        <w:pStyle w:val="Normal"/>
      </w:pPr>
      <w:r>
        <w:t xml:space="preserve">第二次调整：2023年4月——PEPE等meme币热潮，事件机会增加</w:t>
      </w:r>
    </w:p>
    <w:p>
      <w:pPr>
        <w:pStyle w:val="Normal"/>
      </w:pPr>
      <w:r>
        <w:t xml:space="preserve">市场变化：meme币热潮（PEPE等），新币上线频繁，事件套利机会大增。市场进入牛市初期特征。</w:t>
      </w:r>
    </w:p>
    <w:p>
      <w:pPr>
        <w:pStyle w:val="Normal"/>
      </w:pPr>
      <w:r>
        <w:t xml:space="preserve">调整操作：</w:t>
      </w:r>
    </w:p>
    <w:p>
      <w:pPr>
        <w:pStyle w:val="Normal"/>
      </w:pPr>
      <w:r>
        <w:t xml:space="preserve">  提高事件驱动套利权重从20%到25%</w:t>
      </w:r>
    </w:p>
    <w:p>
      <w:pPr>
        <w:pStyle w:val="Normal"/>
      </w:pPr>
      <w:r>
        <w:t xml:space="preserve">  提高跨所套利权重从10%到15%（新币上线跨所套利机会多）</w:t>
      </w:r>
    </w:p>
    <w:p>
      <w:pPr>
        <w:pStyle w:val="Normal"/>
      </w:pPr>
      <w:r>
        <w:t xml:space="preserve">  降低期现权重从25%到20%</w:t>
      </w:r>
    </w:p>
    <w:p>
      <w:pPr>
        <w:pStyle w:val="Normal"/>
      </w:pPr>
      <w:r>
        <w:t xml:space="preserve">  降低费率权重从10%到5%（费率仍然不高）</w:t>
      </w:r>
    </w:p>
    <w:p>
      <w:pPr>
        <w:pStyle w:val="Normal"/>
      </w:pPr>
      <w:r>
        <w:t xml:space="preserve">  机动资金中拿出5万U专门做新币上线的事件套利</w:t>
      </w:r>
    </w:p>
    <w:p>
      <w:pPr>
        <w:pStyle w:val="Normal"/>
      </w:pPr>
      <w:r>
        <w:t xml:space="preserve">调整后组合中事件和跨所合计占40%，抓住了meme币热潮的机会</w:t>
      </w:r>
    </w:p>
    <w:p>
      <w:pPr>
        <w:pStyle w:val="Normal"/>
      </w:pPr>
      <w:r>
        <w:t xml:space="preserve">第三次调整：2023年6月——SEC起诉Binance/Coinbase，监管风险上升</w:t>
      </w:r>
    </w:p>
    <w:p>
      <w:pPr>
        <w:pStyle w:val="Normal"/>
      </w:pPr>
      <w:r>
        <w:t xml:space="preserve">市场变化：SEC起诉Binance和Coinbase，市场恐慌，BTC从3万跌到2.5万。监管风险上升。</w:t>
      </w:r>
    </w:p>
    <w:p>
      <w:pPr>
        <w:pStyle w:val="Normal"/>
      </w:pPr>
      <w:r>
        <w:t xml:space="preserve">调整操作：</w:t>
      </w:r>
    </w:p>
    <w:p>
      <w:pPr>
        <w:pStyle w:val="Normal"/>
      </w:pPr>
      <w:r>
        <w:t xml:space="preserve">  立即降低整体仓位，主力资金层的现金比例从0%提高到15%</w:t>
      </w:r>
    </w:p>
    <w:p>
      <w:pPr>
        <w:pStyle w:val="Normal"/>
      </w:pPr>
      <w:r>
        <w:t xml:space="preserve">  降低跨所套利权重从15%到10%（交易所风险上升）</w:t>
      </w:r>
    </w:p>
    <w:p>
      <w:pPr>
        <w:pStyle w:val="Normal"/>
      </w:pPr>
      <w:r>
        <w:t xml:space="preserve">  事件套利保持25%，但以做空负面事件为主</w:t>
      </w:r>
    </w:p>
    <w:p>
      <w:pPr>
        <w:pStyle w:val="Normal"/>
      </w:pPr>
      <w:r>
        <w:t xml:space="preserve">  提高安全垫比例从25%到28%（从机动资金中转出3万U到安全垫）</w:t>
      </w:r>
    </w:p>
    <w:p>
      <w:pPr>
        <w:pStyle w:val="Normal"/>
      </w:pPr>
      <w:r>
        <w:t xml:space="preserve">  机动资金剩余2万U</w:t>
      </w:r>
    </w:p>
    <w:p>
      <w:pPr>
        <w:pStyle w:val="Normal"/>
      </w:pPr>
      <w:r>
        <w:t xml:space="preserve">调整后组合更加防守，应对监管不确定性</w:t>
      </w:r>
    </w:p>
    <w:p>
      <w:pPr>
        <w:pStyle w:val="Normal"/>
      </w:pPr>
      <w:r>
        <w:t xml:space="preserve">第四次调整：2023年8月——市场企稳，进入震荡市</w:t>
      </w:r>
    </w:p>
    <w:p>
      <w:pPr>
        <w:pStyle w:val="Normal"/>
      </w:pPr>
      <w:r>
        <w:t xml:space="preserve">市场变化：监管利空消化，BTC在2.5-3万区间震荡，市场进入典型的震荡市。恐慌贪婪指数40-50。</w:t>
      </w:r>
    </w:p>
    <w:p>
      <w:pPr>
        <w:pStyle w:val="Normal"/>
      </w:pPr>
      <w:r>
        <w:t xml:space="preserve">调整操作：</w:t>
      </w:r>
    </w:p>
    <w:p>
      <w:pPr>
        <w:pStyle w:val="Normal"/>
      </w:pPr>
      <w:r>
        <w:t xml:space="preserve">  切换到震荡市配置：提高网格从15%到25%，提高配对从15%到20%</w:t>
      </w:r>
    </w:p>
    <w:p>
      <w:pPr>
        <w:pStyle w:val="Normal"/>
      </w:pPr>
      <w:r>
        <w:t xml:space="preserve">  降低事件从25%到20%，降低期现从20%到15%</w:t>
      </w:r>
    </w:p>
    <w:p>
      <w:pPr>
        <w:pStyle w:val="Normal"/>
      </w:pPr>
      <w:r>
        <w:t xml:space="preserve">  跨所保持10%，费率保持5%</w:t>
      </w:r>
    </w:p>
    <w:p>
      <w:pPr>
        <w:pStyle w:val="Normal"/>
      </w:pPr>
      <w:r>
        <w:t xml:space="preserve">  现金比例从15%降到5%</w:t>
      </w:r>
    </w:p>
    <w:p>
      <w:pPr>
        <w:pStyle w:val="Normal"/>
      </w:pPr>
      <w:r>
        <w:t xml:space="preserve">  安全垫比例回到25%（3万U从安全垫转回主力资金）</w:t>
      </w:r>
    </w:p>
    <w:p>
      <w:pPr>
        <w:pStyle w:val="Normal"/>
      </w:pPr>
      <w:r>
        <w:t xml:space="preserve">调整后组合以网格和配对为主，适应震荡市</w:t>
      </w:r>
    </w:p>
    <w:p>
      <w:pPr>
        <w:pStyle w:val="Normal"/>
      </w:pPr>
      <w:r>
        <w:t xml:space="preserve">第五次调整：2023年10月——BTC现货ETF预期升温，牛市预期增强</w:t>
      </w:r>
    </w:p>
    <w:p>
      <w:pPr>
        <w:pStyle w:val="Normal"/>
      </w:pPr>
      <w:r>
        <w:t xml:space="preserve">市场变化：BTC现货ETF获批预期升温，BTC从2.7万涨到3.5万，市场情绪转向乐观。恐慌贪婪指数升到65。</w:t>
      </w:r>
    </w:p>
    <w:p>
      <w:pPr>
        <w:pStyle w:val="Normal"/>
      </w:pPr>
      <w:r>
        <w:t xml:space="preserve">调整操作：</w:t>
      </w:r>
    </w:p>
    <w:p>
      <w:pPr>
        <w:pStyle w:val="Normal"/>
      </w:pPr>
      <w:r>
        <w:t xml:space="preserve">  切换到牛市初期配置：提高费率从5%到15%，提高事件从20%到25%</w:t>
      </w:r>
    </w:p>
    <w:p>
      <w:pPr>
        <w:pStyle w:val="Normal"/>
      </w:pPr>
      <w:r>
        <w:t xml:space="preserve">  降低网格从25%到15%，降低配对从20%到15%</w:t>
      </w:r>
    </w:p>
    <w:p>
      <w:pPr>
        <w:pStyle w:val="Normal"/>
      </w:pPr>
      <w:r>
        <w:t xml:space="preserve">  期现保持15%，跨所保持10%，现金5%</w:t>
      </w:r>
    </w:p>
    <w:p>
      <w:pPr>
        <w:pStyle w:val="Normal"/>
      </w:pPr>
      <w:r>
        <w:t xml:space="preserve">  机动资金中拿出3万U做ETF相关的事件套利</w:t>
      </w:r>
    </w:p>
    <w:p>
      <w:pPr>
        <w:pStyle w:val="Normal"/>
      </w:pPr>
      <w:r>
        <w:t xml:space="preserve">调整后组合抓住了四季度的上涨行情</w:t>
      </w:r>
    </w:p>
    <w:p>
      <w:pPr>
        <w:pStyle w:val="Normal"/>
      </w:pPr>
      <w:r>
        <w:t xml:space="preserve">年度再平衡操作：</w:t>
      </w:r>
    </w:p>
    <w:p>
      <w:pPr>
        <w:pStyle w:val="Normal"/>
      </w:pPr>
      <w:r>
        <w:t xml:space="preserve">除了以上5次大的配置调整，每月底我还做了常规的再平衡检查。全年共触发了4次再平衡（3月、5月、9月、11月），都是因为某个策略权重偏离超过5%。每次再平衡的交易成本在200-500U之间，相对于组合收益可以忽略。</w:t>
      </w:r>
    </w:p>
    <w:p>
      <w:pPr>
        <w:pStyle w:val="Heading3"/>
      </w:pPr>
      <w:r>
        <w:t xml:space="preserve">11.5.4 年度收益和风险表现</w:t>
      </w:r>
    </w:p>
    <w:p>
      <w:pPr>
        <w:pStyle w:val="Normal"/>
      </w:pPr>
      <w:r>
        <w:t xml:space="preserve">2023年底（12月31日），这个账户的最终表现：</w:t>
      </w:r>
    </w:p>
    <w:p>
      <w:pPr>
        <w:pStyle w:val="Normal"/>
      </w:pPr>
      <w:r>
        <w:t xml:space="preserve">各策略年度收益：</w:t>
      </w:r>
    </w:p>
    <w:p>
      <w:pPr>
        <w:pStyle w:val="Tbl"/>
      </w:pPr>
      <w:r>
        <w:t xml:space="preserve">策略　平均资金占用　年度收益　收益率　贡献总收益</w:t>
      </w:r>
    </w:p>
    <w:p>
      <w:pPr>
        <w:pStyle w:val="Tbl"/>
      </w:pPr>
      <w:r>
        <w:t xml:space="preserve">期现套利　15万U　2.4万U　16%　2.4%</w:t>
      </w:r>
    </w:p>
    <w:p>
      <w:pPr>
        <w:pStyle w:val="Tbl"/>
      </w:pPr>
      <w:r>
        <w:t xml:space="preserve">资金费率套利　8万U　1.8万U　22.5%　1.8%</w:t>
      </w:r>
    </w:p>
    <w:p>
      <w:pPr>
        <w:pStyle w:val="Tbl"/>
      </w:pPr>
      <w:r>
        <w:t xml:space="preserve">跨所套利　10万U　2.8万U　28%　2.8%</w:t>
      </w:r>
    </w:p>
    <w:p>
      <w:pPr>
        <w:pStyle w:val="Tbl"/>
      </w:pPr>
      <w:r>
        <w:t xml:space="preserve">配对统计套利　12万U　3.0万U　25%　3.0%</w:t>
      </w:r>
    </w:p>
    <w:p>
      <w:pPr>
        <w:pStyle w:val="Tbl"/>
      </w:pPr>
      <w:r>
        <w:t xml:space="preserve">网格套利　15万U　4.5万U　30%　4.5%</w:t>
      </w:r>
    </w:p>
    <w:p>
      <w:pPr>
        <w:pStyle w:val="Tbl"/>
      </w:pPr>
      <w:r>
        <w:t xml:space="preserve">事件驱动套利　18万U　6.3万U　35%　6.3%</w:t>
      </w:r>
    </w:p>
    <w:p>
      <w:pPr>
        <w:pStyle w:val="Tbl"/>
      </w:pPr>
      <w:r>
        <w:t xml:space="preserve">机动资金操作　12万U　2.4万U　20%　2.4%</w:t>
      </w:r>
    </w:p>
    <w:p>
      <w:pPr>
        <w:pStyle w:val="Tbl"/>
      </w:pPr>
      <w:r>
        <w:t xml:space="preserve">安全垫收益　25万U　1.0万U　4%　1.0%</w:t>
      </w:r>
    </w:p>
    <w:p>
      <w:pPr>
        <w:pStyle w:val="Tbl"/>
      </w:pPr>
      <w:r>
        <w:t xml:space="preserve">合计　100万U　24.2万U　24.2%　24.2%</w:t>
      </w:r>
    </w:p>
    <w:p>
      <w:pPr>
        <w:pStyle w:val="Normal"/>
      </w:pPr>
      <w:r>
        <w:t xml:space="preserve">组合风险指标：</w:t>
      </w:r>
    </w:p>
    <w:p>
      <w:pPr>
        <w:pStyle w:val="Tbl"/>
      </w:pPr>
      <w:r>
        <w:t xml:space="preserve">指标　数值　目标　评价</w:t>
      </w:r>
    </w:p>
    <w:p>
      <w:pPr>
        <w:pStyle w:val="Tbl"/>
      </w:pPr>
      <w:r>
        <w:t xml:space="preserve">年度收益率　24.2%　20%-25%　达标</w:t>
      </w:r>
    </w:p>
    <w:p>
      <w:pPr>
        <w:pStyle w:val="Tbl"/>
      </w:pPr>
      <w:r>
        <w:t xml:space="preserve">最大回撤　7.8%　&lt;10%　优秀</w:t>
      </w:r>
    </w:p>
    <w:p>
      <w:pPr>
        <w:pStyle w:val="Tbl"/>
      </w:pPr>
      <w:r>
        <w:t xml:space="preserve">年化波动率　8.5%　&lt;12%　优秀</w:t>
      </w:r>
    </w:p>
    <w:p>
      <w:pPr>
        <w:pStyle w:val="Tbl"/>
      </w:pPr>
      <w:r>
        <w:t xml:space="preserve">夏普比率　2.5　&gt;1.5　优秀</w:t>
      </w:r>
    </w:p>
    <w:p>
      <w:pPr>
        <w:pStyle w:val="Tbl"/>
      </w:pPr>
      <w:r>
        <w:t xml:space="preserve">卡玛比率　3.1　&gt;2.0　优秀</w:t>
      </w:r>
    </w:p>
    <w:p>
      <w:pPr>
        <w:pStyle w:val="Tbl"/>
      </w:pPr>
      <w:r>
        <w:t xml:space="preserve">盈利月份　10/12　&gt;8/12　优秀</w:t>
      </w:r>
    </w:p>
    <w:p>
      <w:pPr>
        <w:pStyle w:val="Tbl"/>
      </w:pPr>
      <w:r>
        <w:t xml:space="preserve">最大连续亏损月数　1　&lt;2　优秀</w:t>
      </w:r>
    </w:p>
    <w:p>
      <w:pPr>
        <w:pStyle w:val="Normal"/>
      </w:pPr>
      <w:r>
        <w:t xml:space="preserve">最大回撤发生在6月（SEC起诉Binance/Coinbase），单月回撤3.2%，从高点到低点最大回撤7.8%。因为提前降低了仓位并提高了安全垫，回撤远小于市场平均（BTC同期回撤18%）。</w:t>
      </w:r>
    </w:p>
    <w:p>
      <w:pPr>
        <w:pStyle w:val="Normal"/>
      </w:pPr>
      <w:r>
        <w:t xml:space="preserve">收益最好的月份是4月（meme币热潮，事件套利大赚），单月收益5.8%；其次是10月（ETF行情），单月收益4.5%。</w:t>
      </w:r>
    </w:p>
    <w:p>
      <w:pPr>
        <w:pStyle w:val="Heading3"/>
      </w:pPr>
      <w:r>
        <w:t xml:space="preserve">11.5.5 年度复盘和经验总结</w:t>
      </w:r>
    </w:p>
    <w:p>
      <w:pPr>
        <w:pStyle w:val="Normal"/>
      </w:pPr>
      <w:r>
        <w:t xml:space="preserve">年底我对这个组合做了全面复盘，总结了以下经验：</w:t>
      </w:r>
    </w:p>
    <w:p>
      <w:pPr>
        <w:pStyle w:val="Normal"/>
      </w:pPr>
      <w:r>
        <w:t xml:space="preserve">成功的地方：</w:t>
      </w:r>
    </w:p>
    <w:p>
      <w:pPr>
        <w:pStyle w:val="Normal"/>
      </w:pPr>
      <w:r>
        <w:t xml:space="preserve">1. 资金分层架构有效：安全垫在6月监管风险时提供了心理安全感，让我能冷静决策；机动资金在2月抄底和4月新币套利中贡献了超额收益。三层架构各司其职，整体运行顺畅。</w:t>
      </w:r>
    </w:p>
    <w:p>
      <w:pPr>
        <w:pStyle w:val="Normal"/>
      </w:pPr>
      <w:r>
        <w:t xml:space="preserve">2. 动态调整及时：全年5次大的配置调整，基本都踩中了市场环境的变化节点。特别是2月熊市末期抄底、8月切换到震荡市配置、10月切换到牛市配置，这三次调整对收益贡献很大。</w:t>
      </w:r>
    </w:p>
    <w:p>
      <w:pPr>
        <w:pStyle w:val="Normal"/>
      </w:pPr>
      <w:r>
        <w:t xml:space="preserve">3. 策略分散效果明显：6个策略+机动资金，没有任何一个策略的亏损能对组合造成重大影响。6月最大回撤7.8%，远小于单个策略的最大回撤（网格6月回撤12%，事件6月回撤9%）。分散化有效降低了组合风险。</w:t>
      </w:r>
    </w:p>
    <w:p>
      <w:pPr>
        <w:pStyle w:val="Normal"/>
      </w:pPr>
      <w:r>
        <w:t xml:space="preserve">4. 再平衡纪律执行到位：全年4次再平衡，都严格按照规则执行，没有因为情绪化而拖延或跳过。再平衡贡献了大约2%-3%的额外收益。</w:t>
      </w:r>
    </w:p>
    <w:p>
      <w:pPr>
        <w:pStyle w:val="Normal"/>
      </w:pPr>
      <w:r>
        <w:t xml:space="preserve">5. 风控底线没有突破：全年最大回撤7.8%，始终控制在10%的目标以内。没有出现单笔亏损超过2%、单策略回撤超过15%的情况。风控体系运行有效。</w:t>
      </w:r>
    </w:p>
    <w:p>
      <w:pPr>
        <w:pStyle w:val="Normal"/>
      </w:pPr>
      <w:r>
        <w:t xml:space="preserve">需要改进的地方：</w:t>
      </w:r>
    </w:p>
    <w:p>
      <w:pPr>
        <w:pStyle w:val="Normal"/>
      </w:pPr>
      <w:r>
        <w:t xml:space="preserve">1. 4月meme币行情中仓位偏保守：4月事件套利机会非常好，但我的事件权重只有25%，机动资金也只拿了5万U参与，错过了一部分收益。如果当时把事件权重提高到30%、机动资金多拿5万U，全年收益可能再增加2%-3%。改进：在确认大机会时，可以更果断地提高相关策略的权重，甚至临时调用安全垫的小部分资金。</w:t>
      </w:r>
    </w:p>
    <w:p>
      <w:pPr>
        <w:pStyle w:val="Normal"/>
      </w:pPr>
      <w:r>
        <w:t xml:space="preserve">2. 6月监管风险中反应略慢：SEC起诉Binance的消息出来后，我过了4小时才开始降仓，期间组合已经回撤了1.5%。改进：建立更灵敏的监管风险预警机制，重大监管消息出来后1小时内必须做出反应。</w:t>
      </w:r>
    </w:p>
    <w:p>
      <w:pPr>
        <w:pStyle w:val="Normal"/>
      </w:pPr>
      <w:r>
        <w:t xml:space="preserve">3. 配对套利的选币有待优化：全年配对套利收益25%，但其中有2个月因为协整断裂亏了钱。改进：加强配对标的的筛选，优先做大盘币配对（BTC-ETH），减少山寨币配对；增加协整关系的实时监控，发现断裂迹象及时止损。</w:t>
      </w:r>
    </w:p>
    <w:p>
      <w:pPr>
        <w:pStyle w:val="Normal"/>
      </w:pPr>
      <w:r>
        <w:t xml:space="preserve">4. 机动资金的使用效率可以提高：全年机动资金的平均使用率只有60%，有40%的时间闲置。改进：建立更系统的机动资金使用规则，明确什么情况下用、用多少、什么时候收回，提高资金使用效率。</w:t>
      </w:r>
    </w:p>
    <w:p>
      <w:pPr>
        <w:pStyle w:val="Normal"/>
      </w:pPr>
      <w:r>
        <w:t xml:space="preserve">5. 策略数量可以适当增加：目前6个策略，平均相关系数0.19，分散效果已经不错。如果能再增加1-2个低相关策略（如期权套利、DeFi套利），组合的夏普比率可能进一步提升。改进：2024年研究并测试1-2个新策略，验证有效后加入组合。</w:t>
      </w:r>
    </w:p>
    <w:p>
      <w:pPr>
        <w:pStyle w:val="Normal"/>
      </w:pPr>
      <w:r>
        <w:t xml:space="preserve">2024年的改进计划：</w:t>
      </w:r>
    </w:p>
    <w:p>
      <w:pPr>
        <w:pStyle w:val="Normal"/>
      </w:pPr>
      <w:r>
        <w:t xml:space="preserve">基于以上复盘，我制定了2024年的改进计划：</w:t>
      </w:r>
    </w:p>
    <w:p>
      <w:pPr>
        <w:pStyle w:val="Normal"/>
      </w:pPr>
      <w:r>
        <w:t xml:space="preserve">1. 优化事件套利的仓位管理，在大机会时允许临时提高到30%</w:t>
      </w:r>
    </w:p>
    <w:p>
      <w:pPr>
        <w:pStyle w:val="Normal"/>
      </w:pPr>
      <w:r>
        <w:t xml:space="preserve">2. 建立监管风险预警机制，提高反应速度</w:t>
      </w:r>
    </w:p>
    <w:p>
      <w:pPr>
        <w:pStyle w:val="Normal"/>
      </w:pPr>
      <w:r>
        <w:t xml:space="preserve">3. 配对套利以大盘币配对为主，加强协整监控</w:t>
      </w:r>
    </w:p>
    <w:p>
      <w:pPr>
        <w:pStyle w:val="Normal"/>
      </w:pPr>
      <w:r>
        <w:t xml:space="preserve">4. 制定机动资金使用规则，提高使用效率到75%以上</w:t>
      </w:r>
    </w:p>
    <w:p>
      <w:pPr>
        <w:pStyle w:val="Normal"/>
      </w:pPr>
      <w:r>
        <w:t xml:space="preserve">5. 研究期权套利和DeFi套利，争取2024年下半年加入1个新策略</w:t>
      </w:r>
    </w:p>
    <w:p>
      <w:pPr>
        <w:pStyle w:val="Normal"/>
      </w:pPr>
      <w:r>
        <w:t xml:space="preserve">6. 目标：2024年收益25%-30%，最大回撤控制在8%以内，夏普比率&gt;2.5</w:t>
      </w:r>
    </w:p>
    <w:p>
      <w:pPr>
        <w:pStyle w:val="Heading3"/>
      </w:pPr>
      <w:r>
        <w:t xml:space="preserve">11.5.6 给你的组合管理建议</w:t>
      </w:r>
    </w:p>
    <w:p>
      <w:pPr>
        <w:pStyle w:val="Normal"/>
      </w:pPr>
      <w:r>
        <w:t xml:space="preserve">通过这个案例，我想给你几个组合管理的建议：</w:t>
      </w:r>
    </w:p>
    <w:p>
      <w:pPr>
        <w:pStyle w:val="Normal"/>
      </w:pPr>
      <w:r>
        <w:t xml:space="preserve">1. 从小资金开始练习：如果你是新手，不需要一开始就100万U。用1万-5万U练习资金分层、策略配置、动态调整、再平衡，等熟练了再增加资金。组合管理是一门实践的艺术，需要在实操中积累经验。</w:t>
      </w:r>
    </w:p>
    <w:p>
      <w:pPr>
        <w:pStyle w:val="Normal"/>
      </w:pPr>
      <w:r>
        <w:t xml:space="preserve">2. 先求稳，再求高收益：新手最容易犯的错误是追求高收益，把资金都放在高风险策略上。记住，组合管理的首要目标是控制风险，其次才是追求收益。一个年化20%、最大回撤8%的组合，远比一个年化50%、最大回撤30%的组合好——因为后者你可能拿不住，一次回撤就割肉了。</w:t>
      </w:r>
    </w:p>
    <w:p>
      <w:pPr>
        <w:pStyle w:val="Normal"/>
      </w:pPr>
      <w:r>
        <w:t xml:space="preserve">3. 建立自己的配置纪律并严格执行：资金分层比例、策略配置比例、再平衡规则，都要写下来，严格执行。不要因为一时的市场情绪或某个"大神"的建议就随意改变。纪律性是组合管理成功的关键。</w:t>
      </w:r>
    </w:p>
    <w:p>
      <w:pPr>
        <w:pStyle w:val="Normal"/>
      </w:pPr>
      <w:r>
        <w:t xml:space="preserve">4. 定期复盘，持续改进：每月做小结，每季度做中评，每年做总评。分析组合的表现，总结成功经验和失败教训，持续优化你的配置和操作。组合管理不是一劳永逸的，需要持续学习和改进。</w:t>
      </w:r>
    </w:p>
    <w:p>
      <w:pPr>
        <w:pStyle w:val="Normal"/>
      </w:pPr>
      <w:r>
        <w:t xml:space="preserve">5. 善用工具：在壹信量化平台上，a-sig.com提供完整的组合管理工具（收益跟踪、风险分析、相关性计算、有效前沿、再平衡建议、自动报告），intoquant.com可以帮你搭建自动化的组合管理系统。这些工具能大大降低组合管理的门槛，让你像专业机构一样管理自己的资金。</w:t>
      </w:r>
    </w:p>
    <w:p>
      <w:pPr>
        <w:pStyle w:val="Normal"/>
      </w:pPr>
      <w:r>
        <w:t xml:space="preserve">最后，记住一句话：组合管理的终极目标不是赚最多的钱，而是在你能承受的风险范围内，稳健地、可持续地赚钱。 做到了这一点，时间会给你丰厚的回报。</w:t>
      </w:r>
    </w:p>
    <w:p>
      <w:pPr>
        <w:pStyle w:val="Normal"/>
      </w:pPr>
      <w:r>
        <w:t xml:space="preserve">量化专家笔记</w:t>
      </w:r>
    </w:p>
    <w:p>
      <w:pPr>
        <w:pStyle w:val="Normal"/>
      </w:pPr>
      <w:r>
        <w:t xml:space="preserve">笔记一：资金管理的第一原则是"永远不要爆仓"，其次才是收益</w:t>
      </w:r>
    </w:p>
    <w:p>
      <w:pPr>
        <w:pStyle w:val="Normal"/>
      </w:pPr>
      <w:r>
        <w:t xml:space="preserve">很多人做资金管理，满脑子想的都是"怎么配置能赚最多"，但我认为资金管理的第一原则是"永远不要爆仓"，其次才是收益。</w:t>
      </w:r>
    </w:p>
    <w:p>
      <w:pPr>
        <w:pStyle w:val="Normal"/>
      </w:pPr>
      <w:r>
        <w:t xml:space="preserve">为什么？因为在加密货币市场，爆仓意味着出局——你亏光了所有钱，后面再有再好的机会也跟你没关系了。而只要你不爆仓，活着，就总有机会。我见过太多人，曾经赚过几倍甚至几十倍，但因为一次爆仓，全部归零，从此退出市场。他们的策略可能很好，技术可能很高，但就是因为资金管理不当，一次错误就万劫不复。</w:t>
      </w:r>
    </w:p>
    <w:p>
      <w:pPr>
        <w:pStyle w:val="Normal"/>
      </w:pPr>
      <w:r>
        <w:t xml:space="preserve">"永远不要爆仓"这句话说起来简单，但要真正做到，需要在资金管理的每一个环节都贯彻这个原则：</w:t>
      </w:r>
    </w:p>
    <w:p>
      <w:pPr>
        <w:pStyle w:val="Normal"/>
      </w:pPr>
      <w:r>
        <w:t xml:space="preserve">1. 安全垫要足够厚：至少20%的资金放在完全安全的地方（硬件钱包、稳定币），这部分钱即使天塌下来也不动。有了这20%，你就永远不会归零——即使其他80%全亏了，你还有20%可以东山再起。</w:t>
      </w:r>
    </w:p>
    <w:p>
      <w:pPr>
        <w:pStyle w:val="Normal"/>
      </w:pPr>
      <w:r>
        <w:t xml:space="preserve">2. 永远不要满仓：任何时候都要保留至少10%-20%的现金或等价物。满仓意味着你没有任何缓冲，一次意外就可能被迫割肉或爆仓。</w:t>
      </w:r>
    </w:p>
    <w:p>
      <w:pPr>
        <w:pStyle w:val="Normal"/>
      </w:pPr>
      <w:r>
        <w:t xml:space="preserve">3. 杠杆要极度谨慎：套利策略尽量不用杠杆，方向性策略最多2倍杠杆，绝对不用5倍以上的杠杆。杠杆是把双刃剑，在放大收益的同时也放大了风险，而加密货币市场的波动本身就足够大了，再加杠杆很容易爆仓。</w:t>
      </w:r>
    </w:p>
    <w:p>
      <w:pPr>
        <w:pStyle w:val="Normal"/>
      </w:pPr>
      <w:r>
        <w:t xml:space="preserve">4. 单笔亏损要严格控制：任何单笔交易或单个策略的亏损，不超过总资金的2%。这样即使连续错10次，也只亏20%，还有机会回本。</w:t>
      </w:r>
    </w:p>
    <w:p>
      <w:pPr>
        <w:pStyle w:val="Normal"/>
      </w:pPr>
      <w:r>
        <w:t xml:space="preserve">5. 黑天鹅预案要提前做好：想清楚各种极端情况（交易所暴雷、稳定币脱锚、监管禁止）发生时你怎么办，提前做好预案。真正的黑天鹅来临时，你没有时间思考，只能靠预案本能反应。</w:t>
      </w:r>
    </w:p>
    <w:p>
      <w:pPr>
        <w:pStyle w:val="Normal"/>
      </w:pPr>
      <w:r>
        <w:t xml:space="preserve">我自己的资金管理体系，所有规则的底层逻辑都是"不要爆仓"。安全垫、分散投资、仓位控制、止损、应急预案，都是为了这一个目标。在这个基础上，我才去考虑怎么提高收益。</w:t>
      </w:r>
    </w:p>
    <w:p>
      <w:pPr>
        <w:pStyle w:val="Normal"/>
      </w:pPr>
      <w:r>
        <w:t xml:space="preserve">很多人觉得"不要爆仓"太保守了，会限制收益。但实际上，从长期来看，"不爆仓"恰恰是最高效的策略——因为它让你能一直在市场里，享受复利的力量。假设你每年赚20%，10年就是6.2倍，20年就是38倍，30年就是237倍。这个收益已经足够惊人了，而你需要做的只是每年稳定赚20%，并且不爆仓。</w:t>
      </w:r>
    </w:p>
    <w:p>
      <w:pPr>
        <w:pStyle w:val="Normal"/>
      </w:pPr>
      <w:r>
        <w:t xml:space="preserve">相反，如果你每年赚50%，但第5年爆仓亏了80%，那5年的总收益只有(1.5^4×0.2)-1=1.025倍，年化只有15%，远不如稳定赚20%的人。</w:t>
      </w:r>
    </w:p>
    <w:p>
      <w:pPr>
        <w:pStyle w:val="Normal"/>
      </w:pPr>
      <w:r>
        <w:t xml:space="preserve">这就是复利的力量，也是"不爆仓"的价值。在加密货币市场，活得久比赚得多重要一万倍。把"永远不要爆仓"作为资金管理的第一原则，你已经赢了90%的人。</w:t>
      </w:r>
    </w:p>
    <w:p>
      <w:pPr>
        <w:pStyle w:val="Normal"/>
      </w:pPr>
      <w:r>
        <w:t xml:space="preserve">笔记二：策略组合的分散化，核心是"收益来源的分散"，而不是"策略数量的分散"</w:t>
      </w:r>
    </w:p>
    <w:p>
      <w:pPr>
        <w:pStyle w:val="Normal"/>
      </w:pPr>
      <w:r>
        <w:t xml:space="preserve">很多人以为策略组合就是多放几个策略，放得越多越分散。但实际上，分散化的核心不是策略数量，而是收益来源的分散。</w:t>
      </w:r>
    </w:p>
    <w:p>
      <w:pPr>
        <w:pStyle w:val="Normal"/>
      </w:pPr>
      <w:r>
        <w:t xml:space="preserve">什么是收益来源？就是策略赚钱的根本逻辑。比如：</w:t>
      </w:r>
    </w:p>
    <w:p>
      <w:pPr>
        <w:pStyle w:val="Normal"/>
      </w:pPr>
      <w:r>
        <w:t xml:space="preserve">期现套利的收益来源是"期现价差收敛"</w:t>
      </w:r>
    </w:p>
    <w:p>
      <w:pPr>
        <w:pStyle w:val="Normal"/>
      </w:pPr>
      <w:r>
        <w:t xml:space="preserve">资金费率套利的收益来源是"多空博弈的资金成本"</w:t>
      </w:r>
    </w:p>
    <w:p>
      <w:pPr>
        <w:pStyle w:val="Normal"/>
      </w:pPr>
      <w:r>
        <w:t xml:space="preserve">跨所套利的收益来源是"交易所间的流动性差异"</w:t>
      </w:r>
    </w:p>
    <w:p>
      <w:pPr>
        <w:pStyle w:val="Normal"/>
      </w:pPr>
      <w:r>
        <w:t xml:space="preserve">配对套利的收益来源是"相关标的的均值回归"</w:t>
      </w:r>
    </w:p>
    <w:p>
      <w:pPr>
        <w:pStyle w:val="Normal"/>
      </w:pPr>
      <w:r>
        <w:t xml:space="preserve">网格套利的收益来源是"区间内的波动"</w:t>
      </w:r>
    </w:p>
    <w:p>
      <w:pPr>
        <w:pStyle w:val="Normal"/>
      </w:pPr>
      <w:r>
        <w:t xml:space="preserve">事件套利的收益来源是"事件的预期差"</w:t>
      </w:r>
    </w:p>
    <w:p>
      <w:pPr>
        <w:pStyle w:val="Normal"/>
      </w:pPr>
      <w:r>
        <w:t xml:space="preserve">这六个策略的收益来源是不同的，所以它们之间的相关性低，组合在一起有好的分散效果。</w:t>
      </w:r>
    </w:p>
    <w:p>
      <w:pPr>
        <w:pStyle w:val="Normal"/>
      </w:pPr>
      <w:r>
        <w:t xml:space="preserve">但如果你组合里的10个策略，本质上都是"做多山寨币"（比如不同参数的趋势跟踪、不同山寨币的网格、不同的山寨币定投），那它们的收益来源都是"山寨币上涨"，相关性接近1，组合在一起根本没有分散效果——山寨币暴跌时，10个策略会同时亏。</w:t>
      </w:r>
    </w:p>
    <w:p>
      <w:pPr>
        <w:pStyle w:val="Normal"/>
      </w:pPr>
      <w:r>
        <w:t xml:space="preserve">我见过最极端的例子是一个朋友，他说自己"分散投资了20个策略"，结果仔细一看，20个策略全是在不同小交易所做的新币上线打新。2022年熊市新币全线破发，他的20个"策略"同时亏损，组合回撤40%。这不是分散，这是把同一个赌注分成20份。</w:t>
      </w:r>
    </w:p>
    <w:p>
      <w:pPr>
        <w:pStyle w:val="Normal"/>
      </w:pPr>
      <w:r>
        <w:t xml:space="preserve">所以，构建策略组合时，首先要问自己：这个策略的收益来源是什么？跟组合里已有的策略是否不同？ 如果收益来源相同，即使名字不同、参数不同，也不要加进来——它不会增加分散效果，只会增加管理复杂度。</w:t>
      </w:r>
    </w:p>
    <w:p>
      <w:pPr>
        <w:pStyle w:val="Normal"/>
      </w:pPr>
      <w:r>
        <w:t xml:space="preserve">我自己的组合里，六个策略的收益来源各不相同，平均相关系数0.19，分散效果很好。如果我要加新策略，我会优先考虑收益来源跟现有策略都不同的，比如：</w:t>
      </w:r>
    </w:p>
    <w:p>
      <w:pPr>
        <w:pStyle w:val="Normal"/>
      </w:pPr>
      <w:r>
        <w:t xml:space="preserve">期权套利（收益来源：期权定价偏差、波动率曲面）</w:t>
      </w:r>
    </w:p>
    <w:p>
      <w:pPr>
        <w:pStyle w:val="Normal"/>
      </w:pPr>
      <w:r>
        <w:t xml:space="preserve">DeFi套利（收益来源：DeFi协议间的利率差、清算机会）</w:t>
      </w:r>
    </w:p>
    <w:p>
      <w:pPr>
        <w:pStyle w:val="Normal"/>
      </w:pPr>
      <w:r>
        <w:t xml:space="preserve">跨链套利（收益来源：跨链桥的价差、跨链资产的定价偏差）</w:t>
      </w:r>
    </w:p>
    <w:p>
      <w:pPr>
        <w:pStyle w:val="Normal"/>
      </w:pPr>
      <w:r>
        <w:t xml:space="preserve">做市策略（收益来源：买卖价差）</w:t>
      </w:r>
    </w:p>
    <w:p>
      <w:pPr>
        <w:pStyle w:val="Normal"/>
      </w:pPr>
      <w:r>
        <w:t xml:space="preserve">这些策略的收益来源跟现有的六个都不同，加进来能进一步降低组合的相关性，提高分散效果。</w:t>
      </w:r>
    </w:p>
    <w:p>
      <w:pPr>
        <w:pStyle w:val="Normal"/>
      </w:pPr>
      <w:r>
        <w:t xml:space="preserve">另外，还要注意风险来源的分散。有些策略收益来源不同，但风险来源相同。比如期现套利和配对套利，收益来源不同，但它们的风险都包含"极端行情下的流动性风险"。如果遇到FTX暴雷这种极端行情，两者可能同时遇到流动性问题。所以，在分散收益来源的同时，也要尽量分散风险来源——不要让所有策略都依赖同一个交易所、同一种资产、同一个市场环境。</w:t>
      </w:r>
    </w:p>
    <w:p>
      <w:pPr>
        <w:pStyle w:val="Normal"/>
      </w:pPr>
      <w:r>
        <w:t xml:space="preserve">记住，分散化的本质是"不把鸡蛋放在同一个篮子里"。这里的"篮子"不是指策略的名字，而是指收益来源和风险来源。把你的资金分散到不同的收益来源和风险来源上，才是真正的分散化。</w:t>
      </w:r>
    </w:p>
    <w:p>
      <w:pPr>
        <w:pStyle w:val="Normal"/>
      </w:pPr>
      <w:r>
        <w:t xml:space="preserve">笔记三：动态调整的核心是"应对"而不是"预测"，不要试图精准择时</w:t>
      </w:r>
    </w:p>
    <w:p>
      <w:pPr>
        <w:pStyle w:val="Normal"/>
      </w:pPr>
      <w:r>
        <w:t xml:space="preserve">在11.3节中，我讲了根据市场环境动态调整策略配置。但我要特别强调：动态调整的核心是"应对"市场变化，而不是"预测"市场走势。不要试图精准择时，因为没有人能持续准确地预测市场。</w:t>
      </w:r>
    </w:p>
    <w:p>
      <w:pPr>
        <w:pStyle w:val="Normal"/>
      </w:pPr>
      <w:r>
        <w:t xml:space="preserve">很多人对动态调整有误解，以为就是"预测牛市来了就全仓，预测熊市来了就空仓"。但实际上，这种精准择时几乎不可能做到，而且一旦预测错了，损失巨大。比如，你预测熊市来了空仓，结果市场暴涨，你踏空了；你预测牛市来了全仓，结果市场暴跌，你套牢了。</w:t>
      </w:r>
    </w:p>
    <w:p>
      <w:pPr>
        <w:pStyle w:val="Normal"/>
      </w:pPr>
      <w:r>
        <w:t xml:space="preserve">我自己的动态调整，从来不是"预测"，而是"应对"。具体来说：</w:t>
      </w:r>
    </w:p>
    <w:p>
      <w:pPr>
        <w:pStyle w:val="Normal"/>
      </w:pPr>
      <w:r>
        <w:t xml:space="preserve">1. 用指标确认，而不是用感觉预测：我不会因为"感觉要涨了"就调整配置，而是等多个指标（200日均线、波动率、恐慌贪婪指数、链上数据等）确认市场环境发生变化后，才调整。比如，我不会在BTC从1.6万涨到1.8万时就说"牛市来了"，而是等BTC站稳200日均线、恐慌贪婪指数升到50以上、交易所余额持续下降等多个信号同时出现时，才确认"可能进入牛市"，然后逐步调整。</w:t>
      </w:r>
    </w:p>
    <w:p>
      <w:pPr>
        <w:pStyle w:val="Normal"/>
      </w:pPr>
      <w:r>
        <w:t xml:space="preserve">2. 渐进式调整，而不是一次性满仓/空仓：确认市场环境变化后，我不会一次性把配置全改了，而是分2-3次逐步调整。比如，确认进入牛市后，第一次把费率权重从5%提到10%，观察1-2周，如果市场继续符合牛市特征，第二次再提到15%。这样即使判断错了，损失也有限。</w:t>
      </w:r>
    </w:p>
    <w:p>
      <w:pPr>
        <w:pStyle w:val="Normal"/>
      </w:pPr>
      <w:r>
        <w:t xml:space="preserve">3. 调整幅度有限，保留反向暴露：即使我确认是牛市，也不会把所有资金都放在牛市策略上，仍然会保留20%-30%的防守型策略（如期现、现金）。这样即使牛市判断错了，组合也不会亏太多。同样，即使确认是熊市，也不会完全空仓，仍然会保留一些中性策略和小仓位的事件套利。</w:t>
      </w:r>
    </w:p>
    <w:p>
      <w:pPr>
        <w:pStyle w:val="Normal"/>
      </w:pPr>
      <w:r>
        <w:t xml:space="preserve">4. 错了就及时修正，不固执：如果调整后发现市场走势跟判断不符（比如以为是牛市，结果又跌回去了），我会及时修正配置，回到之前的状态，而不是固执己见、死扛。承认错误、及时修正，比面子重要得多。</w:t>
      </w:r>
    </w:p>
    <w:p>
      <w:pPr>
        <w:pStyle w:val="Normal"/>
      </w:pPr>
      <w:r>
        <w:t xml:space="preserve">5. 大部分时间用基准配置，只在极端时大调整：一年中大部分时间（60%-70%），我用的都是基准配置，只做小幅度的再平衡。只有在市场环境发生明确的、重大的变化时（如牛熊切换、极端黑天鹅），才做大的配置调整。频繁的小调整不仅增加交易成本，还容易因为判断错误而亏损。</w:t>
      </w:r>
    </w:p>
    <w:p>
      <w:pPr>
        <w:pStyle w:val="Normal"/>
      </w:pPr>
      <w:r>
        <w:t xml:space="preserve">这种"应对式"的动态调整，虽然不能让你买在最低点卖在最高点，但能让你在大部分市场环境下都有不错的表现，而且判断错误时损失有限。长期来看，这种方式的收益远高于试图精准择时的方式。</w:t>
      </w:r>
    </w:p>
    <w:p>
      <w:pPr>
        <w:pStyle w:val="Normal"/>
      </w:pPr>
      <w:r>
        <w:t xml:space="preserve">我见过太多人，沉迷于预测市场，每天研究K线、消息面，试图精准抄底逃顶，结果一年下来交易次数上百次，手续费交了不少，收益还不如持有不动。他们的问题就是把"预测"当成了核心，而不是把"应对"当成核心。</w:t>
      </w:r>
    </w:p>
    <w:p>
      <w:pPr>
        <w:pStyle w:val="Normal"/>
      </w:pPr>
      <w:r>
        <w:t xml:space="preserve">记住，市场是不可预测的，你能做的只是应对。建立一套基于指标的、渐进式的、有容错的动态调整机制，比任何"大神"的预测都靠谱。</w:t>
      </w:r>
    </w:p>
    <w:p>
      <w:pPr>
        <w:pStyle w:val="Normal"/>
      </w:pPr>
      <w:r>
        <w:t xml:space="preserve">笔记四：再平衡是最简单也最有效的组合管理工具，但90%的人做不到</w:t>
      </w:r>
    </w:p>
    <w:p>
      <w:pPr>
        <w:pStyle w:val="Normal"/>
      </w:pPr>
      <w:r>
        <w:t xml:space="preserve">再平衡是组合管理中最简单的工具——定期把权重超标的策略减仓，把权重不足的策略加仓，恢复到目标比例。它的逻辑简单到一句话就能说清楚，学术研究和实盘经验都证明它能长期提高收益、降低风险。但据我观察，90%的个人投资者做不到定期再平衡。</w:t>
      </w:r>
    </w:p>
    <w:p>
      <w:pPr>
        <w:pStyle w:val="Normal"/>
      </w:pPr>
      <w:r>
        <w:t xml:space="preserve">为什么做不到？因为再平衡本质上是"反人性"的——它要求你卖出正在赚钱的策略，买入正在亏钱的策略。而人的本能是"追涨杀跌"——赚了还想赚，舍不得卖；亏了就害怕，不敢买。再平衡恰恰要求你反过来做，这跟人性是冲突的。</w:t>
      </w:r>
    </w:p>
    <w:p>
      <w:pPr>
        <w:pStyle w:val="Normal"/>
      </w:pPr>
      <w:r>
        <w:t xml:space="preserve">比如，你的组合里网格赚了30%，权重超标了；事件亏了10%，权重不足了。再平衡要求你卖网格、买事件。但你心里想的是："网格最近表现这么好，卖了会不会继续涨？事件最近亏了，买了会不会继续亏？"于是你就拖延，不做再平衡。结果过了一段时间，网格开始回调，事件开始反弹，你因为没有再平衡，少赚了很多。</w:t>
      </w:r>
    </w:p>
    <w:p>
      <w:pPr>
        <w:pStyle w:val="Normal"/>
      </w:pPr>
      <w:r>
        <w:t xml:space="preserve">我自己刚开始做组合管理时，也做不到严格再平衡。每次到了再平衡的时候，总有各种理由拖延："最近市场波动大，等稳定了再说""这个策略还在涨，再等等""那个策略还在跌，等企稳了再买"。结果就是再平衡一拖再拖，组合权重严重偏离，风险越来越大，直到一次回调才后悔莫及。</w:t>
      </w:r>
    </w:p>
    <w:p>
      <w:pPr>
        <w:pStyle w:val="Normal"/>
      </w:pPr>
      <w:r>
        <w:t xml:space="preserve">后来我给自己定了几条铁律，才慢慢养成了再平衡的习惯：</w:t>
      </w:r>
    </w:p>
    <w:p>
      <w:pPr>
        <w:pStyle w:val="Normal"/>
      </w:pPr>
      <w:r>
        <w:t xml:space="preserve">1. 固定时间，雷打不动：每月最后一个交易日的下午，是我的"再平衡时间"，不管市场怎么样、不管我有什么理由，到了这个时间就必须检查权重，偏离超过阈值就必须调整。把它当成跟吃饭睡觉一样的固定日程，就不会拖延了。</w:t>
      </w:r>
    </w:p>
    <w:p>
      <w:pPr>
        <w:pStyle w:val="Normal"/>
      </w:pPr>
      <w:r>
        <w:t xml:space="preserve">2. 写下来，照着做：把再平衡的规则（时间、阈值、操作方法）写在纸上，贴在电脑旁边。到了再平衡时间，照着规则一条条执行，不加入任何主观判断。规则说卖就卖，规则说买就买，不要想"会不会继续涨/跌"。</w:t>
      </w:r>
    </w:p>
    <w:p>
      <w:pPr>
        <w:pStyle w:val="Normal"/>
      </w:pPr>
      <w:r>
        <w:t xml:space="preserve">3. 从小金额开始练习：如果一开始觉得卖涨买跌很痛苦，可以先用小资金练习。比如组合里只有1万U，再平衡时调整的金额只有几百U，痛苦感会小很多。等习惯了这种操作，再逐步增加资金。</w:t>
      </w:r>
    </w:p>
    <w:p>
      <w:pPr>
        <w:pStyle w:val="Normal"/>
      </w:pPr>
      <w:r>
        <w:t xml:space="preserve">4. 用自动化工具：如果实在做不到手动再平衡，可以用自动化工具。intoquant.com可以帮你搭建自动化再平衡系统，到了时间自动检查权重、自动执行调整。用机器代替人，就克服了人性的弱点。</w:t>
      </w:r>
    </w:p>
    <w:p>
      <w:pPr>
        <w:pStyle w:val="Normal"/>
      </w:pPr>
      <w:r>
        <w:t xml:space="preserve">5. 定期回顾再平衡的效果：每半年回顾一次，计算"如果做了再平衡"和"如果没做再平衡"的收益差异。当你亲眼看到再平衡每年能多赚2%-5%、少回撤3%-5%时，你就有动力坚持了。</w:t>
      </w:r>
    </w:p>
    <w:p>
      <w:pPr>
        <w:pStyle w:val="Normal"/>
      </w:pPr>
      <w:r>
        <w:t xml:space="preserve">再平衡就像健身——道理都懂，坚持很难。但只要你能坚持下来，时间会给你丰厚的回报。一个每年再平衡的组合，10年下来可能比不再平衡的组合多赚30%-50%，这是一个非常可观的数字。</w:t>
      </w:r>
    </w:p>
    <w:p>
      <w:pPr>
        <w:pStyle w:val="Normal"/>
      </w:pPr>
      <w:r>
        <w:t xml:space="preserve">所以，从现在开始，给自己定一个再平衡计划，写下来，严格执行。这是你能为自己的组合做的最简单也最有效的一件事。</w:t>
      </w:r>
    </w:p>
    <w:p>
      <w:pPr>
        <w:pStyle w:val="Normal"/>
      </w:pPr>
      <w:r>
        <w:t xml:space="preserve">笔记五：组合管理的终极目标是"睡得着觉"，而不是"收益最大化"</w:t>
      </w:r>
    </w:p>
    <w:p>
      <w:pPr>
        <w:pStyle w:val="Normal"/>
      </w:pPr>
      <w:r>
        <w:t xml:space="preserve">最后这条笔记，我想聊一点"形而上"的东西。很多人做组合管理，追求的是"收益最大化"——夏普比率最高、年化收益最高、回撤最小。但我认为，组合管理的终极目标不是这些数字，而是"睡得着觉"。</w:t>
      </w:r>
    </w:p>
    <w:p>
      <w:pPr>
        <w:pStyle w:val="Normal"/>
      </w:pPr>
      <w:r>
        <w:t xml:space="preserve">什么叫"睡得着觉"？就是你晚上躺到床上，不用想着行情怎么样、我的策略会不会爆仓、明天会不会有黑天鹅，能安心入睡。你的组合是稳健的、可控的，即使发生最坏的情况，你也能承受，不会影响你的生活和心态。</w:t>
      </w:r>
    </w:p>
    <w:p>
      <w:pPr>
        <w:pStyle w:val="Normal"/>
      </w:pPr>
      <w:r>
        <w:t xml:space="preserve">为什么这个目标比"收益最大化"更重要？因为投资是一场马拉松，不是百米冲刺。能在这个市场长期活下来、持续赚钱的人，不是那些某一年赚了几倍的人，而是那些每年稳定赚钱、心态平稳、能坚持十年二十年的人。而要坚持十年二十年，你必须"睡得着觉"——如果你的组合让你每天提心吊胆、夜不能寐，你坚持不了多久，要么在一次恐慌中割肉，要么在一次贪婪中爆仓。</w:t>
      </w:r>
    </w:p>
    <w:p>
      <w:pPr>
        <w:pStyle w:val="Normal"/>
      </w:pPr>
      <w:r>
        <w:t xml:space="preserve">我见过太多人，组合的收益数字很漂亮，但心态很差——每天盯盘12小时，涨了兴奋跌了焦虑，跟家人吵架，跟朋友疏远，甚至影响身体健康。这样的投资，即使赚了钱，又有什么意义呢？而且，这种心态的人，通常很难长期盈利——因为情绪会让他们做出错误的决策。</w:t>
      </w:r>
    </w:p>
    <w:p>
      <w:pPr>
        <w:pStyle w:val="Normal"/>
      </w:pPr>
      <w:r>
        <w:t xml:space="preserve">我自己的组合管理，所有的规则和操作，最终都是为了"睡得着觉"：</w:t>
      </w:r>
    </w:p>
    <w:p>
      <w:pPr>
        <w:pStyle w:val="Normal"/>
      </w:pPr>
      <w:r>
        <w:t xml:space="preserve">我留25%的安全垫，是为了即使其他钱全亏了，我还有钱生活，不至于破产</w:t>
      </w:r>
    </w:p>
    <w:p>
      <w:pPr>
        <w:pStyle w:val="Normal"/>
      </w:pPr>
      <w:r>
        <w:t xml:space="preserve">我分散到6个低相关策略，是为了任何一个策略出问题都不会影响整体</w:t>
      </w:r>
    </w:p>
    <w:p>
      <w:pPr>
        <w:pStyle w:val="Normal"/>
      </w:pPr>
      <w:r>
        <w:t xml:space="preserve">我控制单笔亏损不超过2%，是为了任何一次错误都不会伤筋动骨</w:t>
      </w:r>
    </w:p>
    <w:p>
      <w:pPr>
        <w:pStyle w:val="Normal"/>
      </w:pPr>
      <w:r>
        <w:t xml:space="preserve">我严格止损和再平衡，是为了不让小亏损变成大亏损，不让风险失控</w:t>
      </w:r>
    </w:p>
    <w:p>
      <w:pPr>
        <w:pStyle w:val="Normal"/>
      </w:pPr>
      <w:r>
        <w:t xml:space="preserve">我制定黑天鹅应急预案，是为了最坏的情况发生时，我知道该怎么办，不会慌乱</w:t>
      </w:r>
    </w:p>
    <w:p>
      <w:pPr>
        <w:pStyle w:val="Normal"/>
      </w:pPr>
      <w:r>
        <w:t xml:space="preserve">当这些规则都建立起来并严格执行后，我发现自己真的能"睡得着觉"了——晚上11点准时睡觉，不用担心半夜暴跌爆仓；周末陪家人，不用盯盘；黑天鹅来临时，按照预案一步步操作，不慌不忙。这种心态上的安稳，是多少收益都换不来的。</w:t>
      </w:r>
    </w:p>
    <w:p>
      <w:pPr>
        <w:pStyle w:val="Normal"/>
      </w:pPr>
      <w:r>
        <w:t xml:space="preserve">而且，有意思的是，当你追求"睡得着觉"而不是"收益最大化"时，你的收益往往反而更好。因为心态平稳了，你就能严格执行纪律，不被情绪左右，做出理性的决策。长期下来，理性决策带来的收益，远高于追涨杀跌的情绪化操作。我自己的组合，年化收益24%，最大回撤8%，夏普比率2.5，这些数字不是我刻意追求"最大化"得来的，而是我追求"睡得着觉"的副产品。</w:t>
      </w:r>
    </w:p>
    <w:p>
      <w:pPr>
        <w:pStyle w:val="Normal"/>
      </w:pPr>
      <w:r>
        <w:t xml:space="preserve">所以，如果你正在构建自己的组合，我建议你先问自己一个问题：这个组合，能让我睡得着觉吗？ 如果答案是否定的，不管它的预期收益有多高，都要调整——降低仓位、增加安全垫、分散策略、控制风险，直到你能安心入睡为止。</w:t>
      </w:r>
    </w:p>
    <w:p>
      <w:pPr>
        <w:pStyle w:val="Normal"/>
      </w:pPr>
      <w:r>
        <w:t xml:space="preserve">记住，投资是为了让生活更好，而不是让生活被行情绑架。一个能让你"睡得着觉"的组合，才是真正好的组合。在这个基础上，收益只是水到渠成的事情。</w:t>
      </w:r>
    </w:p>
    <w:p>
      <w:pPr>
        <w:pStyle w:val="Normal"/>
      </w:pPr>
      <w:r>
        <w:t xml:space="preserve">在壹信量化平台上，a-sig.com和intoquant.com的所有工具和服务，最终也都是为了帮你构建一个"睡得着觉"的组合——从策略回测、风险分析、组合构建，到自动化交易、风控监控、危机应急，全流程帮你控制风险、稳定收益。善用这些工具，你也能做到"睡得着觉"地投资。</w:t>
      </w:r>
    </w:p>
    <w:p>
      <w:pPr>
        <w:pStyle w:val="Heading1"/>
      </w:pPr>
      <w:r>
        <w:t xml:space="preserve">第12章 实盘落地——从回测到盈利的最后一公里</w:t>
      </w:r>
    </w:p>
    <w:p>
      <w:pPr>
        <w:pStyle w:val="Heading2"/>
      </w:pPr>
      <w:r>
        <w:t xml:space="preserve">开篇故事：那个回测年化200%、实盘3个月亏30%的策略</w:t>
      </w:r>
    </w:p>
    <w:p>
      <w:pPr>
        <w:pStyle w:val="Normal"/>
      </w:pPr>
      <w:r>
        <w:t xml:space="preserve">2022年初，我在壹信量化平台的社群里认识了一个朋友，叫阿杰。阿杰是计算机专业毕业的，编程能力很强，但刚接触量化交易不久。他花了1个月时间，写了一个"高频跨所套利"策略，回测结果非常漂亮——2021年全年回测年化收益200%，最大回撤只有5%，夏普比率4.2。</w:t>
      </w:r>
    </w:p>
    <w:p>
      <w:pPr>
        <w:pStyle w:val="Normal"/>
      </w:pPr>
      <w:r>
        <w:t xml:space="preserve">阿杰非常兴奋，觉得自己找到了"印钞机"。他把自己工作3年攒的20万U全部投了进去，还加了2倍杠杆，开始实盘运行。</w:t>
      </w:r>
    </w:p>
    <w:p>
      <w:pPr>
        <w:pStyle w:val="Normal"/>
      </w:pPr>
      <w:r>
        <w:t xml:space="preserve">结果呢？实盘第1个月，策略赚了8%，阿杰更加信心满满，觉得回测果然靠谱。第2个月，策略开始不对劲——收益只有1%，而且出现了几次异常亏损。阿杰检查了代码，没发现问题，觉得只是暂时的，继续运行。第3个月，灾难来了：因为一次交易所API限流，策略的下单延迟了3秒，等订单成交时，价差已经消失了，不仅没赚到套利收益，还因为滑点亏了2%。更糟糕的是，因为杠杆，这次亏损被放大了。接下来的一周，又连续出现了3次类似的执行问题，3个月下来，阿杰的账户亏了30%，20万U变成了14万U。</w:t>
      </w:r>
    </w:p>
    <w:p>
      <w:pPr>
        <w:pStyle w:val="Normal"/>
      </w:pPr>
      <w:r>
        <w:t xml:space="preserve">阿杰非常困惑，来找我复盘。我帮他仔细检查了策略和实盘记录，发现了几个致命的问题：</w:t>
      </w:r>
    </w:p>
    <w:p>
      <w:pPr>
        <w:pStyle w:val="Normal"/>
      </w:pPr>
      <w:r>
        <w:t xml:space="preserve">1. 回测时没有考虑滑点和手续费：阿杰的回测假设能以中间价成交，手续费为0。但实盘中，跨所套利的滑点通常在0.05%-0.2%，手续费0.02%-0.1%，加起来每次交易成本0.1%-0.3%。而他的策略平均每次套利收益只有0.15%，扣除成本后根本不赚钱，甚至亏钱。</w:t>
      </w:r>
    </w:p>
    <w:p>
      <w:pPr>
        <w:pStyle w:val="Normal"/>
      </w:pPr>
      <w:r>
        <w:t xml:space="preserve">2. 回测时没有考虑API延迟和限流：回测假设下单瞬间成交，但实盘中，从发现价差到下单成交，通常有0.5-3秒的延迟。跨所套利的价差往往在1-2秒内就消失了，等你的订单成交时，价差已经没了。</w:t>
      </w:r>
    </w:p>
    <w:p>
      <w:pPr>
        <w:pStyle w:val="Normal"/>
      </w:pPr>
      <w:r>
        <w:t xml:space="preserve">3. 回测时用的是1分钟K线收盘价，但实盘价格是实时波动的：回测时假设能在1分钟K线收盘价成交，但实盘中，你看到价格时，价格可能已经变了。特别是在波动大的时候，1分钟内价格可能变化0.5%以上。</w:t>
      </w:r>
    </w:p>
    <w:p>
      <w:pPr>
        <w:pStyle w:val="Normal"/>
      </w:pPr>
      <w:r>
        <w:t xml:space="preserve">4. 资金分配不合理：阿杰把20万U全部放在一个策略上，还加了2倍杠杆。跨所套利需要在多个交易所布局资金，单一策略的资金容量有限，20万U已经超出了这个策略的舒适区，导致很多时候因为某个交易所资金不足而无法执行套利。</w:t>
      </w:r>
    </w:p>
    <w:p>
      <w:pPr>
        <w:pStyle w:val="Normal"/>
      </w:pPr>
      <w:r>
        <w:t xml:space="preserve">5. 没有应急预案：当API限流、下单延迟等问题出现时，策略没有相应的处理机制，只是继续尝试下单，导致重复下单、超额亏损。</w:t>
      </w:r>
    </w:p>
    <w:p>
      <w:pPr>
        <w:pStyle w:val="Normal"/>
      </w:pPr>
      <w:r>
        <w:t xml:space="preserve">阿杰的案例不是个例。我见过太多量化交易者，回测做得很漂亮，年化百分之几百，夏普比率四五，但一上实盘就亏，有的甚至几个月就爆仓。他们的问题不是策略逻辑不好，而是忽略了从回测到实盘的"最后一公里"——回测是理想环境，实盘是真实环境，两者之间有巨大的鸿沟，如果你不认真对待这个鸿沟，回测的收益就只是纸上富贵。</w:t>
      </w:r>
    </w:p>
    <w:p>
      <w:pPr>
        <w:pStyle w:val="Normal"/>
      </w:pPr>
      <w:r>
        <w:t xml:space="preserve">这一章，我就把实盘落地的完整流程讲给你听。从回测的正确姿势，到模拟盘测试，到小资金实盘验证，到正式上线的全流程，到实盘中常见的坑和应对方法，再到实盘运营的日常工作，全部拆透。我希望你读完这一章后，能避免阿杰的错误，让你的策略从回测到实盘平稳落地，真正赚到钱。</w:t>
      </w:r>
    </w:p>
    <w:p>
      <w:pPr>
        <w:pStyle w:val="Heading2"/>
      </w:pPr>
      <w:r>
        <w:t xml:space="preserve">12.1 回测的正确姿势：避免"回测幻觉"的七大准则</w:t>
      </w:r>
    </w:p>
    <w:p>
      <w:pPr>
        <w:pStyle w:val="Heading3"/>
      </w:pPr>
      <w:r>
        <w:t xml:space="preserve">12.1.1 什么是"回测幻觉"</w:t>
      </w:r>
    </w:p>
    <w:p>
      <w:pPr>
        <w:pStyle w:val="Normal"/>
      </w:pPr>
      <w:r>
        <w:t xml:space="preserve">在讲回测的正确方法之前，先讲一个概念：回测幻觉（Backtest Overfitting Illusion）。</w:t>
      </w:r>
    </w:p>
    <w:p>
      <w:pPr>
        <w:pStyle w:val="Normal"/>
      </w:pPr>
      <w:r>
        <w:t xml:space="preserve">回测幻觉是指：你的策略在历史回测中表现非常好（高收益、低回撤、高夏普），但一到实盘就表现很差，甚至亏损。这是因为你的策略在回测中"过拟合"了历史数据——它记住了历史数据中的特定模式，但这些模式在未来不会重复出现。或者，你的回测方法有缺陷，没有考虑实盘中的各种成本和限制，导致回测收益被高估。</w:t>
      </w:r>
    </w:p>
    <w:p>
      <w:pPr>
        <w:pStyle w:val="Normal"/>
      </w:pPr>
      <w:r>
        <w:t xml:space="preserve">回测幻觉是量化交易中最常见、最致命的陷阱。据我观察，80%以上的个人量化交易者都曾经陷入过回测幻觉——他们以为自己找到了好策略，实际上只是过拟合了历史数据，实盘一塌糊涂。</w:t>
      </w:r>
    </w:p>
    <w:p>
      <w:pPr>
        <w:pStyle w:val="Normal"/>
      </w:pPr>
      <w:r>
        <w:t xml:space="preserve">回测幻觉的产生原因主要有三个：</w:t>
      </w:r>
    </w:p>
    <w:p>
      <w:pPr>
        <w:pStyle w:val="Normal"/>
      </w:pPr>
      <w:r>
        <w:t xml:space="preserve">1. 过拟合：策略参数太多，或者反复调整参数以适应历史数据，导致策略在历史数据上表现完美，但在新数据上失效。</w:t>
      </w:r>
    </w:p>
    <w:p>
      <w:pPr>
        <w:pStyle w:val="Normal"/>
      </w:pPr>
      <w:r>
        <w:t xml:space="preserve">2. 前视偏差（Look-ahead Bias）：回测时使用了当时还不可获得的数据（比如用当天的收盘价做决策，但收盘价在收盘前是不知道的），导致回测收益虚高。</w:t>
      </w:r>
    </w:p>
    <w:p>
      <w:pPr>
        <w:pStyle w:val="Normal"/>
      </w:pPr>
      <w:r>
        <w:t xml:space="preserve">3. 忽略交易成本和限制：回测时没有考虑手续费、滑点、API延迟、资金限制、涨跌停等实盘因素，导致回测收益远高于实盘可能的收益。</w:t>
      </w:r>
    </w:p>
    <w:p>
      <w:pPr>
        <w:pStyle w:val="Normal"/>
      </w:pPr>
      <w:r>
        <w:t xml:space="preserve">下面我讲七条准则，帮助你避免回测幻觉，让回测结果尽可能接近实盘表现。</w:t>
      </w:r>
    </w:p>
    <w:p>
      <w:pPr>
        <w:pStyle w:val="Heading3"/>
      </w:pPr>
      <w:r>
        <w:t xml:space="preserve">12.1.2 准则一：充分考虑交易成本（手续费+滑点+冲击成本）</w:t>
      </w:r>
    </w:p>
    <w:p>
      <w:pPr>
        <w:pStyle w:val="Normal"/>
      </w:pPr>
      <w:r>
        <w:t xml:space="preserve">这是最基本也最重要的一条。实盘中，每一笔交易都有成本，这些成本会侵蚀你的利润，特别是对于高频交易策略（如跨所套利、高频做市），成本可能是决定策略盈亏的关键。</w:t>
      </w:r>
    </w:p>
    <w:p>
      <w:pPr>
        <w:pStyle w:val="Normal"/>
      </w:pPr>
      <w:r>
        <w:t xml:space="preserve">交易成本包括三个部分：</w:t>
      </w:r>
    </w:p>
    <w:p>
      <w:pPr>
        <w:pStyle w:val="Normal"/>
      </w:pPr>
      <w:r>
        <w:t xml:space="preserve">1. 手续费（Commission/Fee）：交易所收取的交易手续费。现货交易通常是0.05%-0.1%（挂单maker更低，0.02%-0.04%），期货交易通常是0.02%-0.05%。如果你是VIP用户，手续费可以更低。</w:t>
      </w:r>
    </w:p>
    <w:p>
      <w:pPr>
        <w:pStyle w:val="Normal"/>
      </w:pPr>
      <w:r>
        <w:t xml:space="preserve">2. 滑点（Slippage）：你下单的价格和实际成交价格的差异。滑点的大小取决于订单簿深度、你的订单大小、市场波动率。小单（&lt;1万U）滑点通常在0.01%-0.05%，大单（&gt;10万U）滑点可能在0.1%-0.5%。</w:t>
      </w:r>
    </w:p>
    <w:p>
      <w:pPr>
        <w:pStyle w:val="Normal"/>
      </w:pPr>
      <w:r>
        <w:t xml:space="preserve">3. 冲击成本（Market Impact）：你的大额订单对市场价格的影响。比如你要卖1000个ETH，卖一价只有100个，你吃掉卖一到卖十后，价格可能被砸下去0.5%，这就是冲击成本。冲击成本跟订单大小和市场深度有关，大单必须考虑。</w:t>
      </w:r>
    </w:p>
    <w:p>
      <w:pPr>
        <w:pStyle w:val="Normal"/>
      </w:pPr>
      <w:r>
        <w:t xml:space="preserve">回测时的成本设置建议：</w:t>
      </w:r>
    </w:p>
    <w:p>
      <w:pPr>
        <w:pStyle w:val="Tbl"/>
      </w:pPr>
      <w:r>
        <w:t xml:space="preserve">策略类型　建议手续费（单边）　建议滑点（单边）　合计（单边）</w:t>
      </w:r>
    </w:p>
    <w:p>
      <w:pPr>
        <w:pStyle w:val="Tbl"/>
      </w:pPr>
      <w:r>
        <w:t xml:space="preserve">低频策略（持仓&gt;1天）　0.05%　0.05%　0.1%</w:t>
      </w:r>
    </w:p>
    <w:p>
      <w:pPr>
        <w:pStyle w:val="Tbl"/>
      </w:pPr>
      <w:r>
        <w:t xml:space="preserve">中频策略（持仓几小时）　0.04%　0.08%　0.12%</w:t>
      </w:r>
    </w:p>
    <w:p>
      <w:pPr>
        <w:pStyle w:val="Tbl"/>
      </w:pPr>
      <w:r>
        <w:t xml:space="preserve">高频策略（持仓几分钟）　0.03%　0.1%　0.13%</w:t>
      </w:r>
    </w:p>
    <w:p>
      <w:pPr>
        <w:pStyle w:val="Tbl"/>
      </w:pPr>
      <w:r>
        <w:t xml:space="preserve">超高频策略（持仓几秒）　0.02%　0.15%　0.17%</w:t>
      </w:r>
    </w:p>
    <w:p>
      <w:pPr>
        <w:pStyle w:val="Normal"/>
      </w:pPr>
      <w:r>
        <w:t xml:space="preserve">注意：这是单边成本，一次完整的交易（买+卖）成本是单边的2倍。比如中频策略一次完整交易成本是0.24%。如果你的策略平均每次收益只有0.2%，扣除成本后就亏钱了。</w:t>
      </w:r>
    </w:p>
    <w:p>
      <w:pPr>
        <w:pStyle w:val="Normal"/>
      </w:pPr>
      <w:r>
        <w:t xml:space="preserve">我的建议：回测时，把成本设得比实际高一点（比如高50%），做"压力测试"。如果在高成本假设下策略仍然盈利，那么实盘中大概率也能盈利。如果只有在零成本假设下才盈利，那这个策略实盘大概率亏钱。</w:t>
      </w:r>
    </w:p>
    <w:p>
      <w:pPr>
        <w:pStyle w:val="Normal"/>
      </w:pPr>
      <w:r>
        <w:t xml:space="preserve">在a-sig.com上回测策略时，平台默认会扣除手续费和滑点，你也可以自定义成本参数。我建议你用默认参数或更高的参数回测，不要用零成本。</w:t>
      </w:r>
    </w:p>
    <w:p>
      <w:pPr>
        <w:pStyle w:val="Heading3"/>
      </w:pPr>
      <w:r>
        <w:t xml:space="preserve">12.1.3 准则二：避免前视偏差，严格使用"当时可获得"的数据</w:t>
      </w:r>
    </w:p>
    <w:p>
      <w:pPr>
        <w:pStyle w:val="Normal"/>
      </w:pPr>
      <w:r>
        <w:t xml:space="preserve">前视偏差是指回测时使用了在决策时点还不可获得的数据，导致回测结果虚高。这是回测中最隐蔽也最常见的错误之一。</w:t>
      </w:r>
    </w:p>
    <w:p>
      <w:pPr>
        <w:pStyle w:val="Normal"/>
      </w:pPr>
      <w:r>
        <w:t xml:space="preserve">前视偏差的常见表现：</w:t>
      </w:r>
    </w:p>
    <w:p>
      <w:pPr>
        <w:pStyle w:val="Normal"/>
      </w:pPr>
      <w:r>
        <w:t xml:space="preserve">1. 用当天收盘价做决策：比如你的策略逻辑是"如果当天收盘价高于20日均线，就买入"。但在实盘中，收盘价要到收盘时才知道，你不可能在收盘前就用收盘价做决策并以收盘价成交。正确的做法是：用前一天的收盘价计算信号，第二天开盘价成交。</w:t>
      </w:r>
    </w:p>
    <w:p>
      <w:pPr>
        <w:pStyle w:val="Normal"/>
      </w:pPr>
      <w:r>
        <w:t xml:space="preserve">2. 用未来数据计算指标：比如计算移动平均线时，用了未来的数据；或者用整个回测区间的数据做标准化（Z-Score），但实盘中你只能用过去的数据做标准化。</w:t>
      </w:r>
    </w:p>
    <w:p>
      <w:pPr>
        <w:pStyle w:val="Normal"/>
      </w:pPr>
      <w:r>
        <w:t xml:space="preserve">3. 用事件发生后的数据做事件套利决策：比如事件套利中，你用事件公告后的价格数据计算入场信号，但实盘中公告是在某个时间点发布的，你只能在公告后才能知道并操作。</w:t>
      </w:r>
    </w:p>
    <w:p>
      <w:pPr>
        <w:pStyle w:val="Normal"/>
      </w:pPr>
      <w:r>
        <w:t xml:space="preserve">4. 幸存者偏差：回测时只使用了现在还存在的币种/交易所，忽略了那些已经退市/暴雷的币种/交易所。比如你回测2021年的山寨币策略，只选了2024年还在交易的山寨币，但2021年有很多山寨币后来归零了，如果你当时买了那些币，会亏很多。</w:t>
      </w:r>
    </w:p>
    <w:p>
      <w:pPr>
        <w:pStyle w:val="Normal"/>
      </w:pPr>
      <w:r>
        <w:t xml:space="preserve">避免前视偏差的方法：</w:t>
      </w:r>
    </w:p>
    <w:p>
      <w:pPr>
        <w:pStyle w:val="Normal"/>
      </w:pPr>
      <w:r>
        <w:t xml:space="preserve">1. 严格的时间点对齐：回测时，每一个决策都只能使用该决策时点之前（含该时点）的数据。比如，在t时刻做决策，只能用t时刻及之前的数据，不能用t时刻之后的数据。</w:t>
      </w:r>
    </w:p>
    <w:p>
      <w:pPr>
        <w:pStyle w:val="Normal"/>
      </w:pPr>
      <w:r>
        <w:t xml:space="preserve">2. 用开盘价成交：如果信号是基于前一天的数据计算的，那么用第二天的开盘价成交，而不是用前一天的收盘价。</w:t>
      </w:r>
    </w:p>
    <w:p>
      <w:pPr>
        <w:pStyle w:val="Normal"/>
      </w:pPr>
      <w:r>
        <w:t xml:space="preserve">3. 滚动计算指标：所有指标（均线、Z-Score、协整关系等）都用滚动窗口计算，只用过去的数据，不用未来的数据。</w:t>
      </w:r>
    </w:p>
    <w:p>
      <w:pPr>
        <w:pStyle w:val="Normal"/>
      </w:pPr>
      <w:r>
        <w:t xml:space="preserve">4. 考虑事件公告时间：事件套利回测时，严格按照公告时间点，公告前不能用公告后的信息。</w:t>
      </w:r>
    </w:p>
    <w:p>
      <w:pPr>
        <w:pStyle w:val="Normal"/>
      </w:pPr>
      <w:r>
        <w:t xml:space="preserve">5. 包含退市/暴雷标的：回测时要包含那些已经退市或暴雷的标的，模拟真实的投资环境。</w:t>
      </w:r>
    </w:p>
    <w:p>
      <w:pPr>
        <w:pStyle w:val="Normal"/>
      </w:pPr>
      <w:r>
        <w:t xml:space="preserve">我自己在写回测代码时，会做一个"时间点检查"——在每一个决策点，打印出当时使用的所有数据和时间戳，确认没有使用未来数据。这个检查虽然繁琐，但能有效避免前视偏差。</w:t>
      </w:r>
    </w:p>
    <w:p>
      <w:pPr>
        <w:pStyle w:val="Heading3"/>
      </w:pPr>
      <w:r>
        <w:t xml:space="preserve">12.1.4 准则三：样本外测试（Walk-Forward Analysis），避免过拟合</w:t>
      </w:r>
    </w:p>
    <w:p>
      <w:pPr>
        <w:pStyle w:val="Normal"/>
      </w:pPr>
      <w:r>
        <w:t xml:space="preserve">过拟合是指策略在历史数据上表现完美，但在新数据上表现很差。这是因为策略的参数或规则被调整得过于适应历史数据中的特定模式，而这些模式在未来不会重复。</w:t>
      </w:r>
    </w:p>
    <w:p>
      <w:pPr>
        <w:pStyle w:val="Normal"/>
      </w:pPr>
      <w:r>
        <w:t xml:space="preserve">避免过拟合最有效的方法是样本外测试（Out-of-Sample Testing）和滚动前向分析（Walk-Forward Analysis）。</w:t>
      </w:r>
    </w:p>
    <w:p>
      <w:pPr>
        <w:pStyle w:val="Normal"/>
      </w:pPr>
      <w:r>
        <w:t xml:space="preserve">样本外测试：</w:t>
      </w:r>
    </w:p>
    <w:p>
      <w:pPr>
        <w:pStyle w:val="Normal"/>
      </w:pPr>
      <w:r>
        <w:t xml:space="preserve">把历史数据分成两部分：</w:t>
      </w:r>
    </w:p>
    <w:p>
      <w:pPr>
        <w:pStyle w:val="Normal"/>
      </w:pPr>
      <w:r>
        <w:t xml:space="preserve">样本内（In-Sample）：用于策略开发和参数优化（比如2020-2022年的数据）</w:t>
      </w:r>
    </w:p>
    <w:p>
      <w:pPr>
        <w:pStyle w:val="Normal"/>
      </w:pPr>
      <w:r>
        <w:t xml:space="preserve">样本外（Out-of-Sample）：用于测试策略表现，不参与参数优化（比如2023年的数据）</w:t>
      </w:r>
    </w:p>
    <w:p>
      <w:pPr>
        <w:pStyle w:val="Normal"/>
      </w:pPr>
      <w:r>
        <w:t xml:space="preserve">如果策略在样本内表现很好，但在样本外表现大幅下降（比如收益下降50%以上），说明策略过拟合了，需要简化或放弃。如果策略在样本内和样本外表现接近，说明策略比较稳健。</w:t>
      </w:r>
    </w:p>
    <w:p>
      <w:pPr>
        <w:pStyle w:val="Normal"/>
      </w:pPr>
      <w:r>
        <w:t xml:space="preserve">滚动前向分析（Walk-Forward Analysis）：</w:t>
      </w:r>
    </w:p>
    <w:p>
      <w:pPr>
        <w:pStyle w:val="Normal"/>
      </w:pPr>
      <w:r>
        <w:t xml:space="preserve">这是比简单样本外测试更严格的方法。它的流程是：</w:t>
      </w:r>
    </w:p>
    <w:p>
      <w:pPr>
        <w:pStyle w:val="Normal"/>
      </w:pPr>
      <w:r>
        <w:t xml:space="preserve">1. 用过去N个月的数据（训练窗口）优化策略参数</w:t>
      </w:r>
    </w:p>
    <w:p>
      <w:pPr>
        <w:pStyle w:val="Normal"/>
      </w:pPr>
      <w:r>
        <w:t xml:space="preserve">2. 用接下来M个月的数据（测试窗口）测试策略表现</w:t>
      </w:r>
    </w:p>
    <w:p>
      <w:pPr>
        <w:pStyle w:val="Normal"/>
      </w:pPr>
      <w:r>
        <w:t xml:space="preserve">3. 把训练窗口和测试窗口都向前滚动M个月，重复步骤1-2</w:t>
      </w:r>
    </w:p>
    <w:p>
      <w:pPr>
        <w:pStyle w:val="Normal"/>
      </w:pPr>
      <w:r>
        <w:t xml:space="preserve">4. 把所有测试窗口的表现拼接起来，得到策略的"滚动前向"表现</w:t>
      </w:r>
    </w:p>
    <w:p>
      <w:pPr>
        <w:pStyle w:val="Normal"/>
      </w:pPr>
      <w:r>
        <w:t xml:space="preserve">比如，用6个月训练，2个月测试，滚动前进：</w:t>
      </w:r>
    </w:p>
    <w:p>
      <w:pPr>
        <w:pStyle w:val="Normal"/>
      </w:pPr>
      <w:r>
        <w:t xml:space="preserve">训练2021.1-2021.6，测试2021.7-2021.8</w:t>
      </w:r>
    </w:p>
    <w:p>
      <w:pPr>
        <w:pStyle w:val="Normal"/>
      </w:pPr>
      <w:r>
        <w:t xml:space="preserve">训练2021.3-2021.8，测试2021.9-2021.10</w:t>
      </w:r>
    </w:p>
    <w:p>
      <w:pPr>
        <w:pStyle w:val="Normal"/>
      </w:pPr>
      <w:r>
        <w:t xml:space="preserve">训练2021.5-2021.10，测试2021.11-2021.12</w:t>
      </w:r>
    </w:p>
    <w:p>
      <w:pPr>
        <w:pStyle w:val="Normal"/>
      </w:pPr>
      <w:r>
        <w:t xml:space="preserve">...以此类推</w:t>
      </w:r>
    </w:p>
    <w:p>
      <w:pPr>
        <w:pStyle w:val="Normal"/>
      </w:pPr>
      <w:r>
        <w:t xml:space="preserve">滚动前向分析的好处是：它模拟了实盘中你会做的事情——定期用最新数据优化参数，然后用新参数交易。如果策略在滚动前向分析中表现稳定，说明它在实盘中也大概率表现稳定。</w:t>
      </w:r>
    </w:p>
    <w:p>
      <w:pPr>
        <w:pStyle w:val="Normal"/>
      </w:pPr>
      <w:r>
        <w:t xml:space="preserve">我的回测流程：</w:t>
      </w:r>
    </w:p>
    <w:p>
      <w:pPr>
        <w:pStyle w:val="Normal"/>
      </w:pPr>
      <w:r>
        <w:t xml:space="preserve">1. 先用2020-2022年的数据做策略开发和参数优化（样本内）</w:t>
      </w:r>
    </w:p>
    <w:p>
      <w:pPr>
        <w:pStyle w:val="Normal"/>
      </w:pPr>
      <w:r>
        <w:t xml:space="preserve">2. 用2023年的数据做样本外测试，如果表现下降不超过30%，进入下一步</w:t>
      </w:r>
    </w:p>
    <w:p>
      <w:pPr>
        <w:pStyle w:val="Normal"/>
      </w:pPr>
      <w:r>
        <w:t xml:space="preserve">3. 做滚动前向分析（6个月训练，2个月测试，覆盖2021-2024年），如果滚动表现稳定，进入下一步</w:t>
      </w:r>
    </w:p>
    <w:p>
      <w:pPr>
        <w:pStyle w:val="Normal"/>
      </w:pPr>
      <w:r>
        <w:t xml:space="preserve">4. 用更高的交易成本（实际成本的1.5倍）做压力测试，如果仍然盈利，进入下一步</w:t>
      </w:r>
    </w:p>
    <w:p>
      <w:pPr>
        <w:pStyle w:val="Normal"/>
      </w:pPr>
      <w:r>
        <w:t xml:space="preserve">5. 模拟盘测试1个月</w:t>
      </w:r>
    </w:p>
    <w:p>
      <w:pPr>
        <w:pStyle w:val="Normal"/>
      </w:pPr>
      <w:r>
        <w:t xml:space="preserve">6. 小资金实盘测试1-3个月</w:t>
      </w:r>
    </w:p>
    <w:p>
      <w:pPr>
        <w:pStyle w:val="Normal"/>
      </w:pPr>
      <w:r>
        <w:t xml:space="preserve">7. 正式上线</w:t>
      </w:r>
    </w:p>
    <w:p>
      <w:pPr>
        <w:pStyle w:val="Normal"/>
      </w:pPr>
      <w:r>
        <w:t xml:space="preserve">只有通过了以上所有步骤的策略，我才会用正式资金运行。这个流程虽然繁琐，但能有效过滤掉过拟合的策略，避免实盘亏损。</w:t>
      </w:r>
    </w:p>
    <w:p>
      <w:pPr>
        <w:pStyle w:val="Normal"/>
      </w:pPr>
      <w:r>
        <w:t xml:space="preserve">在a-sig.com上，提供了样本外测试和滚动前向分析的工具，你可以一键完成这些测试，不需要自己写代码。我强烈建议你在策略上线前，用这些工具做严格的测试。</w:t>
      </w:r>
    </w:p>
    <w:p>
      <w:pPr>
        <w:pStyle w:val="Heading3"/>
      </w:pPr>
      <w:r>
        <w:t xml:space="preserve">12.1.5 准则四：考虑资金容量和流动性约束</w:t>
      </w:r>
    </w:p>
    <w:p>
      <w:pPr>
        <w:pStyle w:val="Normal"/>
      </w:pPr>
      <w:r>
        <w:t xml:space="preserve">很多策略在小资金时表现很好，但资金量大了之后表现就下降了。这是因为策略有资金容量（Capacity）的限制——当你的资金量超过市场能承受的范围时，你的订单会对市场产生冲击，滑点和冲击成本会大幅上升，侵蚀利润。</w:t>
      </w:r>
    </w:p>
    <w:p>
      <w:pPr>
        <w:pStyle w:val="Normal"/>
      </w:pPr>
      <w:r>
        <w:t xml:space="preserve">不同策略的资金容量差异很大：</w:t>
      </w:r>
    </w:p>
    <w:p>
      <w:pPr>
        <w:pStyle w:val="Tbl"/>
      </w:pPr>
      <w:r>
        <w:t xml:space="preserve">策略类型　单交易所资金容量　多交易所合计　说明</w:t>
      </w:r>
    </w:p>
    <w:p>
      <w:pPr>
        <w:pStyle w:val="Tbl"/>
      </w:pPr>
      <w:r>
        <w:t xml:space="preserve">期现套利　500万-2000万U　2000万-1亿U　容量大，BTC/ETH期现深度好</w:t>
      </w:r>
    </w:p>
    <w:p>
      <w:pPr>
        <w:pStyle w:val="Tbl"/>
      </w:pPr>
      <w:r>
        <w:t xml:space="preserve">资金费率套利　300万-1000万U　1000万-5000万U　容量中等，受合约持仓限制</w:t>
      </w:r>
    </w:p>
    <w:p>
      <w:pPr>
        <w:pStyle w:val="Tbl"/>
      </w:pPr>
      <w:r>
        <w:t xml:space="preserve">跨所套利　100万-500万U　500万-2000万U　容量中等，受小交易所深度限制</w:t>
      </w:r>
    </w:p>
    <w:p>
      <w:pPr>
        <w:pStyle w:val="Tbl"/>
      </w:pPr>
      <w:r>
        <w:t xml:space="preserve">配对统计套利　50万-200万U　200万-1000万U　容量较小，受配对标的深度限制</w:t>
      </w:r>
    </w:p>
    <w:p>
      <w:pPr>
        <w:pStyle w:val="Tbl"/>
      </w:pPr>
      <w:r>
        <w:t xml:space="preserve">网格套利　100万-500万U　500万-2000万U　容量中等，受标的深度限制</w:t>
      </w:r>
    </w:p>
    <w:p>
      <w:pPr>
        <w:pStyle w:val="Tbl"/>
      </w:pPr>
      <w:r>
        <w:t xml:space="preserve">事件驱动套利　10万-100万U　50万-500万U　容量小，事件机会有限且窗口期短</w:t>
      </w:r>
    </w:p>
    <w:p>
      <w:pPr>
        <w:pStyle w:val="Tbl"/>
      </w:pPr>
      <w:r>
        <w:t xml:space="preserve">高频做市/套利　10万-50万U　50万-200万U　容量很小，对延迟和成本极度敏感</w:t>
      </w:r>
    </w:p>
    <w:p>
      <w:pPr>
        <w:pStyle w:val="Normal"/>
      </w:pPr>
      <w:r>
        <w:t xml:space="preserve">（以上是大致估计，实际容量取决于具体标的、交易所、市场环境）</w:t>
      </w:r>
    </w:p>
    <w:p>
      <w:pPr>
        <w:pStyle w:val="Normal"/>
      </w:pPr>
      <w:r>
        <w:t xml:space="preserve">回测时考虑资金容量的方法：</w:t>
      </w:r>
    </w:p>
    <w:p>
      <w:pPr>
        <w:pStyle w:val="Normal"/>
      </w:pPr>
      <w:r>
        <w:t xml:space="preserve">1. 按实际资金量回测：不要用1万U回测一个你打算投100万U的策略。要用实际打算投入的资金量回测，这样才能反映真实的滑点和冲击成本。</w:t>
      </w:r>
    </w:p>
    <w:p>
      <w:pPr>
        <w:pStyle w:val="Normal"/>
      </w:pPr>
      <w:r>
        <w:t xml:space="preserve">2. 模拟订单簿成交：高级的回测应该模拟订单簿——你的订单会吃掉买卖盘的挂单，成交价格取决于订单簿深度和你的订单大小。而不是简单地用收盘价或中间价成交。</w:t>
      </w:r>
    </w:p>
    <w:p>
      <w:pPr>
        <w:pStyle w:val="Normal"/>
      </w:pPr>
      <w:r>
        <w:t xml:space="preserve">3. 分档成交模型：如果没有订单簿数据，可以用一个简化的分档成交模型——假设你的订单N%在卖一价成交，N%在卖二价成交，以此类推，模拟冲击成本。</w:t>
      </w:r>
    </w:p>
    <w:p>
      <w:pPr>
        <w:pStyle w:val="Normal"/>
      </w:pPr>
      <w:r>
        <w:t xml:space="preserve">4. 容量测试：用不同的资金量（10万、50万、100万、500万U）回测同一个策略，看收益随资金量增加而下降的曲线。找到收益开始明显下降的拐点，那个拐点就是策略的舒适容量。实盘资金不要超过舒适容量的80%。</w:t>
      </w:r>
    </w:p>
    <w:p>
      <w:pPr>
        <w:pStyle w:val="Normal"/>
      </w:pPr>
      <w:r>
        <w:t xml:space="preserve">阿杰的案例中，他的高频跨所策略舒适容量大约是5万U，但他投了20万U，远超容量，导致滑点和冲击成本大幅上升，这是他亏损的重要原因之一。</w:t>
      </w:r>
    </w:p>
    <w:p>
      <w:pPr>
        <w:pStyle w:val="Heading3"/>
      </w:pPr>
      <w:r>
        <w:t xml:space="preserve">12.1.6 准则五：极端行情压力测试</w:t>
      </w:r>
    </w:p>
    <w:p>
      <w:pPr>
        <w:pStyle w:val="Normal"/>
      </w:pPr>
      <w:r>
        <w:t xml:space="preserve">正常市场环境下表现好的策略，在极端行情下可能会大亏。回测时，必须专门测试策略在极端行情下的表现，确保你能承受最坏的情况。</w:t>
      </w:r>
    </w:p>
    <w:p>
      <w:pPr>
        <w:pStyle w:val="Normal"/>
      </w:pPr>
      <w:r>
        <w:t xml:space="preserve">需要测试的极端行情场景：</w:t>
      </w:r>
    </w:p>
    <w:p>
      <w:pPr>
        <w:pStyle w:val="Normal"/>
      </w:pPr>
      <w:r>
        <w:t xml:space="preserve">1. 2020年3月12日（312暴跌）：BTC单日跌50%，市场流动性枯竭，期货大幅贴水。</w:t>
      </w:r>
    </w:p>
    <w:p>
      <w:pPr>
        <w:pStyle w:val="Normal"/>
      </w:pPr>
      <w:r>
        <w:t xml:space="preserve">2. 2021年5月19日（519暴跌）：BTC单日跌30%，全网爆仓数百亿。</w:t>
      </w:r>
    </w:p>
    <w:p>
      <w:pPr>
        <w:pStyle w:val="Normal"/>
      </w:pPr>
      <w:r>
        <w:t xml:space="preserve">3. 2022年5月（LUNA暴雷）：LUNA和UST归零，BTC一周跌35%，山寨币普遍跌50%以上。</w:t>
      </w:r>
    </w:p>
    <w:p>
      <w:pPr>
        <w:pStyle w:val="Normal"/>
      </w:pPr>
      <w:r>
        <w:t xml:space="preserve">4. 2022年11月（FTX暴雷）：FTT暴跌90%，BTC一周跌25%，交易所信任危机。</w:t>
      </w:r>
    </w:p>
    <w:p>
      <w:pPr>
        <w:pStyle w:val="Normal"/>
      </w:pPr>
      <w:r>
        <w:t xml:space="preserve">5. 2023年3月（硅谷银行倒闭）：USDC短暂脱锚到0.87，BTC波动加剧。</w:t>
      </w:r>
    </w:p>
    <w:p>
      <w:pPr>
        <w:pStyle w:val="Normal"/>
      </w:pPr>
      <w:r>
        <w:t xml:space="preserve">6. 自定义极端场景：比如BTC单日跌30%、某交易所暂停提现、稳定币脱锚20%等。</w:t>
      </w:r>
    </w:p>
    <w:p>
      <w:pPr>
        <w:pStyle w:val="Normal"/>
      </w:pPr>
      <w:r>
        <w:t xml:space="preserve">压力测试的方法：</w:t>
      </w:r>
    </w:p>
    <w:p>
      <w:pPr>
        <w:pStyle w:val="Normal"/>
      </w:pPr>
      <w:r>
        <w:t xml:space="preserve">1. 历史极端行情回测：把策略放到上述历史极端行情时间段中运行，看最大回撤是多少、是否会爆仓、止损是否有效。</w:t>
      </w:r>
    </w:p>
    <w:p>
      <w:pPr>
        <w:pStyle w:val="Normal"/>
      </w:pPr>
      <w:r>
        <w:t xml:space="preserve">2. 蒙特卡洛模拟：随机生成数千种不同的价格路径（包括极端波动），测试策略在各种路径下的表现，计算最坏情况下的最大回撤和爆仓概率。</w:t>
      </w:r>
    </w:p>
    <w:p>
      <w:pPr>
        <w:pStyle w:val="Normal"/>
      </w:pPr>
      <w:r>
        <w:t xml:space="preserve">3. 参数敏感性测试：把策略的参数在合理范围内变动（比如±20%），看策略表现是否稳定。如果参数稍微一变收益就大幅下降，说明策略过拟合或对参数敏感，实盘风险大。</w:t>
      </w:r>
    </w:p>
    <w:p>
      <w:pPr>
        <w:pStyle w:val="Normal"/>
      </w:pPr>
      <w:r>
        <w:t xml:space="preserve">4. 故障注入测试：模拟各种技术故障（API延迟3秒、下单失败、数据错误、交易所宕机1小时），看策略在故障情况下的表现，是否会产生异常亏损。</w:t>
      </w:r>
    </w:p>
    <w:p>
      <w:pPr>
        <w:pStyle w:val="Normal"/>
      </w:pPr>
      <w:r>
        <w:t xml:space="preserve">我的压力测试标准：</w:t>
      </w:r>
    </w:p>
    <w:p>
      <w:pPr>
        <w:pStyle w:val="Normal"/>
      </w:pPr>
      <w:r>
        <w:t xml:space="preserve">策略在任何历史极端行情下的最大回撤不超过20%</w:t>
      </w:r>
    </w:p>
    <w:p>
      <w:pPr>
        <w:pStyle w:val="Normal"/>
      </w:pPr>
      <w:r>
        <w:t xml:space="preserve">蒙特卡洛模拟中，99%的路径下最大回撤不超过25%，爆仓概率为0</w:t>
      </w:r>
    </w:p>
    <w:p>
      <w:pPr>
        <w:pStyle w:val="Normal"/>
      </w:pPr>
      <w:r>
        <w:t xml:space="preserve">参数变动±20%时，年化收益下降不超过30%</w:t>
      </w:r>
    </w:p>
    <w:p>
      <w:pPr>
        <w:pStyle w:val="Normal"/>
      </w:pPr>
      <w:r>
        <w:t xml:space="preserve">故障注入测试中，任何单一故障导致的亏损不超过总资金的2%</w:t>
      </w:r>
    </w:p>
    <w:p>
      <w:pPr>
        <w:pStyle w:val="Normal"/>
      </w:pPr>
      <w:r>
        <w:t xml:space="preserve">只有通过了这些压力测试的策略，我才会考虑上线。因为我知道，在加密货币市场，极端行情不是"会不会发生"的问题，而是"什么时候发生"的问题。你必须为最坏的情况做好准备。</w:t>
      </w:r>
    </w:p>
    <w:p>
      <w:pPr>
        <w:pStyle w:val="Heading3"/>
      </w:pPr>
      <w:r>
        <w:t xml:space="preserve">12.1.7 准则六：策略逻辑的可解释性</w:t>
      </w:r>
    </w:p>
    <w:p>
      <w:pPr>
        <w:pStyle w:val="Normal"/>
      </w:pPr>
      <w:r>
        <w:t xml:space="preserve">最后一条准则，也是很多人忽略的：策略的逻辑必须是可解释的。</w:t>
      </w:r>
    </w:p>
    <w:p>
      <w:pPr>
        <w:pStyle w:val="Normal"/>
      </w:pPr>
      <w:r>
        <w:t xml:space="preserve">什么意思？就是你必须能说清楚：这个策略为什么能赚钱？它的收益来源是什么？市场为什么会给你这个套利机会？这个机会为什么会持续存在？</w:t>
      </w:r>
    </w:p>
    <w:p>
      <w:pPr>
        <w:pStyle w:val="Normal"/>
      </w:pPr>
      <w:r>
        <w:t xml:space="preserve">如果一个策略回测表现很好，但你说不清楚它为什么能赚钱，那它很可能是过拟合了历史数据——它只是碰巧在历史数据上表现好，但没有真实的经济学或市场学逻辑支撑，未来不会持续。</w:t>
      </w:r>
    </w:p>
    <w:p>
      <w:pPr>
        <w:pStyle w:val="Normal"/>
      </w:pPr>
      <w:r>
        <w:t xml:space="preserve">我见过很多"黑箱策略"——用机器学习、神经网络等方法，把一堆数据喂进去，输出一个交易信号，回测表现很好，但没人说得清它为什么能赚钱。这种策略我一般不敢用，因为你不知道它什么时候会失效，也不知道它在什么情况下会大亏。</w:t>
      </w:r>
    </w:p>
    <w:p>
      <w:pPr>
        <w:pStyle w:val="Normal"/>
      </w:pPr>
      <w:r>
        <w:t xml:space="preserve">可解释性的检查清单：</w:t>
      </w:r>
    </w:p>
    <w:p>
      <w:pPr>
        <w:pStyle w:val="Normal"/>
      </w:pPr>
      <w:r>
        <w:t xml:space="preserve">1. 收益来源明确：这个策略赚的是什么钱？是制度性价差（期现、跨所）、是市场情绪偏差（事件、网格）、是统计规律（配对）、还是信息优势？</w:t>
      </w:r>
    </w:p>
    <w:p>
      <w:pPr>
        <w:pStyle w:val="Normal"/>
      </w:pPr>
      <w:r>
        <w:t xml:space="preserve">2. 市场微观结构支撑：这个机会为什么会存在？是因为市场分割（不同交易所）、投资者行为偏差（追涨杀跌）、制度限制（不能做空、T+1）、还是信息不对称？</w:t>
      </w:r>
    </w:p>
    <w:p>
      <w:pPr>
        <w:pStyle w:val="Normal"/>
      </w:pPr>
      <w:r>
        <w:t xml:space="preserve">3. 可持续性分析：这个机会为什么会持续存在？会不会因为越来越多人参与而消失？如果会消失，大概能持续多久？</w:t>
      </w:r>
    </w:p>
    <w:p>
      <w:pPr>
        <w:pStyle w:val="Normal"/>
      </w:pPr>
      <w:r>
        <w:t xml:space="preserve">4. 失效条件明确：在什么情况下这个策略会失效？比如市场结构变化、监管政策变化、竞争对手增加等。你有没有监控这些失效条件？</w:t>
      </w:r>
    </w:p>
    <w:p>
      <w:pPr>
        <w:pStyle w:val="Normal"/>
      </w:pPr>
      <w:r>
        <w:t xml:space="preserve">5. 跟已知的市场规律一致：策略的表现是否符合已知的市场规律？比如牛市中做多策略应该表现好，熊市中中性策略应该表现好。如果一个策略在所有市场环境下都表现完美，那很可能是过拟合了。</w:t>
      </w:r>
    </w:p>
    <w:p>
      <w:pPr>
        <w:pStyle w:val="Normal"/>
      </w:pPr>
      <w:r>
        <w:t xml:space="preserve">我自己在评估一个新策略时，首先会问自己这五个问题。如果有任何一个问题答不上来，或者答案很牵强，我就会放弃这个策略，不管回测表现有多好。</w:t>
      </w:r>
    </w:p>
    <w:p>
      <w:pPr>
        <w:pStyle w:val="Normal"/>
      </w:pPr>
      <w:r>
        <w:t xml:space="preserve">比如，阿杰的高频跨所策略，我问他："这个策略的收益来源是什么？为什么跨所价差会持续存在？为什么你能在价差消失前成交？"他答不上来，只是说"回测显示能赚钱"。后来的实盘证明，这个策略的回测收益主要来自忽略滑点和延迟，真实的收益来源并不存在，所以实盘亏损是必然的。</w:t>
      </w:r>
    </w:p>
    <w:p>
      <w:pPr>
        <w:pStyle w:val="Normal"/>
      </w:pPr>
      <w:r>
        <w:t xml:space="preserve">记住，在量化交易中，理解比聪明更重要。一个你能理解的、逻辑清晰的简单策略，远比一个你不理解的、回测完美的复杂策略更可靠。</w:t>
      </w:r>
    </w:p>
    <w:p>
      <w:pPr>
        <w:pStyle w:val="Heading3"/>
      </w:pPr>
      <w:r>
        <w:t xml:space="preserve">12.1.8 回测准则总结</w:t>
      </w:r>
    </w:p>
    <w:p>
      <w:pPr>
        <w:pStyle w:val="Normal"/>
      </w:pPr>
      <w:r>
        <w:t xml:space="preserve">最后，把七条准则总结成一个检查清单，你在每次回测后都可以对照检查：</w:t>
      </w:r>
    </w:p>
    <w:p>
      <w:pPr>
        <w:pStyle w:val="Tbl"/>
      </w:pPr>
      <w:r>
        <w:t xml:space="preserve">序号　准则　检查要点</w:t>
      </w:r>
    </w:p>
    <w:p>
      <w:pPr>
        <w:pStyle w:val="Tbl"/>
      </w:pPr>
      <w:r>
        <w:t xml:space="preserve">1　充分考虑交易成本　手续费+滑点+冲击成本，设得比实际高50%做压力测试</w:t>
      </w:r>
    </w:p>
    <w:p>
      <w:pPr>
        <w:pStyle w:val="Tbl"/>
      </w:pPr>
      <w:r>
        <w:t xml:space="preserve">2　避免前视偏差　严格时间点对齐，用开盘价成交，滚动计算指标，包含退市标的</w:t>
      </w:r>
    </w:p>
    <w:p>
      <w:pPr>
        <w:pStyle w:val="Tbl"/>
      </w:pPr>
      <w:r>
        <w:t xml:space="preserve">3　样本外测试和滚动前向分析　样本内+样本外+滚动前向，表现下降不超过30%</w:t>
      </w:r>
    </w:p>
    <w:p>
      <w:pPr>
        <w:pStyle w:val="Tbl"/>
      </w:pPr>
      <w:r>
        <w:t xml:space="preserve">4　考虑资金容量和流动性　用实际资金量回测，模拟订单簿成交，做容量测试</w:t>
      </w:r>
    </w:p>
    <w:p>
      <w:pPr>
        <w:pStyle w:val="Tbl"/>
      </w:pPr>
      <w:r>
        <w:t xml:space="preserve">5　极端行情压力测试　历史极端行情+蒙特卡洛+参数敏感性+故障注入</w:t>
      </w:r>
    </w:p>
    <w:p>
      <w:pPr>
        <w:pStyle w:val="Tbl"/>
      </w:pPr>
      <w:r>
        <w:t xml:space="preserve">6　策略逻辑可解释　收益来源、市场微观结构、可持续性、失效条件都要清晰</w:t>
      </w:r>
    </w:p>
    <w:p>
      <w:pPr>
        <w:pStyle w:val="Tbl"/>
      </w:pPr>
      <w:r>
        <w:t xml:space="preserve">7　多市场环境验证　在牛市、熊市、震荡市都测试，表现符合预期</w:t>
      </w:r>
    </w:p>
    <w:p>
      <w:pPr>
        <w:pStyle w:val="Normal"/>
      </w:pPr>
      <w:r>
        <w:t xml:space="preserve">如果你的策略通过了以上所有检查，那么它在实盘中大概率也能有不错的表现。如果有任何一项没通过，都要谨慎对待，不要急于上线。</w:t>
      </w:r>
    </w:p>
    <w:p>
      <w:pPr>
        <w:pStyle w:val="Normal"/>
      </w:pPr>
      <w:r>
        <w:t xml:space="preserve">在壹信量化平台上，a-sig.com提供了完整的回测工具链，包括成本模拟、前视偏差检查、样本外测试、滚动前向分析、压力测试等。intoquant.com可以帮你定制开发符合以上准则的回测框架。善用这些工具，能让你的回测更严谨，避免回测幻觉。</w:t>
      </w:r>
    </w:p>
    <w:p>
      <w:pPr>
        <w:pStyle w:val="Heading2"/>
      </w:pPr>
      <w:r>
        <w:t xml:space="preserve">12.2 模拟盘测试：用虚拟资金发现真实问题</w:t>
      </w:r>
    </w:p>
    <w:p>
      <w:pPr>
        <w:pStyle w:val="Heading3"/>
      </w:pPr>
      <w:r>
        <w:t xml:space="preserve">12.2.1 为什么必须做模拟盘测试</w:t>
      </w:r>
    </w:p>
    <w:p>
      <w:pPr>
        <w:pStyle w:val="Normal"/>
      </w:pPr>
      <w:r>
        <w:t xml:space="preserve">通过了严格的回测之后，下一步不是直接上实盘，而是先做模拟盘测试（Paper Trading / Backtesting with Live Data）。</w:t>
      </w:r>
    </w:p>
    <w:p>
      <w:pPr>
        <w:pStyle w:val="Normal"/>
      </w:pPr>
      <w:r>
        <w:t xml:space="preserve">模拟盘测试是指：用真实的市场行情数据，但用虚拟资金运行策略，不进行真实的下单和资金划转。策略的逻辑、信号生成、下单逻辑都跟实盘一样，只是订单不真正成交，而是模拟成交。</w:t>
      </w:r>
    </w:p>
    <w:p>
      <w:pPr>
        <w:pStyle w:val="Normal"/>
      </w:pPr>
      <w:r>
        <w:t xml:space="preserve">为什么必须做模拟盘测试？因为回测跟实盘之间还有一个巨大的鸿沟——回测用的是历史数据，而实盘面对的是实时变化的市场和各种技术限制。模拟盘测试就是在真实的市场环境中（但用虚拟资金）运行策略，发现那些在回测中发现不了的问题。</w:t>
      </w:r>
    </w:p>
    <w:p>
      <w:pPr>
        <w:pStyle w:val="Normal"/>
      </w:pPr>
      <w:r>
        <w:t xml:space="preserve">模拟盘测试能发现的典型问题：</w:t>
      </w:r>
    </w:p>
    <w:p>
      <w:pPr>
        <w:pStyle w:val="Normal"/>
      </w:pPr>
      <w:r>
        <w:t xml:space="preserve">1. API连接和稳定性问题：回测时你用的是历史数据文件，不需要连接交易所API。模拟盘时你需要实时连接交易所API获取行情、下单，这时候会发现API限流、连接断开、数据延迟、返回格式异常等问题。</w:t>
      </w:r>
    </w:p>
    <w:p>
      <w:pPr>
        <w:pStyle w:val="Normal"/>
      </w:pPr>
      <w:r>
        <w:t xml:space="preserve">2. 实时数据处理问题：回测时数据是完整的、干净的。模拟盘时实时数据可能有缺失、重复、异常值，你的数据处理逻辑是否能应对？</w:t>
      </w:r>
    </w:p>
    <w:p>
      <w:pPr>
        <w:pStyle w:val="Normal"/>
      </w:pPr>
      <w:r>
        <w:t xml:space="preserve">3. 下单和成交逻辑问题：回测时假设下单瞬间成交。模拟盘时你会发现下单需要时间、订单可能部分成交、可能撤单失败、可能因为价格波动导致订单无法成交等。</w:t>
      </w:r>
    </w:p>
    <w:p>
      <w:pPr>
        <w:pStyle w:val="Normal"/>
      </w:pPr>
      <w:r>
        <w:t xml:space="preserve">4. 策略逻辑的实时性问题：回测时你是按固定周期（如1分钟）计算信号。模拟盘时你会发现，在实时环境中，信号计算的时机、数据更新的频率、下单的时机都会影响策略表现。</w:t>
      </w:r>
    </w:p>
    <w:p>
      <w:pPr>
        <w:pStyle w:val="Normal"/>
      </w:pPr>
      <w:r>
        <w:t xml:space="preserve">5. 资金和仓位管理问题：回测时资金是虚拟的、无限的。模拟盘时你会发现，资金在不同交易所/账户之间的分配、可用余额的计算、保证金的管理都可能出问题。</w:t>
      </w:r>
    </w:p>
    <w:p>
      <w:pPr>
        <w:pStyle w:val="Normal"/>
      </w:pPr>
      <w:r>
        <w:t xml:space="preserve">6. 风控和异常处理问题：回测时很少遇到异常情况。模拟盘时你会遇到各种异常（价格跳空、订单异常、API错误），你的风控和异常处理逻辑是否有效？</w:t>
      </w:r>
    </w:p>
    <w:p>
      <w:pPr>
        <w:pStyle w:val="Normal"/>
      </w:pPr>
      <w:r>
        <w:t xml:space="preserve">我自己的经验是：任何一个新策略，在模拟盘测试中都会发现至少3-5个在回测中没有发现的问题。这些问题如果直接上实盘，每个都可能导致亏损。模拟盘测试就是用虚拟资金把这些问题提前暴露出来，修复后再上实盘，这样实盘的成功率会大大提高。</w:t>
      </w:r>
    </w:p>
    <w:p>
      <w:pPr>
        <w:pStyle w:val="Heading3"/>
      </w:pPr>
      <w:r>
        <w:t xml:space="preserve">12.2.2 模拟盘测试的环境搭建</w:t>
      </w:r>
    </w:p>
    <w:p>
      <w:pPr>
        <w:pStyle w:val="Normal"/>
      </w:pPr>
      <w:r>
        <w:t xml:space="preserve">模拟盘测试需要搭建一个跟实盘尽可能接近的环境。下面是我自己的模拟盘环境搭建方案：</w:t>
      </w:r>
    </w:p>
    <w:p>
      <w:pPr>
        <w:pStyle w:val="Normal"/>
      </w:pPr>
      <w:r>
        <w:t xml:space="preserve">1. 交易所模拟盘（Testnet / Demo Account）：</w:t>
      </w:r>
    </w:p>
    <w:p>
      <w:pPr>
        <w:pStyle w:val="Normal"/>
      </w:pPr>
      <w:r>
        <w:t xml:space="preserve">很多交易所提供模拟盘/测试网服务：</w:t>
      </w:r>
    </w:p>
    <w:p>
      <w:pPr>
        <w:pStyle w:val="Normal"/>
      </w:pPr>
      <w:r>
        <w:t xml:space="preserve">Binance：提供现货和合约的模拟盘（Testnet），有独立的API端点和测试资金</w:t>
      </w:r>
    </w:p>
    <w:p>
      <w:pPr>
        <w:pStyle w:val="Normal"/>
      </w:pPr>
      <w:r>
        <w:t xml:space="preserve">OKX：提供模拟盘交易，API跟实盘兼容</w:t>
      </w:r>
    </w:p>
    <w:p>
      <w:pPr>
        <w:pStyle w:val="Normal"/>
      </w:pPr>
      <w:r>
        <w:t xml:space="preserve">Bybit：提供Testnet测试网</w:t>
      </w:r>
    </w:p>
    <w:p>
      <w:pPr>
        <w:pStyle w:val="Normal"/>
      </w:pPr>
      <w:r>
        <w:t xml:space="preserve">其他交易所：大部分头部交易所都有模拟盘或测试网</w:t>
      </w:r>
    </w:p>
    <w:p>
      <w:pPr>
        <w:pStyle w:val="Normal"/>
      </w:pPr>
      <w:r>
        <w:t xml:space="preserve">使用交易所模拟盘的好处是：API跟实盘完全一样，订单撮合也跟实盘一样（用真实的市场行情撮合模拟订单），能最大程度模拟实盘环境。</w:t>
      </w:r>
    </w:p>
    <w:p>
      <w:pPr>
        <w:pStyle w:val="Normal"/>
      </w:pPr>
      <w:r>
        <w:t xml:space="preserve">2. 自研模拟撮合引擎：</w:t>
      </w:r>
    </w:p>
    <w:p>
      <w:pPr>
        <w:pStyle w:val="Normal"/>
      </w:pPr>
      <w:r>
        <w:t xml:space="preserve">如果交易所模拟盘不满足需求（比如需要测试跨所套利、需要自定义撮合规则），可以自己开发一个模拟撮合引擎。它的工作原理是：</w:t>
      </w:r>
    </w:p>
    <w:p>
      <w:pPr>
        <w:pStyle w:val="Normal"/>
      </w:pPr>
      <w:r>
        <w:t xml:space="preserve">实时获取各交易所的真实行情数据（订单簿、成交数据）</w:t>
      </w:r>
    </w:p>
    <w:p>
      <w:pPr>
        <w:pStyle w:val="Normal"/>
      </w:pPr>
      <w:r>
        <w:t xml:space="preserve">当策略下单时，用真实的订单簿数据模拟成交——如果是买单，看卖一到卖N的挂单量，按价格优先顺序成交；如果是卖单，看买一到买N</w:t>
      </w:r>
    </w:p>
    <w:p>
      <w:pPr>
        <w:pStyle w:val="Normal"/>
      </w:pPr>
      <w:r>
        <w:t xml:space="preserve">模拟手续费、滑点、部分成交、撤单等</w:t>
      </w:r>
    </w:p>
    <w:p>
      <w:pPr>
        <w:pStyle w:val="Normal"/>
      </w:pPr>
      <w:r>
        <w:t xml:space="preserve">维护模拟账户的余额、持仓、盈亏</w:t>
      </w:r>
    </w:p>
    <w:p>
      <w:pPr>
        <w:pStyle w:val="Normal"/>
      </w:pPr>
      <w:r>
        <w:t xml:space="preserve">自研模拟撮合引擎的好处是灵活，可以测试各种复杂策略；缺点是开发成本高，而且撮合逻辑可能跟真实交易所有差异。</w:t>
      </w:r>
    </w:p>
    <w:p>
      <w:pPr>
        <w:pStyle w:val="Normal"/>
      </w:pPr>
      <w:r>
        <w:t xml:space="preserve">3. 模拟盘测试的技术架构：</w:t>
      </w:r>
    </w:p>
    <w:p>
      <w:pPr>
        <w:pStyle w:val="Normal"/>
      </w:pPr>
      <w:r>
        <w:t xml:space="preserve">我的模拟盘系统架构跟实盘几乎一样，只是把"真实下单模块"换成了"模拟下单模块"：</w:t>
      </w:r>
    </w:p>
    <w:p>
      <w:pPr>
        <w:pStyle w:val="Code"/>
      </w:pPr>
      <w:r>
        <w:t xml:space="preserve">　　行情数据（真实WebSocket） → 数据处理模块 → 策略逻辑模块 → 信号生成模块</w:t>
      </w:r>
    </w:p>
    <w:p>
      <w:pPr>
        <w:pStyle w:val="Code"/>
      </w:pPr>
      <w:r>
        <w:t xml:space="preserve">　　                                                          ↓</w:t>
      </w:r>
    </w:p>
    <w:p>
      <w:pPr>
        <w:pStyle w:val="Code"/>
      </w:pPr>
      <w:r>
        <w:t xml:space="preserve">　　风控模块 ← 仓位/资金管理（模拟账户） ← 模拟下单/撮合模块</w:t>
      </w:r>
    </w:p>
    <w:p>
      <w:pPr>
        <w:pStyle w:val="Code"/>
      </w:pPr>
      <w:r>
        <w:t xml:space="preserve">　　                                                          ↓</w:t>
      </w:r>
    </w:p>
    <w:p>
      <w:pPr>
        <w:pStyle w:val="Code"/>
      </w:pPr>
      <w:r>
        <w:t xml:space="preserve">　　                                                    模拟成交记录</w:t>
      </w:r>
    </w:p>
    <w:p>
      <w:pPr>
        <w:pStyle w:val="Code"/>
      </w:pPr>
      <w:r>
        <w:t xml:space="preserve">　　                                                          ↓</w:t>
      </w:r>
    </w:p>
    <w:p>
      <w:pPr>
        <w:pStyle w:val="Code"/>
      </w:pPr>
      <w:r>
        <w:t xml:space="preserve">　　                                                    绩效统计和报告</w:t>
      </w:r>
    </w:p>
    <w:p>
      <w:pPr>
        <w:pStyle w:val="Normal"/>
      </w:pPr>
      <w:r>
        <w:t xml:space="preserve">关键是：除了下单和成交是模拟的，其他所有模块（数据处理、策略逻辑、风控、资金管理）都跟实盘完全一样。这样才能真正发现实盘中可能遇到的问题。</w:t>
      </w:r>
    </w:p>
    <w:p>
      <w:pPr>
        <w:pStyle w:val="Heading3"/>
      </w:pPr>
      <w:r>
        <w:t xml:space="preserve">12.2.3 模拟盘测试的内容和标准</w:t>
      </w:r>
    </w:p>
    <w:p>
      <w:pPr>
        <w:pStyle w:val="Normal"/>
      </w:pPr>
      <w:r>
        <w:t xml:space="preserve">模拟盘测试不是随便跑一跑就行，要有明确的测试内容和通过标准。我自己的模拟盘测试包括以下内容：</w:t>
      </w:r>
    </w:p>
    <w:p>
      <w:pPr>
        <w:pStyle w:val="Normal"/>
      </w:pPr>
      <w:r>
        <w:t xml:space="preserve">测试一：功能完整性测试</w:t>
      </w:r>
    </w:p>
    <w:p>
      <w:pPr>
        <w:pStyle w:val="Normal"/>
      </w:pPr>
      <w:r>
        <w:t xml:space="preserve">目的：验证策略的所有功能是否正常工作。</w:t>
      </w:r>
    </w:p>
    <w:p>
      <w:pPr>
        <w:pStyle w:val="Normal"/>
      </w:pPr>
      <w:r>
        <w:t xml:space="preserve">测试项：</w:t>
      </w:r>
    </w:p>
    <w:p>
      <w:pPr>
        <w:pStyle w:val="Normal"/>
      </w:pPr>
      <w:r>
        <w:t xml:space="preserve">行情数据是否正常接收、处理、存储</w:t>
      </w:r>
    </w:p>
    <w:p>
      <w:pPr>
        <w:pStyle w:val="Normal"/>
      </w:pPr>
      <w:r>
        <w:t xml:space="preserve">策略信号是否正确生成（跟回测的信号对比，在相同数据下应该一致）</w:t>
      </w:r>
    </w:p>
    <w:p>
      <w:pPr>
        <w:pStyle w:val="Normal"/>
      </w:pPr>
      <w:r>
        <w:t xml:space="preserve">下单逻辑是否正确（方向、数量、价格、订单类型）</w:t>
      </w:r>
    </w:p>
    <w:p>
      <w:pPr>
        <w:pStyle w:val="Normal"/>
      </w:pPr>
      <w:r>
        <w:t xml:space="preserve">订单状态管理是否正确（待成交、部分成交、完全成交、已撤销、已拒绝）</w:t>
      </w:r>
    </w:p>
    <w:p>
      <w:pPr>
        <w:pStyle w:val="Normal"/>
      </w:pPr>
      <w:r>
        <w:t xml:space="preserve">撤单逻辑是否正确</w:t>
      </w:r>
    </w:p>
    <w:p>
      <w:pPr>
        <w:pStyle w:val="Normal"/>
      </w:pPr>
      <w:r>
        <w:t xml:space="preserve">仓位和资金计算是否正确（可用余额、冻结资金、持仓数量、浮动盈亏、已实现盈亏）</w:t>
      </w:r>
    </w:p>
    <w:p>
      <w:pPr>
        <w:pStyle w:val="Normal"/>
      </w:pPr>
      <w:r>
        <w:t xml:space="preserve">风控规则是否正确触发（止损、减仓、暂停开仓）</w:t>
      </w:r>
    </w:p>
    <w:p>
      <w:pPr>
        <w:pStyle w:val="Normal"/>
      </w:pPr>
      <w:r>
        <w:t xml:space="preserve">异常处理是否有效（API错误、数据缺失、网络中断、订单异常）</w:t>
      </w:r>
    </w:p>
    <w:p>
      <w:pPr>
        <w:pStyle w:val="Normal"/>
      </w:pPr>
      <w:r>
        <w:t xml:space="preserve">日志和告警是否正常</w:t>
      </w:r>
    </w:p>
    <w:p>
      <w:pPr>
        <w:pStyle w:val="Normal"/>
      </w:pPr>
      <w:r>
        <w:t xml:space="preserve">通过标准：所有功能正常工作，没有bug；异常情况能正确处理，不会导致程序崩溃或资金计算错误。</w:t>
      </w:r>
    </w:p>
    <w:p>
      <w:pPr>
        <w:pStyle w:val="Normal"/>
      </w:pPr>
      <w:r>
        <w:t xml:space="preserve">测试二：性能和稳定性测试</w:t>
      </w:r>
    </w:p>
    <w:p>
      <w:pPr>
        <w:pStyle w:val="Normal"/>
      </w:pPr>
      <w:r>
        <w:t xml:space="preserve">目的：验证系统在长时间运行下的性能和稳定性。</w:t>
      </w:r>
    </w:p>
    <w:p>
      <w:pPr>
        <w:pStyle w:val="Normal"/>
      </w:pPr>
      <w:r>
        <w:t xml:space="preserve">测试项：</w:t>
      </w:r>
    </w:p>
    <w:p>
      <w:pPr>
        <w:pStyle w:val="Normal"/>
      </w:pPr>
      <w:r>
        <w:t xml:space="preserve">系统连续运行7×24小时是否稳定（不崩溃、不内存泄漏、不性能下降）</w:t>
      </w:r>
    </w:p>
    <w:p>
      <w:pPr>
        <w:pStyle w:val="Normal"/>
      </w:pPr>
      <w:r>
        <w:t xml:space="preserve">API调用频率是否在交易所限制范围内，是否会被限流</w:t>
      </w:r>
    </w:p>
    <w:p>
      <w:pPr>
        <w:pStyle w:val="Normal"/>
      </w:pPr>
      <w:r>
        <w:t xml:space="preserve">数据处理延迟是否在可接受范围内（从行情接收到信号生成的时间）</w:t>
      </w:r>
    </w:p>
    <w:p>
      <w:pPr>
        <w:pStyle w:val="Normal"/>
      </w:pPr>
      <w:r>
        <w:t xml:space="preserve">下单延迟是否在可接受范围内（从信号生成到订单提交的时间）</w:t>
      </w:r>
    </w:p>
    <w:p>
      <w:pPr>
        <w:pStyle w:val="Normal"/>
      </w:pPr>
      <w:r>
        <w:t xml:space="preserve">系统资源使用是否正常（CPU、内存、网络带宽）</w:t>
      </w:r>
    </w:p>
    <w:p>
      <w:pPr>
        <w:pStyle w:val="Normal"/>
      </w:pPr>
      <w:r>
        <w:t xml:space="preserve">在高波动行情下（如BTC 5分钟涨5%）系统是否能正常处理</w:t>
      </w:r>
    </w:p>
    <w:p>
      <w:pPr>
        <w:pStyle w:val="Normal"/>
      </w:pPr>
      <w:r>
        <w:t xml:space="preserve">通过标准：连续运行2周以上无崩溃；API不限流；数据处理延迟&lt;1秒，下单延迟&lt;500毫秒；高波动行情下正常工作。</w:t>
      </w:r>
    </w:p>
    <w:p>
      <w:pPr>
        <w:pStyle w:val="Normal"/>
      </w:pPr>
      <w:r>
        <w:t xml:space="preserve">测试三：策略表现验证</w:t>
      </w:r>
    </w:p>
    <w:p>
      <w:pPr>
        <w:pStyle w:val="Normal"/>
      </w:pPr>
      <w:r>
        <w:t xml:space="preserve">目的：验证策略在实时行情下的表现是否跟回测一致。</w:t>
      </w:r>
    </w:p>
    <w:p>
      <w:pPr>
        <w:pStyle w:val="Normal"/>
      </w:pPr>
      <w:r>
        <w:t xml:space="preserve">测试项：</w:t>
      </w:r>
    </w:p>
    <w:p>
      <w:pPr>
        <w:pStyle w:val="Normal"/>
      </w:pPr>
      <w:r>
        <w:t xml:space="preserve">模拟盘的收益率、最大回撤、夏普比率等指标是否跟回测在相同时期的表现接近（允许20%以内的差异，因为模拟盘有成本和延迟）</w:t>
      </w:r>
    </w:p>
    <w:p>
      <w:pPr>
        <w:pStyle w:val="Normal"/>
      </w:pPr>
      <w:r>
        <w:t xml:space="preserve">策略的交易频率、持仓时间、盈亏分布是否跟回测一致</w:t>
      </w:r>
    </w:p>
    <w:p>
      <w:pPr>
        <w:pStyle w:val="Normal"/>
      </w:pPr>
      <w:r>
        <w:t xml:space="preserve">在不同市场环境（上涨、下跌、震荡）下的表现是否符合预期</w:t>
      </w:r>
    </w:p>
    <w:p>
      <w:pPr>
        <w:pStyle w:val="Normal"/>
      </w:pPr>
      <w:r>
        <w:t xml:space="preserve">策略的最大单笔亏损、连续亏损次数是否在可接受范围内</w:t>
      </w:r>
    </w:p>
    <w:p>
      <w:pPr>
        <w:pStyle w:val="Normal"/>
      </w:pPr>
      <w:r>
        <w:t xml:space="preserve">通过标准：模拟盘表现跟回测表现差异不超过30%；最大回撤在预期范围内；没有异常的大额亏损。</w:t>
      </w:r>
    </w:p>
    <w:p>
      <w:pPr>
        <w:pStyle w:val="Normal"/>
      </w:pPr>
      <w:r>
        <w:t xml:space="preserve">测试四：极端场景测试</w:t>
      </w:r>
    </w:p>
    <w:p>
      <w:pPr>
        <w:pStyle w:val="Normal"/>
      </w:pPr>
      <w:r>
        <w:t xml:space="preserve">目的：验证策略在极端场景下的表现。</w:t>
      </w:r>
    </w:p>
    <w:p>
      <w:pPr>
        <w:pStyle w:val="Normal"/>
      </w:pPr>
      <w:r>
        <w:t xml:space="preserve">测试项：</w:t>
      </w:r>
    </w:p>
    <w:p>
      <w:pPr>
        <w:pStyle w:val="Normal"/>
      </w:pPr>
      <w:r>
        <w:t xml:space="preserve">模拟API限流、连接断开、返回错误数据时，策略是否能正确处理</w:t>
      </w:r>
    </w:p>
    <w:p>
      <w:pPr>
        <w:pStyle w:val="Normal"/>
      </w:pPr>
      <w:r>
        <w:t xml:space="preserve">模拟价格跳空、涨跌停、流动性枯竭时，策略的止损是否有效</w:t>
      </w:r>
    </w:p>
    <w:p>
      <w:pPr>
        <w:pStyle w:val="Normal"/>
      </w:pPr>
      <w:r>
        <w:t xml:space="preserve">模拟交易所宕机1小时，策略是否能正确处理（暂停下单、恢复后同步状态）</w:t>
      </w:r>
    </w:p>
    <w:p>
      <w:pPr>
        <w:pStyle w:val="Normal"/>
      </w:pPr>
      <w:r>
        <w:t xml:space="preserve">模拟账户资金不足、保证金不足时，策略是否能正确处理（拒绝下单、减仓）</w:t>
      </w:r>
    </w:p>
    <w:p>
      <w:pPr>
        <w:pStyle w:val="Normal"/>
      </w:pPr>
      <w:r>
        <w:t xml:space="preserve">模拟策略逻辑出现异常信号（如连续开仓、仓位超标）时，风控是否能拦截</w:t>
      </w:r>
    </w:p>
    <w:p>
      <w:pPr>
        <w:pStyle w:val="Normal"/>
      </w:pPr>
      <w:r>
        <w:t xml:space="preserve">通过标准：任何极端场景下，策略不会产生超过总资金2%的异常亏损；系统能从异常中恢复，不需要人工干预（或只需要简单的人工干预）。</w:t>
      </w:r>
    </w:p>
    <w:p>
      <w:pPr>
        <w:pStyle w:val="Heading3"/>
      </w:pPr>
      <w:r>
        <w:t xml:space="preserve">12.2.4 模拟盘测试的时间和流程</w:t>
      </w:r>
    </w:p>
    <w:p>
      <w:pPr>
        <w:pStyle w:val="Normal"/>
      </w:pPr>
      <w:r>
        <w:t xml:space="preserve">模拟盘测试的时间：</w:t>
      </w:r>
    </w:p>
    <w:p>
      <w:pPr>
        <w:pStyle w:val="Normal"/>
      </w:pPr>
      <w:r>
        <w:t xml:space="preserve">我建议模拟盘测试至少运行2周，最好是1个月。原因：</w:t>
      </w:r>
    </w:p>
    <w:p>
      <w:pPr>
        <w:pStyle w:val="Normal"/>
      </w:pPr>
      <w:r>
        <w:t xml:space="preserve">2周时间能覆盖至少2个周末和不同的市场环境（工作日/周末、高波动/低波动）</w:t>
      </w:r>
    </w:p>
    <w:p>
      <w:pPr>
        <w:pStyle w:val="Normal"/>
      </w:pPr>
      <w:r>
        <w:t xml:space="preserve">1个月时间能更充分地验证策略的稳定性和表现</w:t>
      </w:r>
    </w:p>
    <w:p>
      <w:pPr>
        <w:pStyle w:val="Normal"/>
      </w:pPr>
      <w:r>
        <w:t xml:space="preserve">如果策略是低频策略（持仓周期几天到几周），模拟盘时间需要更长（2-3个月），因为交易次数少，需要足够的样本量</w:t>
      </w:r>
    </w:p>
    <w:p>
      <w:pPr>
        <w:pStyle w:val="Normal"/>
      </w:pPr>
      <w:r>
        <w:t xml:space="preserve">模拟盘测试的流程：</w:t>
      </w:r>
    </w:p>
    <w:p>
      <w:pPr>
        <w:pStyle w:val="Normal"/>
      </w:pPr>
      <w:r>
        <w:t xml:space="preserve">1. 第1-3天：功能测试</w:t>
      </w:r>
    </w:p>
    <w:p>
      <w:pPr>
        <w:pStyle w:val="Normal"/>
      </w:pPr>
      <w:r>
        <w:t xml:space="preserve">   重点测试功能完整性，发现并修复bug</w:t>
      </w:r>
    </w:p>
    <w:p>
      <w:pPr>
        <w:pStyle w:val="Normal"/>
      </w:pPr>
      <w:r>
        <w:t xml:space="preserve">   可以手动触发各种场景（如下单、撤单、止损）测试</w:t>
      </w:r>
    </w:p>
    <w:p>
      <w:pPr>
        <w:pStyle w:val="Normal"/>
      </w:pPr>
      <w:r>
        <w:t xml:space="preserve">   不关注策略表现，只关注功能是否正常</w:t>
      </w:r>
    </w:p>
    <w:p>
      <w:pPr>
        <w:pStyle w:val="Normal"/>
      </w:pPr>
      <w:r>
        <w:t xml:space="preserve">2. 第4-7天：稳定性测试</w:t>
      </w:r>
    </w:p>
    <w:p>
      <w:pPr>
        <w:pStyle w:val="Normal"/>
      </w:pPr>
      <w:r>
        <w:t xml:space="preserve">   让系统连续运行，观察稳定性和性能</w:t>
      </w:r>
    </w:p>
    <w:p>
      <w:pPr>
        <w:pStyle w:val="Normal"/>
      </w:pPr>
      <w:r>
        <w:t xml:space="preserve">   模拟一些异常场景（断网、API错误）测试异常处理</w:t>
      </w:r>
    </w:p>
    <w:p>
      <w:pPr>
        <w:pStyle w:val="Normal"/>
      </w:pPr>
      <w:r>
        <w:t xml:space="preserve">   修复发现的稳定性问题</w:t>
      </w:r>
    </w:p>
    <w:p>
      <w:pPr>
        <w:pStyle w:val="Normal"/>
      </w:pPr>
      <w:r>
        <w:t xml:space="preserve">3. 第8-21天：表现验证</w:t>
      </w:r>
    </w:p>
    <w:p>
      <w:pPr>
        <w:pStyle w:val="Normal"/>
      </w:pPr>
      <w:r>
        <w:t xml:space="preserve">   系统稳定运行后，开始记录策略表现</w:t>
      </w:r>
    </w:p>
    <w:p>
      <w:pPr>
        <w:pStyle w:val="Normal"/>
      </w:pPr>
      <w:r>
        <w:t xml:space="preserve">   每天检查策略的交易记录、盈亏、风险指标</w:t>
      </w:r>
    </w:p>
    <w:p>
      <w:pPr>
        <w:pStyle w:val="Normal"/>
      </w:pPr>
      <w:r>
        <w:t xml:space="preserve">   跟回测在相同时期的表现对比，分析差异原因</w:t>
      </w:r>
    </w:p>
    <w:p>
      <w:pPr>
        <w:pStyle w:val="Normal"/>
      </w:pPr>
      <w:r>
        <w:t xml:space="preserve">   如果发现策略表现跟回测差异太大，分析原因（是成本问题、延迟问题、还是策略逻辑问题），必要时修改策略</w:t>
      </w:r>
    </w:p>
    <w:p>
      <w:pPr>
        <w:pStyle w:val="Normal"/>
      </w:pPr>
      <w:r>
        <w:t xml:space="preserve">4. 第22-30天：极端场景测试和最终评估</w:t>
      </w:r>
    </w:p>
    <w:p>
      <w:pPr>
        <w:pStyle w:val="Normal"/>
      </w:pPr>
      <w:r>
        <w:t xml:space="preserve">   主动模拟一些极端场景，测试策略的风控和应急能力</w:t>
      </w:r>
    </w:p>
    <w:p>
      <w:pPr>
        <w:pStyle w:val="Normal"/>
      </w:pPr>
      <w:r>
        <w:t xml:space="preserve">   汇总整个模拟盘期间的所有数据，做最终评估</w:t>
      </w:r>
    </w:p>
    <w:p>
      <w:pPr>
        <w:pStyle w:val="Normal"/>
      </w:pPr>
      <w:r>
        <w:t xml:space="preserve">   填写模拟盘测试报告，决定是否进入小资金实盘测试</w:t>
      </w:r>
    </w:p>
    <w:p>
      <w:pPr>
        <w:pStyle w:val="Normal"/>
      </w:pPr>
      <w:r>
        <w:t xml:space="preserve">模拟盘测试报告模板：</w:t>
      </w:r>
    </w:p>
    <w:p>
      <w:pPr>
        <w:pStyle w:val="Normal"/>
      </w:pPr>
      <w:r>
        <w:t xml:space="preserve">每次模拟盘测试结束后，我会写一份详细的报告，包括：</w:t>
      </w:r>
    </w:p>
    <w:p>
      <w:pPr>
        <w:pStyle w:val="Normal"/>
      </w:pPr>
      <w:r>
        <w:t xml:space="preserve">测试时间、测试环境、测试人员</w:t>
      </w:r>
    </w:p>
    <w:p>
      <w:pPr>
        <w:pStyle w:val="Normal"/>
      </w:pPr>
      <w:r>
        <w:t xml:space="preserve">策略概述和参数</w:t>
      </w:r>
    </w:p>
    <w:p>
      <w:pPr>
        <w:pStyle w:val="Normal"/>
      </w:pPr>
      <w:r>
        <w:t xml:space="preserve">功能测试结果（通过/不通过，发现的bug及修复情况）</w:t>
      </w:r>
    </w:p>
    <w:p>
      <w:pPr>
        <w:pStyle w:val="Normal"/>
      </w:pPr>
      <w:r>
        <w:t xml:space="preserve">稳定性测试结果（运行时长、崩溃次数、API错误率、延迟数据）</w:t>
      </w:r>
    </w:p>
    <w:p>
      <w:pPr>
        <w:pStyle w:val="Normal"/>
      </w:pPr>
      <w:r>
        <w:t xml:space="preserve">策略表现数据（收益率、最大回撤、夏普、交易次数、胜率、盈亏比等）</w:t>
      </w:r>
    </w:p>
    <w:p>
      <w:pPr>
        <w:pStyle w:val="Normal"/>
      </w:pPr>
      <w:r>
        <w:t xml:space="preserve">跟回测表现的对比分析（差异及原因）</w:t>
      </w:r>
    </w:p>
    <w:p>
      <w:pPr>
        <w:pStyle w:val="Normal"/>
      </w:pPr>
      <w:r>
        <w:t xml:space="preserve">极端场景测试结果</w:t>
      </w:r>
    </w:p>
    <w:p>
      <w:pPr>
        <w:pStyle w:val="Normal"/>
      </w:pPr>
      <w:r>
        <w:t xml:space="preserve">发现的问题和改进建议</w:t>
      </w:r>
    </w:p>
    <w:p>
      <w:pPr>
        <w:pStyle w:val="Normal"/>
      </w:pPr>
      <w:r>
        <w:t xml:space="preserve">最终结论：通过/不通过，是否进入小资金实盘</w:t>
      </w:r>
    </w:p>
    <w:p>
      <w:pPr>
        <w:pStyle w:val="Normal"/>
      </w:pPr>
      <w:r>
        <w:t xml:space="preserve">只有模拟盘测试报告结论为"通过"的策略，才会进入下一步。</w:t>
      </w:r>
    </w:p>
    <w:p>
      <w:pPr>
        <w:pStyle w:val="Heading3"/>
      </w:pPr>
      <w:r>
        <w:t xml:space="preserve">12.2.5 模拟盘测试的常见误区</w:t>
      </w:r>
    </w:p>
    <w:p>
      <w:pPr>
        <w:pStyle w:val="Normal"/>
      </w:pPr>
      <w:r>
        <w:t xml:space="preserve">最后，指出几个模拟盘测试中常见的误区：</w:t>
      </w:r>
    </w:p>
    <w:p>
      <w:pPr>
        <w:pStyle w:val="Normal"/>
      </w:pPr>
      <w:r>
        <w:t xml:space="preserve">误区一：模拟盘随便跑跑，不认真记录和分析</w:t>
      </w:r>
    </w:p>
    <w:p>
      <w:pPr>
        <w:pStyle w:val="Normal"/>
      </w:pPr>
      <w:r>
        <w:t xml:space="preserve">很多人做模拟盘，就是把策略挂上去跑，偶尔看一眼，跑了两周觉得"好像没出大问题"就上实盘了。这是不对的。模拟盘的价值在于发现问题，如果你不认真记录每一笔交易、不分析每天的表现、不对比回测差异，你就发现不了那些隐藏的问题，上实盘后还是会踩坑。</w:t>
      </w:r>
    </w:p>
    <w:p>
      <w:pPr>
        <w:pStyle w:val="Normal"/>
      </w:pPr>
      <w:r>
        <w:t xml:space="preserve">正确的做法是：像对待实盘一样对待模拟盘，每天检查、记录、分析，写测试报告。</w:t>
      </w:r>
    </w:p>
    <w:p>
      <w:pPr>
        <w:pStyle w:val="Normal"/>
      </w:pPr>
      <w:r>
        <w:t xml:space="preserve">误区二：模拟盘用的资金量跟实盘不一样</w:t>
      </w:r>
    </w:p>
    <w:p>
      <w:pPr>
        <w:pStyle w:val="Normal"/>
      </w:pPr>
      <w:r>
        <w:t xml:space="preserve">比如你打算实盘投100万U，但模拟盘只投10万U。这样模拟盘的滑点、冲击成本、资金管理都跟实盘不一样，发现不了大资金下的问题。模拟盘的资金量应该跟你打算实盘投入的资金量一致（至少是同一数量级）。</w:t>
      </w:r>
    </w:p>
    <w:p>
      <w:pPr>
        <w:pStyle w:val="Normal"/>
      </w:pPr>
      <w:r>
        <w:t xml:space="preserve">误区三：模拟盘环境跟实盘环境不一样</w:t>
      </w:r>
    </w:p>
    <w:p>
      <w:pPr>
        <w:pStyle w:val="Normal"/>
      </w:pPr>
      <w:r>
        <w:t xml:space="preserve">比如模拟盘用的是你自己的电脑，实盘打算用云服务器；模拟盘用的是免费API，实盘打算用付费的低延迟API。环境不一样，模拟盘的结果就不能代表实盘。模拟盘的环境（服务器、网络、API、系统配置）应该跟实盘尽可能一致。</w:t>
      </w:r>
    </w:p>
    <w:p>
      <w:pPr>
        <w:pStyle w:val="Normal"/>
      </w:pPr>
      <w:r>
        <w:t xml:space="preserve">误区四：模拟盘表现好就直接大资金实盘</w:t>
      </w:r>
    </w:p>
    <w:p>
      <w:pPr>
        <w:pStyle w:val="Normal"/>
      </w:pPr>
      <w:r>
        <w:t xml:space="preserve">模拟盘表现好，不代表实盘一定表现好。模拟盘毕竟还是模拟，跟真实成交还有差异（比如模拟盘假设你的订单不会影响市场，但实盘会；模拟盘的撮合跟真实交易所有差异）。所以模拟盘通过后，还要经过小资金实盘测试，才能逐步加大资金。</w:t>
      </w:r>
    </w:p>
    <w:p>
      <w:pPr>
        <w:pStyle w:val="Normal"/>
      </w:pPr>
      <w:r>
        <w:t xml:space="preserve">误区五：只测正常行情，不测极端行情</w:t>
      </w:r>
    </w:p>
    <w:p>
      <w:pPr>
        <w:pStyle w:val="Normal"/>
      </w:pPr>
      <w:r>
        <w:t xml:space="preserve">很多人模拟盘跑了两周，刚好遇到平稳行情，策略表现很好，就觉得没问题了。但加密货币市场经常有极端行情，你必须在模拟盘中主动测试极端场景（API故障、价格跳空、流动性枯竭），确保策略在最坏情况下也不会大亏。</w:t>
      </w:r>
    </w:p>
    <w:p>
      <w:pPr>
        <w:pStyle w:val="Normal"/>
      </w:pPr>
      <w:r>
        <w:t xml:space="preserve">记住，模拟盘测试是你用虚拟资金"交学费"的最后机会。在这个阶段发现的问题越多，实盘亏损的概率就越小。认真对待模拟盘，它会给你丰厚的回报。</w:t>
      </w:r>
    </w:p>
    <w:p>
      <w:pPr>
        <w:pStyle w:val="Normal"/>
      </w:pPr>
      <w:r>
        <w:t xml:space="preserve">在壹信量化平台上，intoquant.com可以帮你搭建跟实盘环境一致的模拟盘测试系统，包括交易所模拟盘对接、自研撮合引擎、自动化测试和报告生成等。a-sig.com提供模拟盘绩效分析工具，帮你对比模拟盘和回测的表现差异。善用这些工具，能让你的模拟盘测试更专业、更高效。</w:t>
      </w:r>
    </w:p>
    <w:p>
      <w:pPr>
        <w:pStyle w:val="Heading2"/>
      </w:pPr>
      <w:r>
        <w:t xml:space="preserve">12.3 小资金实盘验证：从1万U开始的渐进式上线</w:t>
      </w:r>
    </w:p>
    <w:p>
      <w:pPr>
        <w:pStyle w:val="Heading3"/>
      </w:pPr>
      <w:r>
        <w:t xml:space="preserve">12.3.1 为什么要从小资金开始</w:t>
      </w:r>
    </w:p>
    <w:p>
      <w:pPr>
        <w:pStyle w:val="Normal"/>
      </w:pPr>
      <w:r>
        <w:t xml:space="preserve">通过了模拟盘测试之后，下一步是小资金实盘验证。很多人觉得模拟盘都通过了，直接上大资金就行了，为什么还要小资金实盘？因为模拟盘跟真实实盘之间还有最后一道鸿沟——真实的成交和资金划转。</w:t>
      </w:r>
    </w:p>
    <w:p>
      <w:pPr>
        <w:pStyle w:val="Normal"/>
      </w:pPr>
      <w:r>
        <w:t xml:space="preserve">模拟盘即使再逼真，也跟真实成交有差异：</w:t>
      </w:r>
    </w:p>
    <w:p>
      <w:pPr>
        <w:pStyle w:val="Normal"/>
      </w:pPr>
      <w:r>
        <w:t xml:space="preserve">模拟盘的撮合是理想化的，真实交易所的撮合有更复杂的规则（如价格优先、时间优先、大单拆分、做市商优先等）</w:t>
      </w:r>
    </w:p>
    <w:p>
      <w:pPr>
        <w:pStyle w:val="Normal"/>
      </w:pPr>
      <w:r>
        <w:t xml:space="preserve">模拟盘不会真正触发交易所的风控规则（如异常交易检测、限仓、强制平仓），实盘会</w:t>
      </w:r>
    </w:p>
    <w:p>
      <w:pPr>
        <w:pStyle w:val="Normal"/>
      </w:pPr>
      <w:r>
        <w:t xml:space="preserve">模拟盘的资金是虚拟的，实盘的资金划转、充值提现、手续费扣除都是真实的，可能遇到各种问题</w:t>
      </w:r>
    </w:p>
    <w:p>
      <w:pPr>
        <w:pStyle w:val="Normal"/>
      </w:pPr>
      <w:r>
        <w:t xml:space="preserve">模拟盘没有心理压力，实盘有真实的盈亏，你的心态和决策可能会受影响</w:t>
      </w:r>
    </w:p>
    <w:p>
      <w:pPr>
        <w:pStyle w:val="Normal"/>
      </w:pPr>
      <w:r>
        <w:t xml:space="preserve">小资金实盘验证就是用真实的小资金（通常是你打算投入资金的5%-10%）运行策略，在真实的市场环境中验证策略的表现，发现模拟盘发现不了的问题，同时也验证你自己在真实盈亏下的心态和执行能力。</w:t>
      </w:r>
    </w:p>
    <w:p>
      <w:pPr>
        <w:pStyle w:val="Normal"/>
      </w:pPr>
      <w:r>
        <w:t xml:space="preserve">我自己的原则是：任何新策略，都必须经过至少1个月的小资金实盘验证，表现符合预期后，才能逐步加大资金。这个原则帮我避免了很多次可能的大亏——有些策略在模拟盘表现很好，但小资金实盘就暴露了问题（如真实滑点比模拟大、交易所风控限制了交易频率、真实成交延迟更高），如果直接大资金上线，就会亏很多。</w:t>
      </w:r>
    </w:p>
    <w:p>
      <w:pPr>
        <w:pStyle w:val="Heading3"/>
      </w:pPr>
      <w:r>
        <w:t xml:space="preserve">12.3.2 小资金实盘的资金量和时间</w:t>
      </w:r>
    </w:p>
    <w:p>
      <w:pPr>
        <w:pStyle w:val="Normal"/>
      </w:pPr>
      <w:r>
        <w:t xml:space="preserve">资金量的确定：</w:t>
      </w:r>
    </w:p>
    <w:p>
      <w:pPr>
        <w:pStyle w:val="Normal"/>
      </w:pPr>
      <w:r>
        <w:t xml:space="preserve">小资金实盘的资金量应该是你打算最终投入该策略的资金量的5%-10%。比如：</w:t>
      </w:r>
    </w:p>
    <w:p>
      <w:pPr>
        <w:pStyle w:val="Normal"/>
      </w:pPr>
      <w:r>
        <w:t xml:space="preserve">如果你打算最终投100万U做期现套利，小资金实盘就投5-10万U</w:t>
      </w:r>
    </w:p>
    <w:p>
      <w:pPr>
        <w:pStyle w:val="Normal"/>
      </w:pPr>
      <w:r>
        <w:t xml:space="preserve">如果你打算最终投20万U做事件套利，小资金实盘就投1-2万U</w:t>
      </w:r>
    </w:p>
    <w:p>
      <w:pPr>
        <w:pStyle w:val="Normal"/>
      </w:pPr>
      <w:r>
        <w:t xml:space="preserve">如果你是新手，总资金只有5万U，小资金实盘可以投5000-10000U</w:t>
      </w:r>
    </w:p>
    <w:p>
      <w:pPr>
        <w:pStyle w:val="Normal"/>
      </w:pPr>
      <w:r>
        <w:t xml:space="preserve">资金量不能太小（如只有几百U），因为：</w:t>
      </w:r>
    </w:p>
    <w:p>
      <w:pPr>
        <w:pStyle w:val="Normal"/>
      </w:pPr>
      <w:r>
        <w:t xml:space="preserve">太小的资金无法反映真实的滑点和冲击成本（几百U的订单滑点几乎为0，但几十万U的订单滑点可能很大）</w:t>
      </w:r>
    </w:p>
    <w:p>
      <w:pPr>
        <w:pStyle w:val="Normal"/>
      </w:pPr>
      <w:r>
        <w:t xml:space="preserve">太小的资金无法测试资金管理（如多交易所资金分配、保证金管理）</w:t>
      </w:r>
    </w:p>
    <w:p>
      <w:pPr>
        <w:pStyle w:val="Normal"/>
      </w:pPr>
      <w:r>
        <w:t xml:space="preserve">太小的资金产生的盈亏绝对值太小，你不会有真实的心理压力，无法验证心态</w:t>
      </w:r>
    </w:p>
    <w:p>
      <w:pPr>
        <w:pStyle w:val="Normal"/>
      </w:pPr>
      <w:r>
        <w:t xml:space="preserve">资金量也不能太大（如超过最终投入的20%），因为：</w:t>
      </w:r>
    </w:p>
    <w:p>
      <w:pPr>
        <w:pStyle w:val="Normal"/>
      </w:pPr>
      <w:r>
        <w:t xml:space="preserve">小资金实盘的目的是"验证"，不是"赚钱"，如果资金太大，一旦策略有问题，亏损会超出可接受范围</w:t>
      </w:r>
    </w:p>
    <w:p>
      <w:pPr>
        <w:pStyle w:val="Normal"/>
      </w:pPr>
      <w:r>
        <w:t xml:space="preserve">小资金实盘阶段你还在学习和调整，需要有试错的空间</w:t>
      </w:r>
    </w:p>
    <w:p>
      <w:pPr>
        <w:pStyle w:val="Normal"/>
      </w:pPr>
      <w:r>
        <w:t xml:space="preserve">时间的确定：</w:t>
      </w:r>
    </w:p>
    <w:p>
      <w:pPr>
        <w:pStyle w:val="Normal"/>
      </w:pPr>
      <w:r>
        <w:t xml:space="preserve">小资金实盘的时间至少1个月，最好是2-3个月。原因：</w:t>
      </w:r>
    </w:p>
    <w:p>
      <w:pPr>
        <w:pStyle w:val="Normal"/>
      </w:pPr>
      <w:r>
        <w:t xml:space="preserve">1个月时间能覆盖至少20个交易日，不同的市场环境</w:t>
      </w:r>
    </w:p>
    <w:p>
      <w:pPr>
        <w:pStyle w:val="Normal"/>
      </w:pPr>
      <w:r>
        <w:t xml:space="preserve">策略需要足够的交易次数来验证表现（高频策略至少50笔交易，中频策略至少20笔，低频策略至少10笔）</w:t>
      </w:r>
    </w:p>
    <w:p>
      <w:pPr>
        <w:pStyle w:val="Normal"/>
      </w:pPr>
      <w:r>
        <w:t xml:space="preserve">你需要时间适应真实的盈亏和操作节奏</w:t>
      </w:r>
    </w:p>
    <w:p>
      <w:pPr>
        <w:pStyle w:val="Normal"/>
      </w:pPr>
      <w:r>
        <w:t xml:space="preserve">如果遇到特殊市场环境（如极端行情），需要更长时间验证策略在各种环境下的表现</w:t>
      </w:r>
    </w:p>
    <w:p>
      <w:pPr>
        <w:pStyle w:val="Normal"/>
      </w:pPr>
      <w:r>
        <w:t xml:space="preserve">如果策略是低频策略（如事件套利，一个月只有几次交易），小资金实盘时间需要更长（3-6个月），因为交易次数少，需要足够的样本量才能判断策略是否有效。</w:t>
      </w:r>
    </w:p>
    <w:p>
      <w:pPr>
        <w:pStyle w:val="Heading3"/>
      </w:pPr>
      <w:r>
        <w:t xml:space="preserve">12.3.3 小资金实盘的操作流程</w:t>
      </w:r>
    </w:p>
    <w:p>
      <w:pPr>
        <w:pStyle w:val="Normal"/>
      </w:pPr>
      <w:r>
        <w:t xml:space="preserve">小资金实盘不是把钱投进去就不管了，而是有一个严谨的操作流程。我自己的流程如下：</w:t>
      </w:r>
    </w:p>
    <w:p>
      <w:pPr>
        <w:pStyle w:val="Normal"/>
      </w:pPr>
      <w:r>
        <w:t xml:space="preserve">第一阶段：准备期（第1周）</w:t>
      </w:r>
    </w:p>
    <w:p>
      <w:pPr>
        <w:pStyle w:val="Normal"/>
      </w:pPr>
      <w:r>
        <w:t xml:space="preserve">1. 开设实盘账户：在目标交易所开设实盘账户，完成KYC认证，设置好安全验证（2FA、提现白名单等）。</w:t>
      </w:r>
    </w:p>
    <w:p>
      <w:pPr>
        <w:pStyle w:val="Normal"/>
      </w:pPr>
      <w:r>
        <w:t xml:space="preserve">2. API密钥配置：创建API密钥，设置好权限（通常只需要交易权限，不需要提现权限），配置好IP白名单。</w:t>
      </w:r>
    </w:p>
    <w:p>
      <w:pPr>
        <w:pStyle w:val="Normal"/>
      </w:pPr>
      <w:r>
        <w:t xml:space="preserve">3. 充值小资金：充值小资金到交易所，记录充值金额和时间。</w:t>
      </w:r>
    </w:p>
    <w:p>
      <w:pPr>
        <w:pStyle w:val="Normal"/>
      </w:pPr>
      <w:r>
        <w:t xml:space="preserve">4. 系统部署：把策略系统部署到实盘服务器（跟模拟盘同一套系统，只是切换到实盘API端点）。</w:t>
      </w:r>
    </w:p>
    <w:p>
      <w:pPr>
        <w:pStyle w:val="Normal"/>
      </w:pPr>
      <w:r>
        <w:t xml:space="preserve">5. 最终检查：检查所有配置（API密钥、交易对、参数、资金量、风控规则），确认跟计划一致。</w:t>
      </w:r>
    </w:p>
    <w:p>
      <w:pPr>
        <w:pStyle w:val="Normal"/>
      </w:pPr>
      <w:r>
        <w:t xml:space="preserve">6. 手动测试下单：用极小金额（如10U）手动下一笔单，确认API连接正常、下单成交正常、资金扣减正确，然后立即平仓。</w:t>
      </w:r>
    </w:p>
    <w:p>
      <w:pPr>
        <w:pStyle w:val="Normal"/>
      </w:pPr>
      <w:r>
        <w:t xml:space="preserve">第二阶段：试运行期（第2周）</w:t>
      </w:r>
    </w:p>
    <w:p>
      <w:pPr>
        <w:pStyle w:val="Normal"/>
      </w:pPr>
      <w:r>
        <w:t xml:space="preserve">1. 启动策略：启动策略，开始自动交易。</w:t>
      </w:r>
    </w:p>
    <w:p>
      <w:pPr>
        <w:pStyle w:val="Normal"/>
      </w:pPr>
      <w:r>
        <w:t xml:space="preserve">2. 每日监控：每天至少检查3次（早上、下午、晚上），关注：</w:t>
      </w:r>
    </w:p>
    <w:p>
      <w:pPr>
        <w:pStyle w:val="Normal"/>
      </w:pPr>
      <w:r>
        <w:t xml:space="preserve">   策略是否正常运行（没有崩溃、没有异常告警）</w:t>
      </w:r>
    </w:p>
    <w:p>
      <w:pPr>
        <w:pStyle w:val="Normal"/>
      </w:pPr>
      <w:r>
        <w:t xml:space="preserve">   订单是否正常成交（成交价格、数量、手续费是否合理）</w:t>
      </w:r>
    </w:p>
    <w:p>
      <w:pPr>
        <w:pStyle w:val="Normal"/>
      </w:pPr>
      <w:r>
        <w:t xml:space="preserve">   仓位和资金是否正确（持仓数量、可用余额、浮动盈亏）</w:t>
      </w:r>
    </w:p>
    <w:p>
      <w:pPr>
        <w:pStyle w:val="Normal"/>
      </w:pPr>
      <w:r>
        <w:t xml:space="preserve">   策略表现是否跟预期一致（当天盈亏、交易次数）</w:t>
      </w:r>
    </w:p>
    <w:p>
      <w:pPr>
        <w:pStyle w:val="Normal"/>
      </w:pPr>
      <w:r>
        <w:t xml:space="preserve">3. 问题修复：如果发现问题（如bug、异常成交、风控误触发），立即暂停策略，修复后重新启动。记录所有问题和修复过程。</w:t>
      </w:r>
    </w:p>
    <w:p>
      <w:pPr>
        <w:pStyle w:val="Normal"/>
      </w:pPr>
      <w:r>
        <w:t xml:space="preserve">4. 不调整参数：试运行期内不调整策略参数（除非发现明显的bug），让策略在原始参数下运行，收集真实数据。</w:t>
      </w:r>
    </w:p>
    <w:p>
      <w:pPr>
        <w:pStyle w:val="Normal"/>
      </w:pPr>
      <w:r>
        <w:t xml:space="preserve">第三阶段：数据收集期（第3-6周）</w:t>
      </w:r>
    </w:p>
    <w:p>
      <w:pPr>
        <w:pStyle w:val="Normal"/>
      </w:pPr>
      <w:r>
        <w:t xml:space="preserve">1. 策略正常运行：策略继续自动运行，收集交易数据。</w:t>
      </w:r>
    </w:p>
    <w:p>
      <w:pPr>
        <w:pStyle w:val="Normal"/>
      </w:pPr>
      <w:r>
        <w:t xml:space="preserve">2. 每周复盘：每周做一次复盘，分析：</w:t>
      </w:r>
    </w:p>
    <w:p>
      <w:pPr>
        <w:pStyle w:val="Normal"/>
      </w:pPr>
      <w:r>
        <w:t xml:space="preserve">   本周策略表现（收益率、最大回撤、交易次数、胜率、盈亏比）</w:t>
      </w:r>
    </w:p>
    <w:p>
      <w:pPr>
        <w:pStyle w:val="Normal"/>
      </w:pPr>
      <w:r>
        <w:t xml:space="preserve">   跟回测和模拟盘在相同时期的表现对比</w:t>
      </w:r>
    </w:p>
    <w:p>
      <w:pPr>
        <w:pStyle w:val="Normal"/>
      </w:pPr>
      <w:r>
        <w:t xml:space="preserve">   有没有异常交易或异常亏损</w:t>
      </w:r>
    </w:p>
    <w:p>
      <w:pPr>
        <w:pStyle w:val="Normal"/>
      </w:pPr>
      <w:r>
        <w:t xml:space="preserve">   策略的资金使用效率（资金利用率、平均持仓）</w:t>
      </w:r>
    </w:p>
    <w:p>
      <w:pPr>
        <w:pStyle w:val="Normal"/>
      </w:pPr>
      <w:r>
        <w:t xml:space="preserve">3. 参数微调（可选）：如果发现策略表现跟预期有系统性偏差（如滑点比预期大很多导致收益偏低），可以做小幅参数调整（如调整下单方式、降低交易频率），但不要大幅调整核心逻辑。调整后继续观察。</w:t>
      </w:r>
    </w:p>
    <w:p>
      <w:pPr>
        <w:pStyle w:val="Normal"/>
      </w:pPr>
      <w:r>
        <w:t xml:space="preserve">4. 风控检查：每周检查风控规则是否有效，有没有需要调整的风控阈值。</w:t>
      </w:r>
    </w:p>
    <w:p>
      <w:pPr>
        <w:pStyle w:val="Normal"/>
      </w:pPr>
      <w:r>
        <w:t xml:space="preserve">第四阶段：评估期（第7-8周）</w:t>
      </w:r>
    </w:p>
    <w:p>
      <w:pPr>
        <w:pStyle w:val="Normal"/>
      </w:pPr>
      <w:r>
        <w:t xml:space="preserve">1. 汇总数据：汇总整个小资金实盘期间的所有交易数据和表现指标。</w:t>
      </w:r>
    </w:p>
    <w:p>
      <w:pPr>
        <w:pStyle w:val="Normal"/>
      </w:pPr>
      <w:r>
        <w:t xml:space="preserve">2. 跟回测/模拟盘对比：详细对比小资金实盘跟回测、模拟盘的表现差异，分析差异原因（成本、延迟、市场环境、策略逻辑等）。</w:t>
      </w:r>
    </w:p>
    <w:p>
      <w:pPr>
        <w:pStyle w:val="Normal"/>
      </w:pPr>
      <w:r>
        <w:t xml:space="preserve">3. 问题总结：总结小资金实盘期间发现的所有问题（技术问题、执行问题、策略问题、心态问题），以及解决情况。</w:t>
      </w:r>
    </w:p>
    <w:p>
      <w:pPr>
        <w:pStyle w:val="Normal"/>
      </w:pPr>
      <w:r>
        <w:t xml:space="preserve">4. 撰写实盘验证报告：撰写详细的小资金实盘验证报告，包括：</w:t>
      </w:r>
    </w:p>
    <w:p>
      <w:pPr>
        <w:pStyle w:val="Normal"/>
      </w:pPr>
      <w:r>
        <w:t xml:space="preserve">   实盘时间、资金量、交易所、策略参数</w:t>
      </w:r>
    </w:p>
    <w:p>
      <w:pPr>
        <w:pStyle w:val="Normal"/>
      </w:pPr>
      <w:r>
        <w:t xml:space="preserve">   实盘表现数据（收益率、最大回撤、夏普、交易统计等）</w:t>
      </w:r>
    </w:p>
    <w:p>
      <w:pPr>
        <w:pStyle w:val="Normal"/>
      </w:pPr>
      <w:r>
        <w:t xml:space="preserve">   跟回测/模拟盘的对比分析</w:t>
      </w:r>
    </w:p>
    <w:p>
      <w:pPr>
        <w:pStyle w:val="Normal"/>
      </w:pPr>
      <w:r>
        <w:t xml:space="preserve">   发现的问题及解决情况</w:t>
      </w:r>
    </w:p>
    <w:p>
      <w:pPr>
        <w:pStyle w:val="Normal"/>
      </w:pPr>
      <w:r>
        <w:t xml:space="preserve">   策略的优势和不足</w:t>
      </w:r>
    </w:p>
    <w:p>
      <w:pPr>
        <w:pStyle w:val="Normal"/>
      </w:pPr>
      <w:r>
        <w:t xml:space="preserve">   最终结论：通过/不通过，是否可以加大资金</w:t>
      </w:r>
    </w:p>
    <w:p>
      <w:pPr>
        <w:pStyle w:val="Normal"/>
      </w:pPr>
      <w:r>
        <w:t xml:space="preserve">5. 决策：根据报告决定下一步：</w:t>
      </w:r>
    </w:p>
    <w:p>
      <w:pPr>
        <w:pStyle w:val="Normal"/>
      </w:pPr>
      <w:r>
        <w:t xml:space="preserve">   如果表现符合预期（跟回测差异&lt;30%，最大回撤在预期内，没有重大问题），通过验证，可以逐步加大资金</w:t>
      </w:r>
    </w:p>
    <w:p>
      <w:pPr>
        <w:pStyle w:val="Normal"/>
      </w:pPr>
      <w:r>
        <w:t xml:space="preserve">   如果表现不符合预期，但问题可以修复，修复后继续小资金实盘1个月</w:t>
      </w:r>
    </w:p>
    <w:p>
      <w:pPr>
        <w:pStyle w:val="Normal"/>
      </w:pPr>
      <w:r>
        <w:t xml:space="preserve">   如果表现严重不符合预期，且问题无法修复（如策略逻辑在实盘中不成立），放弃该策略</w:t>
      </w:r>
    </w:p>
    <w:p>
      <w:pPr>
        <w:pStyle w:val="Heading3"/>
      </w:pPr>
      <w:r>
        <w:t xml:space="preserve">12.3.4 小资金实盘的通过标准</w:t>
      </w:r>
    </w:p>
    <w:p>
      <w:pPr>
        <w:pStyle w:val="Normal"/>
      </w:pPr>
      <w:r>
        <w:t xml:space="preserve">什么样的小资金实盘表现算"通过"？我自己的标准如下：</w:t>
      </w:r>
    </w:p>
    <w:p>
      <w:pPr>
        <w:pStyle w:val="Normal"/>
      </w:pPr>
      <w:r>
        <w:t xml:space="preserve">1. 表现一致性标准：</w:t>
      </w:r>
    </w:p>
    <w:p>
      <w:pPr>
        <w:pStyle w:val="Normal"/>
      </w:pPr>
      <w:r>
        <w:t xml:space="preserve">小资金实盘的年化收益率不低于回测年化收益率的70%（比如回测年化30%，实盘年化不低于21%）</w:t>
      </w:r>
    </w:p>
    <w:p>
      <w:pPr>
        <w:pStyle w:val="Normal"/>
      </w:pPr>
      <w:r>
        <w:t xml:space="preserve">小资金实盘的最大回撤不超过回测最大回撤的1.5倍（比如回测最大回撤8%，实盘不超过12%）</w:t>
      </w:r>
    </w:p>
    <w:p>
      <w:pPr>
        <w:pStyle w:val="Normal"/>
      </w:pPr>
      <w:r>
        <w:t xml:space="preserve">交易频率、持仓周期、盈亏分布等跟回测基本一致</w:t>
      </w:r>
    </w:p>
    <w:p>
      <w:pPr>
        <w:pStyle w:val="Normal"/>
      </w:pPr>
      <w:r>
        <w:t xml:space="preserve">允许实盘表现比回测差一些，因为实盘有真实的滑点、延迟、成本，而且实盘的市场环境可能跟回测不同。但如果差异太大（如实盘收益只有回测的30%），说明策略有问题，不能通过。</w:t>
      </w:r>
    </w:p>
    <w:p>
      <w:pPr>
        <w:pStyle w:val="Normal"/>
      </w:pPr>
      <w:r>
        <w:t xml:space="preserve">2. 稳定性标准：</w:t>
      </w:r>
    </w:p>
    <w:p>
      <w:pPr>
        <w:pStyle w:val="Normal"/>
      </w:pPr>
      <w:r>
        <w:t xml:space="preserve">实盘期间系统连续运行，没有重大崩溃（如需要人工重启超过2次）</w:t>
      </w:r>
    </w:p>
    <w:p>
      <w:pPr>
        <w:pStyle w:val="Normal"/>
      </w:pPr>
      <w:r>
        <w:t xml:space="preserve">API错误率&lt;1%，没有因为API问题导致的异常亏损</w:t>
      </w:r>
    </w:p>
    <w:p>
      <w:pPr>
        <w:pStyle w:val="Normal"/>
      </w:pPr>
      <w:r>
        <w:t xml:space="preserve">没有因为策略bug导致的异常交易或异常亏损</w:t>
      </w:r>
    </w:p>
    <w:p>
      <w:pPr>
        <w:pStyle w:val="Normal"/>
      </w:pPr>
      <w:r>
        <w:t xml:space="preserve">风控规则正常触发，没有出现风控失效的情况</w:t>
      </w:r>
    </w:p>
    <w:p>
      <w:pPr>
        <w:pStyle w:val="Normal"/>
      </w:pPr>
      <w:r>
        <w:t xml:space="preserve">3. 风险控制标准：</w:t>
      </w:r>
    </w:p>
    <w:p>
      <w:pPr>
        <w:pStyle w:val="Normal"/>
      </w:pPr>
      <w:r>
        <w:t xml:space="preserve">单笔最大亏损不超过总资金的2%</w:t>
      </w:r>
    </w:p>
    <w:p>
      <w:pPr>
        <w:pStyle w:val="Normal"/>
      </w:pPr>
      <w:r>
        <w:t xml:space="preserve">单日最大亏损不超过总资金的3%</w:t>
      </w:r>
    </w:p>
    <w:p>
      <w:pPr>
        <w:pStyle w:val="Normal"/>
      </w:pPr>
      <w:r>
        <w:t xml:space="preserve">最大回撤在策略预期范围内</w:t>
      </w:r>
    </w:p>
    <w:p>
      <w:pPr>
        <w:pStyle w:val="Normal"/>
      </w:pPr>
      <w:r>
        <w:t xml:space="preserve">没有爆仓、强平、穿仓等严重风险事件</w:t>
      </w:r>
    </w:p>
    <w:p>
      <w:pPr>
        <w:pStyle w:val="Normal"/>
      </w:pPr>
      <w:r>
        <w:t xml:space="preserve">4. 可扩展性标准：</w:t>
      </w:r>
    </w:p>
    <w:p>
      <w:pPr>
        <w:pStyle w:val="Normal"/>
      </w:pPr>
      <w:r>
        <w:t xml:space="preserve">策略的资金利用率合理（不是大部分资金闲置）</w:t>
      </w:r>
    </w:p>
    <w:p>
      <w:pPr>
        <w:pStyle w:val="Normal"/>
      </w:pPr>
      <w:r>
        <w:t xml:space="preserve">当前资金量下的滑点和冲击成本在可接受范围内</w:t>
      </w:r>
    </w:p>
    <w:p>
      <w:pPr>
        <w:pStyle w:val="Normal"/>
      </w:pPr>
      <w:r>
        <w:t xml:space="preserve">评估如果资金量增加5-10倍，策略表现可能下降多少（通过订单簿分析和容量测试）</w:t>
      </w:r>
    </w:p>
    <w:p>
      <w:pPr>
        <w:pStyle w:val="Normal"/>
      </w:pPr>
      <w:r>
        <w:t xml:space="preserve">如果资金量增加后预期收益仍然为正，说明策略有可扩展性，可以加大资金</w:t>
      </w:r>
    </w:p>
    <w:p>
      <w:pPr>
        <w:pStyle w:val="Normal"/>
      </w:pPr>
      <w:r>
        <w:t xml:space="preserve">只有同时满足以上四个标准的策略，才算通过小资金实盘验证，可以进入正式上线阶段。</w:t>
      </w:r>
    </w:p>
    <w:p>
      <w:pPr>
        <w:pStyle w:val="Heading3"/>
      </w:pPr>
      <w:r>
        <w:t xml:space="preserve">12.3.5 从小资金到大资金的渐进式加仓</w:t>
      </w:r>
    </w:p>
    <w:p>
      <w:pPr>
        <w:pStyle w:val="Normal"/>
      </w:pPr>
      <w:r>
        <w:t xml:space="preserve">通过小资金实盘验证后，不要一下子把资金加到目标量，而是要渐进式加仓。我自己的加仓节奏是：</w:t>
      </w:r>
    </w:p>
    <w:p>
      <w:pPr>
        <w:pStyle w:val="Tbl"/>
      </w:pPr>
      <w:r>
        <w:t xml:space="preserve">阶段　资金量　运行时间　观察重点</w:t>
      </w:r>
    </w:p>
    <w:p>
      <w:pPr>
        <w:pStyle w:val="Tbl"/>
      </w:pPr>
      <w:r>
        <w:t xml:space="preserve">小资金验证　目标量的5%-10%　1-2个月　策略表现、系统稳定性、风控有效性</w:t>
      </w:r>
    </w:p>
    <w:p>
      <w:pPr>
        <w:pStyle w:val="Tbl"/>
      </w:pPr>
      <w:r>
        <w:t xml:space="preserve">第一次加仓　目标量的20%　2-4周　资金量增加后的滑点和冲击成本、资金管理</w:t>
      </w:r>
    </w:p>
    <w:p>
      <w:pPr>
        <w:pStyle w:val="Tbl"/>
      </w:pPr>
      <w:r>
        <w:t xml:space="preserve">第二次加仓　目标量的50%　2-4周　更大资金量下的策略表现、交易所风控限制</w:t>
      </w:r>
    </w:p>
    <w:p>
      <w:pPr>
        <w:pStyle w:val="Tbl"/>
      </w:pPr>
      <w:r>
        <w:t xml:space="preserve">第三次加仓　目标量的80%　2-4周　接近目标资金量下的表现、容量瓶颈</w:t>
      </w:r>
    </w:p>
    <w:p>
      <w:pPr>
        <w:pStyle w:val="Tbl"/>
      </w:pPr>
      <w:r>
        <w:t xml:space="preserve">满仓运行　目标量的100%　长期　持续监控和优化</w:t>
      </w:r>
    </w:p>
    <w:p>
      <w:pPr>
        <w:pStyle w:val="Normal"/>
      </w:pPr>
      <w:r>
        <w:t xml:space="preserve">每次加仓后，都要观察2-4周，确认策略表现没有因为资金量增加而明显下降（如下降不超过20%），才能进行下一次加仓。如果某次加仓后策略表现明显下降，说明可能接近了资金容量上限，要停止加仓，甚至减仓到合适的水平。</w:t>
      </w:r>
    </w:p>
    <w:p>
      <w:pPr>
        <w:pStyle w:val="Normal"/>
      </w:pPr>
      <w:r>
        <w:t xml:space="preserve">渐进式加仓的好处是：</w:t>
      </w:r>
    </w:p>
    <w:p>
      <w:pPr>
        <w:pStyle w:val="Normal"/>
      </w:pPr>
      <w:r>
        <w:t xml:space="preserve">1. 控制风险：即使策略在大资金下有问题，亏损也有限（因为是逐步加仓的）</w:t>
      </w:r>
    </w:p>
    <w:p>
      <w:pPr>
        <w:pStyle w:val="Normal"/>
      </w:pPr>
      <w:r>
        <w:t xml:space="preserve">2. 发现容量瓶颈：逐步增加资金，能准确找到策略的舒适容量上限，避免一次性大资金导致的大幅滑点亏损</w:t>
      </w:r>
    </w:p>
    <w:p>
      <w:pPr>
        <w:pStyle w:val="Normal"/>
      </w:pPr>
      <w:r>
        <w:t xml:space="preserve">3. 适应节奏：你和你的系统都需要时间适应更大资金量的操作节奏，渐进式加仓给了你适应的时间</w:t>
      </w:r>
    </w:p>
    <w:p>
      <w:pPr>
        <w:pStyle w:val="Normal"/>
      </w:pPr>
      <w:r>
        <w:t xml:space="preserve">4. 建立信心：每次加仓后表现都稳定，会逐步建立你对策略的信心，让你在后续的波动中能坚定持有</w:t>
      </w:r>
    </w:p>
    <w:p>
      <w:pPr>
        <w:pStyle w:val="Normal"/>
      </w:pPr>
      <w:r>
        <w:t xml:space="preserve">我见过很多人，小资金实盘表现很好，就迫不及待地把全部资金投进去，结果因为资金量太大，滑点和冲击成本大幅上升，策略从盈利变成亏损。渐进式加仓能有效避免这种情况。</w:t>
      </w:r>
    </w:p>
    <w:p>
      <w:pPr>
        <w:pStyle w:val="Heading3"/>
      </w:pPr>
      <w:r>
        <w:t xml:space="preserve">12.3.6 小资金实盘的心态管理</w:t>
      </w:r>
    </w:p>
    <w:p>
      <w:pPr>
        <w:pStyle w:val="Normal"/>
      </w:pPr>
      <w:r>
        <w:t xml:space="preserve">最后，讲一下小资金实盘阶段的心态管理。很多人在小资金实盘阶段会出现心态问题，影响策略的正常运行和客观评估。</w:t>
      </w:r>
    </w:p>
    <w:p>
      <w:pPr>
        <w:pStyle w:val="Normal"/>
      </w:pPr>
      <w:r>
        <w:t xml:space="preserve">常见的心态问题：</w:t>
      </w:r>
    </w:p>
    <w:p>
      <w:pPr>
        <w:pStyle w:val="Normal"/>
      </w:pPr>
      <w:r>
        <w:t xml:space="preserve">1. 因为资金小而不重视：觉得"反正只有这点钱，亏了也无所谓"，于是不认真监控、不记录数据、不分析问题。这种心态会让你浪费小资金实盘的价值——你是来验证策略的，不是来随便玩玩的。即使资金小，也要像对待大资金一样认真。</w:t>
      </w:r>
    </w:p>
    <w:p>
      <w:pPr>
        <w:pStyle w:val="Normal"/>
      </w:pPr>
      <w:r>
        <w:t xml:space="preserve">2. 因为资金小而过度交易：觉得"钱少，多交易几次也没关系"，于是随意修改策略参数、增加交易频率、做计划外的交易。这会让小资金实盘的数据失真，无法真实反映策略的表现。小资金实盘阶段必须严格按照策略规则交易，不要随意干预。</w:t>
      </w:r>
    </w:p>
    <w:p>
      <w:pPr>
        <w:pStyle w:val="Normal"/>
      </w:pPr>
      <w:r>
        <w:t xml:space="preserve">3. 小赚就兴奋，小亏就焦虑：虽然资金小，但真实的盈亏还是会影响情绪。赚了几百U就觉得策略是"印钞机"，想马上加大资金；亏了几百U就觉得策略不行，想放弃。这种情绪化的反应会让你无法客观评估策略。记住，小资金实盘的样本量有限，短期的盈亏不代表策略的真实水平，要看长期的、整体的表现。</w:t>
      </w:r>
    </w:p>
    <w:p>
      <w:pPr>
        <w:pStyle w:val="Normal"/>
      </w:pPr>
      <w:r>
        <w:t xml:space="preserve">4. 跟回测/模拟盘过度对比：每天都拿实盘表现跟回测比，差一点就焦虑。要知道，实盘跟回测有差异是正常的（成本、延迟、市场环境都不同），不要因为短期的差异就怀疑策略。要看长期的、整体的差异，以及差异的原因是否合理。</w:t>
      </w:r>
    </w:p>
    <w:p>
      <w:pPr>
        <w:pStyle w:val="Normal"/>
      </w:pPr>
      <w:r>
        <w:t xml:space="preserve">心态管理的方法：</w:t>
      </w:r>
    </w:p>
    <w:p>
      <w:pPr>
        <w:pStyle w:val="Normal"/>
      </w:pPr>
      <w:r>
        <w:t xml:space="preserve">1. 明确目标：小资金实盘的目标是"验证策略"，不是"赚钱"。把注意力放在策略是否正常运行、数据是否收集完整、问题是否被发现上，而不是每天的盈亏上。</w:t>
      </w:r>
    </w:p>
    <w:p>
      <w:pPr>
        <w:pStyle w:val="Normal"/>
      </w:pPr>
      <w:r>
        <w:t xml:space="preserve">2. 固定复盘节奏：每天简单检查，每周详细复盘，不要每时每刻都盯着账户看。看得越频繁，情绪越容易受影响。</w:t>
      </w:r>
    </w:p>
    <w:p>
      <w:pPr>
        <w:pStyle w:val="Normal"/>
      </w:pPr>
      <w:r>
        <w:t xml:space="preserve">3. 写交易日志：记录每天的操作、想法、情绪，定期回顾。这能帮你发现自己的情绪问题，也能积累经验。</w:t>
      </w:r>
    </w:p>
    <w:p>
      <w:pPr>
        <w:pStyle w:val="Normal"/>
      </w:pPr>
      <w:r>
        <w:t xml:space="preserve">4. 接受波动：接受策略会有亏损期、会有回撤，这是正常的。不要因为短期亏损就否定策略，也不要因为短期盈利就过度乐观。</w:t>
      </w:r>
    </w:p>
    <w:p>
      <w:pPr>
        <w:pStyle w:val="Normal"/>
      </w:pPr>
      <w:r>
        <w:t xml:space="preserve">5. 严格执行纪律：不管情绪如何，都严格按照策略规则和操作流程执行。纪律是对抗情绪的最好武器。</w:t>
      </w:r>
    </w:p>
    <w:p>
      <w:pPr>
        <w:pStyle w:val="Normal"/>
      </w:pPr>
      <w:r>
        <w:t xml:space="preserve">记住，小资金实盘阶段不仅是验证策略的过程，也是验证你自己的过程——验证你能否在真实盈亏下保持理性、严格执行纪律。如果小资金时你都无法控制情绪、严格执行，那么大资金时你更做不到，最终一定会因为心态问题而亏损。</w:t>
      </w:r>
    </w:p>
    <w:p>
      <w:pPr>
        <w:pStyle w:val="Normal"/>
      </w:pPr>
      <w:r>
        <w:t xml:space="preserve">在壹信量化平台上，intoquant.com可以帮你搭建从小资金到满仓的渐进式上线管理系统，包括资金量管理、加仓规则、表现监控、自动报告等。a-sig.com提供实盘跟回测的对比分析工具，帮你客观评估策略表现。善用这些工具，能让你的实盘落地更平稳、更理性。</w:t>
      </w:r>
    </w:p>
    <w:p>
      <w:pPr>
        <w:pStyle w:val="Heading2"/>
      </w:pPr>
      <w:r>
        <w:t xml:space="preserve">12.4 实盘运营日常：监控、复盘、优化的闭环</w:t>
      </w:r>
    </w:p>
    <w:p>
      <w:pPr>
        <w:pStyle w:val="Heading3"/>
      </w:pPr>
      <w:r>
        <w:t xml:space="preserve">12.4.1 实盘运营不是"挂上去就不管了"</w:t>
      </w:r>
    </w:p>
    <w:p>
      <w:pPr>
        <w:pStyle w:val="Normal"/>
      </w:pPr>
      <w:r>
        <w:t xml:space="preserve">很多人以为，策略通过了小资金实盘验证、加满资金之后，就可以"挂上去不管了"，每天等着收钱。这是大错特错的。</w:t>
      </w:r>
    </w:p>
    <w:p>
      <w:pPr>
        <w:pStyle w:val="Normal"/>
      </w:pPr>
      <w:r>
        <w:t xml:space="preserve">策略上线只是开始，实盘运营是一个持续的、长期的工作。市场在变、策略在变、你的资金在变，你需要持续地监控策略表现、发现问题、优化调整，才能让策略长期稳定盈利。</w:t>
      </w:r>
    </w:p>
    <w:p>
      <w:pPr>
        <w:pStyle w:val="Normal"/>
      </w:pPr>
      <w:r>
        <w:t xml:space="preserve">我见过太多人，策略上线后就不管了，结果：</w:t>
      </w:r>
    </w:p>
    <w:p>
      <w:pPr>
        <w:pStyle w:val="Normal"/>
      </w:pPr>
      <w:r>
        <w:t xml:space="preserve">策略因为市场环境变化而失效，连续亏损几个月才发现</w:t>
      </w:r>
    </w:p>
    <w:p>
      <w:pPr>
        <w:pStyle w:val="Normal"/>
      </w:pPr>
      <w:r>
        <w:t xml:space="preserve">系统因为API变更、服务器故障而停止运行，几天都没发现，错过了大量交易机会</w:t>
      </w:r>
    </w:p>
    <w:p>
      <w:pPr>
        <w:pStyle w:val="Normal"/>
      </w:pPr>
      <w:r>
        <w:t xml:space="preserve">风控规则因为参数过时而失效，一次极端行情就亏了很多</w:t>
      </w:r>
    </w:p>
    <w:p>
      <w:pPr>
        <w:pStyle w:val="Normal"/>
      </w:pPr>
      <w:r>
        <w:t xml:space="preserve">交易所规则变更（如手续费调整、上线/下线交易对），策略没有及时调整，导致异常亏损</w:t>
      </w:r>
    </w:p>
    <w:p>
      <w:pPr>
        <w:pStyle w:val="Normal"/>
      </w:pPr>
      <w:r>
        <w:t xml:space="preserve">这些都是因为"挂上去不管了"导致的。专业的量化交易者，每天都会花时间做运营工作——监控、复盘、优化，形成一个持续改进的闭环。</w:t>
      </w:r>
    </w:p>
    <w:p>
      <w:pPr>
        <w:pStyle w:val="Normal"/>
      </w:pPr>
      <w:r>
        <w:t xml:space="preserve">我自己的实盘运营工作，每天大约花1-2小时，每周花3-4小时做周复盘，每月花半天做月复盘。这些时间投入，能让我及时发现问题、避免大亏、持续优化策略，长期来看是非常值得的。</w:t>
      </w:r>
    </w:p>
    <w:p>
      <w:pPr>
        <w:pStyle w:val="Normal"/>
      </w:pPr>
      <w:r>
        <w:t xml:space="preserve">下面我把实盘运营的日常工作详细讲给你听。</w:t>
      </w:r>
    </w:p>
    <w:p>
      <w:pPr>
        <w:pStyle w:val="Heading3"/>
      </w:pPr>
      <w:r>
        <w:t xml:space="preserve">12.4.2 每日监控清单</w:t>
      </w:r>
    </w:p>
    <w:p>
      <w:pPr>
        <w:pStyle w:val="Normal"/>
      </w:pPr>
      <w:r>
        <w:t xml:space="preserve">每天（特别是工作日），我会按照一个固定的清单检查策略和系统的运行状况。这个清单大约需要15-30分钟完成。</w:t>
      </w:r>
    </w:p>
    <w:p>
      <w:pPr>
        <w:pStyle w:val="Normal"/>
      </w:pPr>
      <w:r>
        <w:t xml:space="preserve">每日监控清单：</w:t>
      </w:r>
    </w:p>
    <w:p>
      <w:pPr>
        <w:pStyle w:val="Normal"/>
      </w:pPr>
      <w:r>
        <w:t xml:space="preserve">1. 系统状态检查（5分钟）</w:t>
      </w:r>
    </w:p>
    <w:p>
      <w:pPr>
        <w:pStyle w:val="Normal"/>
      </w:pPr>
      <w:r>
        <w:t xml:space="preserve">[ ] 所有策略进程是否在运行（没有崩溃、没有异常退出）</w:t>
      </w:r>
    </w:p>
    <w:p>
      <w:pPr>
        <w:pStyle w:val="Normal"/>
      </w:pPr>
      <w:r>
        <w:t xml:space="preserve">[ ] 服务器CPU、内存、磁盘使用是否正常</w:t>
      </w:r>
    </w:p>
    <w:p>
      <w:pPr>
        <w:pStyle w:val="Normal"/>
      </w:pPr>
      <w:r>
        <w:t xml:space="preserve">[ ] 网络连接是否正常（API连接、数据库连接）</w:t>
      </w:r>
    </w:p>
    <w:p>
      <w:pPr>
        <w:pStyle w:val="Normal"/>
      </w:pPr>
      <w:r>
        <w:t xml:space="preserve">[ ] 有没有未处理的告警（系统告警、风控告警、API错误告警）</w:t>
      </w:r>
    </w:p>
    <w:p>
      <w:pPr>
        <w:pStyle w:val="Normal"/>
      </w:pPr>
      <w:r>
        <w:t xml:space="preserve">[ ] 日志中有没有异常错误（如连续API失败、数据异常、下单失败）</w:t>
      </w:r>
    </w:p>
    <w:p>
      <w:pPr>
        <w:pStyle w:val="Normal"/>
      </w:pPr>
      <w:r>
        <w:t xml:space="preserve">2. 账户和资金检查（5分钟）</w:t>
      </w:r>
    </w:p>
    <w:p>
      <w:pPr>
        <w:pStyle w:val="Normal"/>
      </w:pPr>
      <w:r>
        <w:t xml:space="preserve">[ ] 各交易所账户余额是否正确（可用余额、冻结资金、总资产）</w:t>
      </w:r>
    </w:p>
    <w:p>
      <w:pPr>
        <w:pStyle w:val="Normal"/>
      </w:pPr>
      <w:r>
        <w:t xml:space="preserve">[ ] 各策略的仓位是否正常（持仓数量、方向、成本价）</w:t>
      </w:r>
    </w:p>
    <w:p>
      <w:pPr>
        <w:pStyle w:val="Normal"/>
      </w:pPr>
      <w:r>
        <w:t xml:space="preserve">[ ] 各策略的浮动盈亏和已实现盈亏是否合理</w:t>
      </w:r>
    </w:p>
    <w:p>
      <w:pPr>
        <w:pStyle w:val="Normal"/>
      </w:pPr>
      <w:r>
        <w:t xml:space="preserve">[ ] 资金在各交易所/策略之间的分布是否符合计划</w:t>
      </w:r>
    </w:p>
    <w:p>
      <w:pPr>
        <w:pStyle w:val="Normal"/>
      </w:pPr>
      <w:r>
        <w:t xml:space="preserve">[ ] 有没有异常的资金变动（如未预期的充值/提现、异常的手续费扣除）</w:t>
      </w:r>
    </w:p>
    <w:p>
      <w:pPr>
        <w:pStyle w:val="Normal"/>
      </w:pPr>
      <w:r>
        <w:t xml:space="preserve">3. 交易执行检查（5分钟）</w:t>
      </w:r>
    </w:p>
    <w:p>
      <w:pPr>
        <w:pStyle w:val="Normal"/>
      </w:pPr>
      <w:r>
        <w:t xml:space="preserve">[ ] 昨天/今天的订单是否正常成交（成交价格、数量、时间）</w:t>
      </w:r>
    </w:p>
    <w:p>
      <w:pPr>
        <w:pStyle w:val="Normal"/>
      </w:pPr>
      <w:r>
        <w:t xml:space="preserve">[ ] 有没有异常订单（如超额下单、重复下单、价格异常的订单）</w:t>
      </w:r>
    </w:p>
    <w:p>
      <w:pPr>
        <w:pStyle w:val="Normal"/>
      </w:pPr>
      <w:r>
        <w:t xml:space="preserve">[ ] 有没有未成交的挂单需要处理（如长期未成交的订单、价格偏离的订单）</w:t>
      </w:r>
    </w:p>
    <w:p>
      <w:pPr>
        <w:pStyle w:val="Normal"/>
      </w:pPr>
      <w:r>
        <w:t xml:space="preserve">[ ] 滑点是否在正常范围内（平均滑点、最大滑点）</w:t>
      </w:r>
    </w:p>
    <w:p>
      <w:pPr>
        <w:pStyle w:val="Normal"/>
      </w:pPr>
      <w:r>
        <w:t xml:space="preserve">[ ] 手续费是否符合预期（有没有因为交易所规则变化导致手续费异常）</w:t>
      </w:r>
    </w:p>
    <w:p>
      <w:pPr>
        <w:pStyle w:val="Normal"/>
      </w:pPr>
      <w:r>
        <w:t xml:space="preserve">4. 策略表现检查（5分钟）</w:t>
      </w:r>
    </w:p>
    <w:p>
      <w:pPr>
        <w:pStyle w:val="Normal"/>
      </w:pPr>
      <w:r>
        <w:t xml:space="preserve">[ ] 各策略当天的盈亏情况（有没有异常大额亏损）</w:t>
      </w:r>
    </w:p>
    <w:p>
      <w:pPr>
        <w:pStyle w:val="Normal"/>
      </w:pPr>
      <w:r>
        <w:t xml:space="preserve">[ ] 各策略当天的交易次数、持仓时间是否符合策略特征</w:t>
      </w:r>
    </w:p>
    <w:p>
      <w:pPr>
        <w:pStyle w:val="Normal"/>
      </w:pPr>
      <w:r>
        <w:t xml:space="preserve">[ ] 组合整体当天的盈亏和回撤</w:t>
      </w:r>
    </w:p>
    <w:p>
      <w:pPr>
        <w:pStyle w:val="Normal"/>
      </w:pPr>
      <w:r>
        <w:t xml:space="preserve">[ ] 有没有策略连续亏损超过3天（需要关注）</w:t>
      </w:r>
    </w:p>
    <w:p>
      <w:pPr>
        <w:pStyle w:val="Normal"/>
      </w:pPr>
      <w:r>
        <w:t xml:space="preserve">[ ] 有没有策略的表现跟预期出现系统性偏差（如连续1周收益远低于预期）</w:t>
      </w:r>
    </w:p>
    <w:p>
      <w:pPr>
        <w:pStyle w:val="Normal"/>
      </w:pPr>
      <w:r>
        <w:t xml:space="preserve">5. 市场环境检查（5分钟）</w:t>
      </w:r>
    </w:p>
    <w:p>
      <w:pPr>
        <w:pStyle w:val="Normal"/>
      </w:pPr>
      <w:r>
        <w:t xml:space="preserve">[ ] BTC、ETH等主流币的价格和波动率是否正常</w:t>
      </w:r>
    </w:p>
    <w:p>
      <w:pPr>
        <w:pStyle w:val="Normal"/>
      </w:pPr>
      <w:r>
        <w:t xml:space="preserve">[ ] 有没有重大事件或消息（监管、交易所公告、宏观数据）可能影响市场</w:t>
      </w:r>
    </w:p>
    <w:p>
      <w:pPr>
        <w:pStyle w:val="Normal"/>
      </w:pPr>
      <w:r>
        <w:t xml:space="preserve">[ ] 资金费率、基差、跨所价差等套利指标是否在正常范围</w:t>
      </w:r>
    </w:p>
    <w:p>
      <w:pPr>
        <w:pStyle w:val="Normal"/>
      </w:pPr>
      <w:r>
        <w:t xml:space="preserve">[ ] 市场情绪（恐慌贪婪指数）有没有极端变化</w:t>
      </w:r>
    </w:p>
    <w:p>
      <w:pPr>
        <w:pStyle w:val="Normal"/>
      </w:pPr>
      <w:r>
        <w:t xml:space="preserve">[ ] 有没有交易所出现异常（宕机、提现限制、API故障）</w:t>
      </w:r>
    </w:p>
    <w:p>
      <w:pPr>
        <w:pStyle w:val="Normal"/>
      </w:pPr>
      <w:r>
        <w:t xml:space="preserve">6. 当日操作决策（5分钟）</w:t>
      </w:r>
    </w:p>
    <w:p>
      <w:pPr>
        <w:pStyle w:val="Normal"/>
      </w:pPr>
      <w:r>
        <w:t xml:space="preserve">根据以上检查结果，决定当天是否需要操作：</w:t>
      </w:r>
    </w:p>
    <w:p>
      <w:pPr>
        <w:pStyle w:val="Normal"/>
      </w:pPr>
      <w:r>
        <w:t xml:space="preserve">  如果一切正常，不操作，让策略自动运行</w:t>
      </w:r>
    </w:p>
    <w:p>
      <w:pPr>
        <w:pStyle w:val="Normal"/>
      </w:pPr>
      <w:r>
        <w:t xml:space="preserve">  如果发现小问题（如某个挂单需要撤销、某个参数需要微调），及时处理</w:t>
      </w:r>
    </w:p>
    <w:p>
      <w:pPr>
        <w:pStyle w:val="Normal"/>
      </w:pPr>
      <w:r>
        <w:t xml:space="preserve">  如果发现大问题（如策略异常亏损、系统故障），立即暂停相关策略，深入排查</w:t>
      </w:r>
    </w:p>
    <w:p>
      <w:pPr>
        <w:pStyle w:val="Normal"/>
      </w:pPr>
      <w:r>
        <w:t xml:space="preserve">记录当天的检查结果和操作，写入运营日志</w:t>
      </w:r>
    </w:p>
    <w:p>
      <w:pPr>
        <w:pStyle w:val="Normal"/>
      </w:pPr>
      <w:r>
        <w:t xml:space="preserve">这个清单看起来繁琐，但熟练之后15-30分钟就能完成。关键是每天坚持做，不要偷懒。很多大问题都是从小问题积累起来的，如果每天检查，就能在小问题阶段发现并解决，避免演变成大亏损。</w:t>
      </w:r>
    </w:p>
    <w:p>
      <w:pPr>
        <w:pStyle w:val="Normal"/>
      </w:pPr>
      <w:r>
        <w:t xml:space="preserve">在壹信量化平台上，intoquant.com可以帮你搭建自动化的每日监控系统，自动检查以上所有项目，发现异常自动告警，并生成每日运营报告。a-sig.com提供市场环境监控和套利指标监控工具。善用这些工具，能大大减少你每天的手动监控时间，同时提高监控的准确性。</w:t>
      </w:r>
    </w:p>
    <w:p>
      <w:pPr>
        <w:pStyle w:val="Heading3"/>
      </w:pPr>
      <w:r>
        <w:t xml:space="preserve">12.4.3 每周复盘流程</w:t>
      </w:r>
    </w:p>
    <w:p>
      <w:pPr>
        <w:pStyle w:val="Normal"/>
      </w:pPr>
      <w:r>
        <w:t xml:space="preserve">除了每日监控，每周我会做一次更深入的复盘，通常在周末（周六或周日），花2-3小时。周复盘的目的是总结一周的表现，发现趋势性问题，制定下周的计划。</w:t>
      </w:r>
    </w:p>
    <w:p>
      <w:pPr>
        <w:pStyle w:val="Normal"/>
      </w:pPr>
      <w:r>
        <w:t xml:space="preserve">每周复盘流程：</w:t>
      </w:r>
    </w:p>
    <w:p>
      <w:pPr>
        <w:pStyle w:val="Normal"/>
      </w:pPr>
      <w:r>
        <w:t xml:space="preserve">第一步：数据汇总（30分钟）</w:t>
      </w:r>
    </w:p>
    <w:p>
      <w:pPr>
        <w:pStyle w:val="Normal"/>
      </w:pPr>
      <w:r>
        <w:t xml:space="preserve">汇总本周各策略的表现数据：</w:t>
      </w:r>
    </w:p>
    <w:p>
      <w:pPr>
        <w:pStyle w:val="Normal"/>
      </w:pPr>
      <w:r>
        <w:t xml:space="preserve">  周收益率、累计收益率、年化收益率</w:t>
      </w:r>
    </w:p>
    <w:p>
      <w:pPr>
        <w:pStyle w:val="Normal"/>
      </w:pPr>
      <w:r>
        <w:t xml:space="preserve">  周最大回撤、累计最大回撤</w:t>
      </w:r>
    </w:p>
    <w:p>
      <w:pPr>
        <w:pStyle w:val="Normal"/>
      </w:pPr>
      <w:r>
        <w:t xml:space="preserve">  夏普比率、卡玛比率</w:t>
      </w:r>
    </w:p>
    <w:p>
      <w:pPr>
        <w:pStyle w:val="Normal"/>
      </w:pPr>
      <w:r>
        <w:t xml:space="preserve">  交易次数、胜率、平均盈利、平均亏损、盈亏比</w:t>
      </w:r>
    </w:p>
    <w:p>
      <w:pPr>
        <w:pStyle w:val="Normal"/>
      </w:pPr>
      <w:r>
        <w:t xml:space="preserve">  平均持仓时间、资金利用率</w:t>
      </w:r>
    </w:p>
    <w:p>
      <w:pPr>
        <w:pStyle w:val="Normal"/>
      </w:pPr>
      <w:r>
        <w:t xml:space="preserve">汇总组合整体的表现数据</w:t>
      </w:r>
    </w:p>
    <w:p>
      <w:pPr>
        <w:pStyle w:val="Normal"/>
      </w:pPr>
      <w:r>
        <w:t xml:space="preserve">汇总本周的市场环境数据（BTC涨跌幅、波动率、重大事件）</w:t>
      </w:r>
    </w:p>
    <w:p>
      <w:pPr>
        <w:pStyle w:val="Normal"/>
      </w:pPr>
      <w:r>
        <w:t xml:space="preserve">跟上周、上月、历史平均水平对比</w:t>
      </w:r>
    </w:p>
    <w:p>
      <w:pPr>
        <w:pStyle w:val="Normal"/>
      </w:pPr>
      <w:r>
        <w:t xml:space="preserve">第二步：表现分析（45分钟）</w:t>
      </w:r>
    </w:p>
    <w:p>
      <w:pPr>
        <w:pStyle w:val="Normal"/>
      </w:pPr>
      <w:r>
        <w:t xml:space="preserve">分析各策略本周表现的原因：</w:t>
      </w:r>
    </w:p>
    <w:p>
      <w:pPr>
        <w:pStyle w:val="Normal"/>
      </w:pPr>
      <w:r>
        <w:t xml:space="preserve">  表现好的策略：是因为市场环境适合？还是策略优化见效？还是运气？</w:t>
      </w:r>
    </w:p>
    <w:p>
      <w:pPr>
        <w:pStyle w:val="Normal"/>
      </w:pPr>
      <w:r>
        <w:t xml:space="preserve">  表现差的策略：是因为市场环境不适合？还是策略有问题？还是执行有问题？</w:t>
      </w:r>
    </w:p>
    <w:p>
      <w:pPr>
        <w:pStyle w:val="Normal"/>
      </w:pPr>
      <w:r>
        <w:t xml:space="preserve">分析组合整体表现：</w:t>
      </w:r>
    </w:p>
    <w:p>
      <w:pPr>
        <w:pStyle w:val="Normal"/>
      </w:pPr>
      <w:r>
        <w:t xml:space="preserve">  组合的收益是否符合预期？</w:t>
      </w:r>
    </w:p>
    <w:p>
      <w:pPr>
        <w:pStyle w:val="Normal"/>
      </w:pPr>
      <w:r>
        <w:t xml:space="preserve">  组合的风险（回撤、波动率）是否在可控范围内？</w:t>
      </w:r>
    </w:p>
    <w:p>
      <w:pPr>
        <w:pStyle w:val="Normal"/>
      </w:pPr>
      <w:r>
        <w:t xml:space="preserve">  策略之间的分散效果如何（有没有策略同涨同跌）？</w:t>
      </w:r>
    </w:p>
    <w:p>
      <w:pPr>
        <w:pStyle w:val="Normal"/>
      </w:pPr>
      <w:r>
        <w:t xml:space="preserve">跟回测/基准对比：</w:t>
      </w:r>
    </w:p>
    <w:p>
      <w:pPr>
        <w:pStyle w:val="Normal"/>
      </w:pPr>
      <w:r>
        <w:t xml:space="preserve">  实盘表现跟回测在相同时期的表现差异是否合理？</w:t>
      </w:r>
    </w:p>
    <w:p>
      <w:pPr>
        <w:pStyle w:val="Normal"/>
      </w:pPr>
      <w:r>
        <w:t xml:space="preserve">  跟基准（如BTC持有、沪深300）相比，策略是否有超额收益？</w:t>
      </w:r>
    </w:p>
    <w:p>
      <w:pPr>
        <w:pStyle w:val="Normal"/>
      </w:pPr>
      <w:r>
        <w:t xml:space="preserve">第三步：问题排查（45分钟）</w:t>
      </w:r>
    </w:p>
    <w:p>
      <w:pPr>
        <w:pStyle w:val="Normal"/>
      </w:pPr>
      <w:r>
        <w:t xml:space="preserve">排查本周发现的所有问题：</w:t>
      </w:r>
    </w:p>
    <w:p>
      <w:pPr>
        <w:pStyle w:val="Normal"/>
      </w:pPr>
      <w:r>
        <w:t xml:space="preserve">  技术问题：系统崩溃、API错误、数据异常、下单失败等</w:t>
      </w:r>
    </w:p>
    <w:p>
      <w:pPr>
        <w:pStyle w:val="Normal"/>
      </w:pPr>
      <w:r>
        <w:t xml:space="preserve">  执行问题：滑点过大、成交延迟、资金调度不及时等</w:t>
      </w:r>
    </w:p>
    <w:p>
      <w:pPr>
        <w:pStyle w:val="Normal"/>
      </w:pPr>
      <w:r>
        <w:t xml:space="preserve">  策略问题：信号异常、风控误触发、表现跟预期偏差大等</w:t>
      </w:r>
    </w:p>
    <w:p>
      <w:pPr>
        <w:pStyle w:val="Normal"/>
      </w:pPr>
      <w:r>
        <w:t xml:space="preserve">  操作问题：手动干预失误、参数调整错误等</w:t>
      </w:r>
    </w:p>
    <w:p>
      <w:pPr>
        <w:pStyle w:val="Normal"/>
      </w:pPr>
      <w:r>
        <w:t xml:space="preserve">分析每个问题的根本原因（不是表面原因，而是深层原因）</w:t>
      </w:r>
    </w:p>
    <w:p>
      <w:pPr>
        <w:pStyle w:val="Normal"/>
      </w:pPr>
      <w:r>
        <w:t xml:space="preserve">评估每个问题的影响（导致了多少亏损、错过了多少收益）</w:t>
      </w:r>
    </w:p>
    <w:p>
      <w:pPr>
        <w:pStyle w:val="Normal"/>
      </w:pPr>
      <w:r>
        <w:t xml:space="preserve">制定改进措施（如何修复、如何预防再次发生）</w:t>
      </w:r>
    </w:p>
    <w:p>
      <w:pPr>
        <w:pStyle w:val="Normal"/>
      </w:pPr>
      <w:r>
        <w:t xml:space="preserve">第四步：下周计划（30分钟）</w:t>
      </w:r>
    </w:p>
    <w:p>
      <w:pPr>
        <w:pStyle w:val="Normal"/>
      </w:pPr>
      <w:r>
        <w:t xml:space="preserve">根据本周表现和问题分析，制定下周的计划：</w:t>
      </w:r>
    </w:p>
    <w:p>
      <w:pPr>
        <w:pStyle w:val="Normal"/>
      </w:pPr>
      <w:r>
        <w:t xml:space="preserve">  策略调整：哪些策略需要调整参数？哪些需要暂停？哪些需要增加资金？</w:t>
      </w:r>
    </w:p>
    <w:p>
      <w:pPr>
        <w:pStyle w:val="Normal"/>
      </w:pPr>
      <w:r>
        <w:t xml:space="preserve">  系统优化：需要修复哪些bug？需要增加哪些监控/告警？</w:t>
      </w:r>
    </w:p>
    <w:p>
      <w:pPr>
        <w:pStyle w:val="Normal"/>
      </w:pPr>
      <w:r>
        <w:t xml:space="preserve">  风控调整：哪些风控阈值需要调整？需要增加哪些风控规则？</w:t>
      </w:r>
    </w:p>
    <w:p>
      <w:pPr>
        <w:pStyle w:val="Normal"/>
      </w:pPr>
      <w:r>
        <w:t xml:space="preserve">  学习研究：需要研究哪些新策略/新市场/新工具？</w:t>
      </w:r>
    </w:p>
    <w:p>
      <w:pPr>
        <w:pStyle w:val="Normal"/>
      </w:pPr>
      <w:r>
        <w:t xml:space="preserve">明确下周的重点关注事项（如重大事件、可能的市场变化）</w:t>
      </w:r>
    </w:p>
    <w:p>
      <w:pPr>
        <w:pStyle w:val="Normal"/>
      </w:pPr>
      <w:r>
        <w:t xml:space="preserve">把计划写入运营文档，下周执行</w:t>
      </w:r>
    </w:p>
    <w:p>
      <w:pPr>
        <w:pStyle w:val="Normal"/>
      </w:pPr>
      <w:r>
        <w:t xml:space="preserve">第五步：撰写周复盘报告（30分钟）</w:t>
      </w:r>
    </w:p>
    <w:p>
      <w:pPr>
        <w:pStyle w:val="Normal"/>
      </w:pPr>
      <w:r>
        <w:t xml:space="preserve">把以上所有内容整理成一份周复盘报告，包括：</w:t>
      </w:r>
    </w:p>
    <w:p>
      <w:pPr>
        <w:pStyle w:val="Normal"/>
      </w:pPr>
      <w:r>
        <w:t xml:space="preserve">  本周市场环境概述</w:t>
      </w:r>
    </w:p>
    <w:p>
      <w:pPr>
        <w:pStyle w:val="Normal"/>
      </w:pPr>
      <w:r>
        <w:t xml:space="preserve">  各策略和组合表现数据</w:t>
      </w:r>
    </w:p>
    <w:p>
      <w:pPr>
        <w:pStyle w:val="Normal"/>
      </w:pPr>
      <w:r>
        <w:t xml:space="preserve">  表现分析和原因总结</w:t>
      </w:r>
    </w:p>
    <w:p>
      <w:pPr>
        <w:pStyle w:val="Normal"/>
      </w:pPr>
      <w:r>
        <w:t xml:space="preserve">  发现的问题和改进措施</w:t>
      </w:r>
    </w:p>
    <w:p>
      <w:pPr>
        <w:pStyle w:val="Normal"/>
      </w:pPr>
      <w:r>
        <w:t xml:space="preserve">  下周计划</w:t>
      </w:r>
    </w:p>
    <w:p>
      <w:pPr>
        <w:pStyle w:val="Normal"/>
      </w:pPr>
      <w:r>
        <w:t xml:space="preserve">报告存档，作为后续回顾和策略迭代的依据</w:t>
      </w:r>
    </w:p>
    <w:p>
      <w:pPr>
        <w:pStyle w:val="Normal"/>
      </w:pPr>
      <w:r>
        <w:t xml:space="preserve">周复盘是实盘运营中最重要的环节之一。通过周复盘，你能及时发现策略的趋势性变化（如策略开始失效）、系统的潜在问题、运营的改进空间。坚持每周复盘，你的策略和系统会持续进化，表现会越来越好。</w:t>
      </w:r>
    </w:p>
    <w:p>
      <w:pPr>
        <w:pStyle w:val="Heading3"/>
      </w:pPr>
      <w:r>
        <w:t xml:space="preserve">12.4.4 每月深度复盘和季度战略复盘</w:t>
      </w:r>
    </w:p>
    <w:p>
      <w:pPr>
        <w:pStyle w:val="Normal"/>
      </w:pPr>
      <w:r>
        <w:t xml:space="preserve">除了每日监控和每周复盘，我还会做每月深度复盘和季度战略复盘，从更长的时间维度审视策略和组合。</w:t>
      </w:r>
    </w:p>
    <w:p>
      <w:pPr>
        <w:pStyle w:val="Normal"/>
      </w:pPr>
      <w:r>
        <w:t xml:space="preserve">每月深度复盘（每月最后1天，半天）：</w:t>
      </w:r>
    </w:p>
    <w:p>
      <w:pPr>
        <w:pStyle w:val="Normal"/>
      </w:pPr>
      <w:r>
        <w:t xml:space="preserve">月复盘比周复盘更深入，重点关注趋势性和系统性的问题：</w:t>
      </w:r>
    </w:p>
    <w:p>
      <w:pPr>
        <w:pStyle w:val="Normal"/>
      </w:pPr>
      <w:r>
        <w:t xml:space="preserve">1. 策略生命周期评估：</w:t>
      </w:r>
    </w:p>
    <w:p>
      <w:pPr>
        <w:pStyle w:val="Normal"/>
      </w:pPr>
      <w:r>
        <w:t xml:space="preserve">   每个策略本月的表现跟历史平均对比，是否有趋势性下降？</w:t>
      </w:r>
    </w:p>
    <w:p>
      <w:pPr>
        <w:pStyle w:val="Normal"/>
      </w:pPr>
      <w:r>
        <w:t xml:space="preserve">   策略的收益来源是否仍然有效？（如跨所价差是否在缩小、费率是否在降低）</w:t>
      </w:r>
    </w:p>
    <w:p>
      <w:pPr>
        <w:pStyle w:val="Normal"/>
      </w:pPr>
      <w:r>
        <w:t xml:space="preserve">   策略是否进入了衰退期？是否需要降低资金或淘汰？</w:t>
      </w:r>
    </w:p>
    <w:p>
      <w:pPr>
        <w:pStyle w:val="Normal"/>
      </w:pPr>
      <w:r>
        <w:t xml:space="preserve">   有没有新的策略机会值得研究？</w:t>
      </w:r>
    </w:p>
    <w:p>
      <w:pPr>
        <w:pStyle w:val="Normal"/>
      </w:pPr>
      <w:r>
        <w:t xml:space="preserve">2. 组合配置评估：</w:t>
      </w:r>
    </w:p>
    <w:p>
      <w:pPr>
        <w:pStyle w:val="Normal"/>
      </w:pPr>
      <w:r>
        <w:t xml:space="preserve">   当前的策略组合配置是否合理？是否需要调整各策略的资金比例？</w:t>
      </w:r>
    </w:p>
    <w:p>
      <w:pPr>
        <w:pStyle w:val="Normal"/>
      </w:pPr>
      <w:r>
        <w:t xml:space="preserve">   组合的风险收益比是否在优化？（夏普、卡玛是否在提升）</w:t>
      </w:r>
    </w:p>
    <w:p>
      <w:pPr>
        <w:pStyle w:val="Normal"/>
      </w:pPr>
      <w:r>
        <w:t xml:space="preserve">   有没有策略之间的相关性在上升？需要调整吗？</w:t>
      </w:r>
    </w:p>
    <w:p>
      <w:pPr>
        <w:pStyle w:val="Normal"/>
      </w:pPr>
      <w:r>
        <w:t xml:space="preserve">   资金分层（安全垫/主力/机动）的比例是否需要调整？</w:t>
      </w:r>
    </w:p>
    <w:p>
      <w:pPr>
        <w:pStyle w:val="Normal"/>
      </w:pPr>
      <w:r>
        <w:t xml:space="preserve">3. 市场环境和趋势判断：</w:t>
      </w:r>
    </w:p>
    <w:p>
      <w:pPr>
        <w:pStyle w:val="Normal"/>
      </w:pPr>
      <w:r>
        <w:t xml:space="preserve">   本月市场环境的主要特征是什么？（牛市/熊市/震荡市，高波动/低波动）</w:t>
      </w:r>
    </w:p>
    <w:p>
      <w:pPr>
        <w:pStyle w:val="Normal"/>
      </w:pPr>
      <w:r>
        <w:t xml:space="preserve">   未来1-3个月市场可能如何演变？有哪些重大事件/风险？</w:t>
      </w:r>
    </w:p>
    <w:p>
      <w:pPr>
        <w:pStyle w:val="Normal"/>
      </w:pPr>
      <w:r>
        <w:t xml:space="preserve">   根据市场环境判断，是否需要调整组合配置（如11.3节讲的动态调整）？</w:t>
      </w:r>
    </w:p>
    <w:p>
      <w:pPr>
        <w:pStyle w:val="Normal"/>
      </w:pPr>
      <w:r>
        <w:t xml:space="preserve">4. 系统和运营评估：</w:t>
      </w:r>
    </w:p>
    <w:p>
      <w:pPr>
        <w:pStyle w:val="Normal"/>
      </w:pPr>
      <w:r>
        <w:t xml:space="preserve">   本月系统的稳定性如何？（崩溃次数、API错误率、平均延迟）</w:t>
      </w:r>
    </w:p>
    <w:p>
      <w:pPr>
        <w:pStyle w:val="Normal"/>
      </w:pPr>
      <w:r>
        <w:t xml:space="preserve">   运营流程有没有需要优化的地方？（监控、复盘、告警）</w:t>
      </w:r>
    </w:p>
    <w:p>
      <w:pPr>
        <w:pStyle w:val="Normal"/>
      </w:pPr>
      <w:r>
        <w:t xml:space="preserve">   风控体系有没有漏洞？有没有需要新增的风控规则？</w:t>
      </w:r>
    </w:p>
    <w:p>
      <w:pPr>
        <w:pStyle w:val="Normal"/>
      </w:pPr>
      <w:r>
        <w:t xml:space="preserve">   本月的运营成本（服务器、API、手续费）是否合理？</w:t>
      </w:r>
    </w:p>
    <w:p>
      <w:pPr>
        <w:pStyle w:val="Normal"/>
      </w:pPr>
      <w:r>
        <w:t xml:space="preserve">5. 个人成长和学习：</w:t>
      </w:r>
    </w:p>
    <w:p>
      <w:pPr>
        <w:pStyle w:val="Normal"/>
      </w:pPr>
      <w:r>
        <w:t xml:space="preserve">   本月学到了什么？（新策略、新技术、新市场认知）</w:t>
      </w:r>
    </w:p>
    <w:p>
      <w:pPr>
        <w:pStyle w:val="Normal"/>
      </w:pPr>
      <w:r>
        <w:t xml:space="preserve">   犯了什么错误？有什么教训？</w:t>
      </w:r>
    </w:p>
    <w:p>
      <w:pPr>
        <w:pStyle w:val="Normal"/>
      </w:pPr>
      <w:r>
        <w:t xml:space="preserve">   下个月的学习重点是什么？</w:t>
      </w:r>
    </w:p>
    <w:p>
      <w:pPr>
        <w:pStyle w:val="Normal"/>
      </w:pPr>
      <w:r>
        <w:t xml:space="preserve">季度战略复盘（每季度末，1天）：</w:t>
      </w:r>
    </w:p>
    <w:p>
      <w:pPr>
        <w:pStyle w:val="Normal"/>
      </w:pPr>
      <w:r>
        <w:t xml:space="preserve">季度复盘是从战略层面审视整个量化交易业务：</w:t>
      </w:r>
    </w:p>
    <w:p>
      <w:pPr>
        <w:pStyle w:val="Normal"/>
      </w:pPr>
      <w:r>
        <w:t xml:space="preserve">1. 整体业绩回顾：</w:t>
      </w:r>
    </w:p>
    <w:p>
      <w:pPr>
        <w:pStyle w:val="Normal"/>
      </w:pPr>
      <w:r>
        <w:t xml:space="preserve">   本季度组合的收益率、最大回撤、夏普等核心指标</w:t>
      </w:r>
    </w:p>
    <w:p>
      <w:pPr>
        <w:pStyle w:val="Normal"/>
      </w:pPr>
      <w:r>
        <w:t xml:space="preserve">   跟年初目标对比，完成度如何？</w:t>
      </w:r>
    </w:p>
    <w:p>
      <w:pPr>
        <w:pStyle w:val="Normal"/>
      </w:pPr>
      <w:r>
        <w:t xml:space="preserve">   跟行业基准/同类策略对比，表现如何？</w:t>
      </w:r>
    </w:p>
    <w:p>
      <w:pPr>
        <w:pStyle w:val="Normal"/>
      </w:pPr>
      <w:r>
        <w:t xml:space="preserve">   过去4个季度的业绩趋势是上升、平稳还是下降？</w:t>
      </w:r>
    </w:p>
    <w:p>
      <w:pPr>
        <w:pStyle w:val="Normal"/>
      </w:pPr>
      <w:r>
        <w:t xml:space="preserve">2. 战略方向评估：</w:t>
      </w:r>
    </w:p>
    <w:p>
      <w:pPr>
        <w:pStyle w:val="Normal"/>
      </w:pPr>
      <w:r>
        <w:t xml:space="preserve">   当前的策略组合方向是否正确？（是继续深耕套利，还是拓展其他类型策略）</w:t>
      </w:r>
    </w:p>
    <w:p>
      <w:pPr>
        <w:pStyle w:val="Normal"/>
      </w:pPr>
      <w:r>
        <w:t xml:space="preserve">   资金规模是否合适？需要增加还是减少？</w:t>
      </w:r>
    </w:p>
    <w:p>
      <w:pPr>
        <w:pStyle w:val="Normal"/>
      </w:pPr>
      <w:r>
        <w:t xml:space="preserve">   技术架构是否需要升级？（如从单机到分布式、从自研到使用专业平台）</w:t>
      </w:r>
    </w:p>
    <w:p>
      <w:pPr>
        <w:pStyle w:val="Normal"/>
      </w:pPr>
      <w:r>
        <w:t xml:space="preserve">   团队建设（如果有团队）是否需要调整？</w:t>
      </w:r>
    </w:p>
    <w:p>
      <w:pPr>
        <w:pStyle w:val="Normal"/>
      </w:pPr>
      <w:r>
        <w:t xml:space="preserve">3. 市场和行业趋势：</w:t>
      </w:r>
    </w:p>
    <w:p>
      <w:pPr>
        <w:pStyle w:val="Normal"/>
      </w:pPr>
      <w:r>
        <w:t xml:space="preserve">   加密货币市场的长期趋势如何？（监管、技术、机构化）</w:t>
      </w:r>
    </w:p>
    <w:p>
      <w:pPr>
        <w:pStyle w:val="Normal"/>
      </w:pPr>
      <w:r>
        <w:t xml:space="preserve">   量化交易行业的竞争格局如何？（机会在增加还是减少）</w:t>
      </w:r>
    </w:p>
    <w:p>
      <w:pPr>
        <w:pStyle w:val="Normal"/>
      </w:pPr>
      <w:r>
        <w:t xml:space="preserve">   有哪些新的市场/策略/技术值得关注？（如DeFi、期权、AI量化）</w:t>
      </w:r>
    </w:p>
    <w:p>
      <w:pPr>
        <w:pStyle w:val="Normal"/>
      </w:pPr>
      <w:r>
        <w:t xml:space="preserve">   有哪些长期风险需要防范？（如监管收紧、套利空间收窄）</w:t>
      </w:r>
    </w:p>
    <w:p>
      <w:pPr>
        <w:pStyle w:val="Normal"/>
      </w:pPr>
      <w:r>
        <w:t xml:space="preserve">4. 下季度战略计划：</w:t>
      </w:r>
    </w:p>
    <w:p>
      <w:pPr>
        <w:pStyle w:val="Normal"/>
      </w:pPr>
      <w:r>
        <w:t xml:space="preserve">   下季度的业绩目标是什么？</w:t>
      </w:r>
    </w:p>
    <w:p>
      <w:pPr>
        <w:pStyle w:val="Normal"/>
      </w:pPr>
      <w:r>
        <w:t xml:space="preserve">   下季度的重点工作是什么？（策略研发、系统升级、风控优化）</w:t>
      </w:r>
    </w:p>
    <w:p>
      <w:pPr>
        <w:pStyle w:val="Normal"/>
      </w:pPr>
      <w:r>
        <w:t xml:space="preserve">   需要投入多少资源（资金、时间、人力）？</w:t>
      </w:r>
    </w:p>
    <w:p>
      <w:pPr>
        <w:pStyle w:val="Normal"/>
      </w:pPr>
      <w:r>
        <w:t xml:space="preserve">   可能的风险和应对措施是什么？</w:t>
      </w:r>
    </w:p>
    <w:p>
      <w:pPr>
        <w:pStyle w:val="Normal"/>
      </w:pPr>
      <w:r>
        <w:t xml:space="preserve">月复盘和季度复盘能让你从日常的琐碎操作中跳出来，从更高的维度审视自己的交易业务。很多人每天忙忙碌碌，但从来不想想"方向对不对""有没有更好的路"，结果努力了很久，发现方向错了，白费功夫。定期的深度复盘能帮你避免这种情况。</w:t>
      </w:r>
    </w:p>
    <w:p>
      <w:pPr>
        <w:pStyle w:val="Heading3"/>
      </w:pPr>
      <w:r>
        <w:t xml:space="preserve">12.4.5 实盘运营的常见问题和应对</w:t>
      </w:r>
    </w:p>
    <w:p>
      <w:pPr>
        <w:pStyle w:val="Normal"/>
      </w:pPr>
      <w:r>
        <w:t xml:space="preserve">最后，讲几个实盘运营中常见的问题和应对方法：</w:t>
      </w:r>
    </w:p>
    <w:p>
      <w:pPr>
        <w:pStyle w:val="Normal"/>
      </w:pPr>
      <w:r>
        <w:t xml:space="preserve">问题一：策略表现持续下降，怎么办？</w:t>
      </w:r>
    </w:p>
    <w:p>
      <w:pPr>
        <w:pStyle w:val="Normal"/>
      </w:pPr>
      <w:r>
        <w:t xml:space="preserve">表现：策略连续2-4周收益低于预期，或者最大回撤超过历史平均。</w:t>
      </w:r>
    </w:p>
    <w:p>
      <w:pPr>
        <w:pStyle w:val="Normal"/>
      </w:pPr>
      <w:r>
        <w:t xml:space="preserve">应对：</w:t>
      </w:r>
    </w:p>
    <w:p>
      <w:pPr>
        <w:pStyle w:val="Normal"/>
      </w:pPr>
      <w:r>
        <w:t xml:space="preserve">1. 首先判断是市场环境原因还是策略本身原因：</w:t>
      </w:r>
    </w:p>
    <w:p>
      <w:pPr>
        <w:pStyle w:val="Normal"/>
      </w:pPr>
      <w:r>
        <w:t xml:space="preserve">   如果是市场环境原因（如震荡市策略遇到趋势市），可以耐心等待市场环境恢复，或者临时降低仓位</w:t>
      </w:r>
    </w:p>
    <w:p>
      <w:pPr>
        <w:pStyle w:val="Normal"/>
      </w:pPr>
      <w:r>
        <w:t xml:space="preserve">   如果是策略本身原因（如收益来源消失、逻辑失效），需要深入分析</w:t>
      </w:r>
    </w:p>
    <w:p>
      <w:pPr>
        <w:pStyle w:val="Normal"/>
      </w:pPr>
      <w:r>
        <w:t xml:space="preserve">2. 深入分析策略的交易记录，看亏损主要来自哪里：</w:t>
      </w:r>
    </w:p>
    <w:p>
      <w:pPr>
        <w:pStyle w:val="Normal"/>
      </w:pPr>
      <w:r>
        <w:t xml:space="preserve">   是滑点/成本上升导致的？→ 优化下单方式、降低交易频率</w:t>
      </w:r>
    </w:p>
    <w:p>
      <w:pPr>
        <w:pStyle w:val="Normal"/>
      </w:pPr>
      <w:r>
        <w:t xml:space="preserve">   是信号准确率下降导致的？→ 优化信号逻辑、调整参数</w:t>
      </w:r>
    </w:p>
    <w:p>
      <w:pPr>
        <w:pStyle w:val="Normal"/>
      </w:pPr>
      <w:r>
        <w:t xml:space="preserve">   是风控误触发导致的？→ 调整风控阈值</w:t>
      </w:r>
    </w:p>
    <w:p>
      <w:pPr>
        <w:pStyle w:val="Normal"/>
      </w:pPr>
      <w:r>
        <w:t xml:space="preserve">   是市场结构变化导致的？→ 策略可能需要大改或淘汰</w:t>
      </w:r>
    </w:p>
    <w:p>
      <w:pPr>
        <w:pStyle w:val="Normal"/>
      </w:pPr>
      <w:r>
        <w:t xml:space="preserve">3. 如果分析后发现策略逻辑仍然有效，只是暂时不适应市场，可以降低仓位继续观察；如果发现策略逻辑已经失效（如套利空间消失），果断暂停或淘汰该策略，把资金分配到其他有效策略。</w:t>
      </w:r>
    </w:p>
    <w:p>
      <w:pPr>
        <w:pStyle w:val="Normal"/>
      </w:pPr>
      <w:r>
        <w:t xml:space="preserve">问题二：系统频繁出问题，怎么办？</w:t>
      </w:r>
    </w:p>
    <w:p>
      <w:pPr>
        <w:pStyle w:val="Normal"/>
      </w:pPr>
      <w:r>
        <w:t xml:space="preserve">表现：系统经常崩溃、API错误、数据异常，影响策略正常运行。</w:t>
      </w:r>
    </w:p>
    <w:p>
      <w:pPr>
        <w:pStyle w:val="Normal"/>
      </w:pPr>
      <w:r>
        <w:t xml:space="preserve">应对：</w:t>
      </w:r>
    </w:p>
    <w:p>
      <w:pPr>
        <w:pStyle w:val="Normal"/>
      </w:pPr>
      <w:r>
        <w:t xml:space="preserve">1. 建立完善的监控和告警系统，第一时间发现问题</w:t>
      </w:r>
    </w:p>
    <w:p>
      <w:pPr>
        <w:pStyle w:val="Normal"/>
      </w:pPr>
      <w:r>
        <w:t xml:space="preserve">2. 对常见问题（API限流、网络中断、数据异常）建立自动恢复机制（如自动重连、自动重试、切换备用数据源）</w:t>
      </w:r>
    </w:p>
    <w:p>
      <w:pPr>
        <w:pStyle w:val="Normal"/>
      </w:pPr>
      <w:r>
        <w:t xml:space="preserve">3. 定期做系统稳定性测试和故障注入测试，发现潜在问题</w:t>
      </w:r>
    </w:p>
    <w:p>
      <w:pPr>
        <w:pStyle w:val="Normal"/>
      </w:pPr>
      <w:r>
        <w:t xml:space="preserve">4. 如果系统架构太老旧、问题太多，考虑重构或使用专业的量化平台（如intoquant.com提供的系统）</w:t>
      </w:r>
    </w:p>
    <w:p>
      <w:pPr>
        <w:pStyle w:val="Normal"/>
      </w:pPr>
      <w:r>
        <w:t xml:space="preserve">5. 关键系统做冗余部署（主备服务器、多交易所API、多数据源），单点故障不影响整体运行</w:t>
      </w:r>
    </w:p>
    <w:p>
      <w:pPr>
        <w:pStyle w:val="Normal"/>
      </w:pPr>
      <w:r>
        <w:t xml:space="preserve">问题三：实盘表现跟回测差异很大，怎么办？</w:t>
      </w:r>
    </w:p>
    <w:p>
      <w:pPr>
        <w:pStyle w:val="Normal"/>
      </w:pPr>
      <w:r>
        <w:t xml:space="preserve">表现：实盘收益远低于回测，或者回撤远大于回测。</w:t>
      </w:r>
    </w:p>
    <w:p>
      <w:pPr>
        <w:pStyle w:val="Normal"/>
      </w:pPr>
      <w:r>
        <w:t xml:space="preserve">应对：</w:t>
      </w:r>
    </w:p>
    <w:p>
      <w:pPr>
        <w:pStyle w:val="Normal"/>
      </w:pPr>
      <w:r>
        <w:t xml:space="preserve">1. 首先确认回测是否有问题（如前视偏差、忽略成本、过拟合），如果回测本身有问题，重新做严谨的回测</w:t>
      </w:r>
    </w:p>
    <w:p>
      <w:pPr>
        <w:pStyle w:val="Normal"/>
      </w:pPr>
      <w:r>
        <w:t xml:space="preserve">2. 对比实盘和回测的每一笔交易，找出差异来源：</w:t>
      </w:r>
    </w:p>
    <w:p>
      <w:pPr>
        <w:pStyle w:val="Normal"/>
      </w:pPr>
      <w:r>
        <w:t xml:space="preserve">   是成交价格差异（滑点）？→ 优化下单、降低资金量</w:t>
      </w:r>
    </w:p>
    <w:p>
      <w:pPr>
        <w:pStyle w:val="Normal"/>
      </w:pPr>
      <w:r>
        <w:t xml:space="preserve">   是成交时间差异（延迟）？→ 优化系统、降低延迟</w:t>
      </w:r>
    </w:p>
    <w:p>
      <w:pPr>
        <w:pStyle w:val="Normal"/>
      </w:pPr>
      <w:r>
        <w:t xml:space="preserve">   是交易机会差异（实盘没有回测中的机会）？→ 回测可能有前视偏差</w:t>
      </w:r>
    </w:p>
    <w:p>
      <w:pPr>
        <w:pStyle w:val="Normal"/>
      </w:pPr>
      <w:r>
        <w:t xml:space="preserve">   是市场环境差异（实盘的市场跟回测不同）？→ 正常现象，耐心等待</w:t>
      </w:r>
    </w:p>
    <w:p>
      <w:pPr>
        <w:pStyle w:val="Normal"/>
      </w:pPr>
      <w:r>
        <w:t xml:space="preserve">3. 如果差异主要来自成本和延迟（这是最常见的），可以通过优化下单算法、降低交易频率、选择流动性更好的标的来改善</w:t>
      </w:r>
    </w:p>
    <w:p>
      <w:pPr>
        <w:pStyle w:val="Normal"/>
      </w:pPr>
      <w:r>
        <w:t xml:space="preserve">4. 如果差异主要来自回测缺陷（如前视偏差、过拟合），说明策略的真实表现可能就是实盘这样，需要重新评估策略是否值得继续</w:t>
      </w:r>
    </w:p>
    <w:p>
      <w:pPr>
        <w:pStyle w:val="Normal"/>
      </w:pPr>
      <w:r>
        <w:t xml:space="preserve">问题四：手动干预太多，影响策略表现，怎么办？</w:t>
      </w:r>
    </w:p>
    <w:p>
      <w:pPr>
        <w:pStyle w:val="Normal"/>
      </w:pPr>
      <w:r>
        <w:t xml:space="preserve">表现：经常忍不住手动干预策略（提前平仓、追涨杀跌、随意改参数），导致策略表现不如自动运行。</w:t>
      </w:r>
    </w:p>
    <w:p>
      <w:pPr>
        <w:pStyle w:val="Normal"/>
      </w:pPr>
      <w:r>
        <w:t xml:space="preserve">应对：</w:t>
      </w:r>
    </w:p>
    <w:p>
      <w:pPr>
        <w:pStyle w:val="Normal"/>
      </w:pPr>
      <w:r>
        <w:t xml:space="preserve">1. 明确策略的规则和边界，什么情况下可以手动干预（如系统故障、极端黑天鹅），什么情况下绝对不能干预（如正常的波动、正常的回撤）</w:t>
      </w:r>
    </w:p>
    <w:p>
      <w:pPr>
        <w:pStyle w:val="Normal"/>
      </w:pPr>
      <w:r>
        <w:t xml:space="preserve">2. 把策略规则写下来，贴在显眼的地方，时刻提醒自己</w:t>
      </w:r>
    </w:p>
    <w:p>
      <w:pPr>
        <w:pStyle w:val="Normal"/>
      </w:pPr>
      <w:r>
        <w:t xml:space="preserve">3. 减少看盘时间，不要每时每刻盯着账户，看得越多越容易想干预</w:t>
      </w:r>
    </w:p>
    <w:p>
      <w:pPr>
        <w:pStyle w:val="Normal"/>
      </w:pPr>
      <w:r>
        <w:t xml:space="preserve">4. 如果实在控制不住，可以把策略系统部署在远程服务器上，不给自己留手动干预的接口（或需要复杂的验证才能干预）</w:t>
      </w:r>
    </w:p>
    <w:p>
      <w:pPr>
        <w:pStyle w:val="Normal"/>
      </w:pPr>
      <w:r>
        <w:t xml:space="preserve">5. 记录每次手动干预的原因和结果，定期回顾，你会发现大部分手动干预都是错误的，长期下来会让你更信任策略、减少干预</w:t>
      </w:r>
    </w:p>
    <w:p>
      <w:pPr>
        <w:pStyle w:val="Normal"/>
      </w:pPr>
      <w:r>
        <w:t xml:space="preserve">问题五：策略越来越多，管理不过来，怎么办？</w:t>
      </w:r>
    </w:p>
    <w:p>
      <w:pPr>
        <w:pStyle w:val="Normal"/>
      </w:pPr>
      <w:r>
        <w:t xml:space="preserve">表现：同时运行的策略超过5-6个，每天监控和复盘的时间太长，顾此失彼。</w:t>
      </w:r>
    </w:p>
    <w:p>
      <w:pPr>
        <w:pStyle w:val="Normal"/>
      </w:pPr>
      <w:r>
        <w:t xml:space="preserve">应对：</w:t>
      </w:r>
    </w:p>
    <w:p>
      <w:pPr>
        <w:pStyle w:val="Normal"/>
      </w:pPr>
      <w:r>
        <w:t xml:space="preserve">1. 精简策略，只保留表现最好、相关性最低的4-6个策略，淘汰表现差或重复的策略</w:t>
      </w:r>
    </w:p>
    <w:p>
      <w:pPr>
        <w:pStyle w:val="Normal"/>
      </w:pPr>
      <w:r>
        <w:t xml:space="preserve">2. 提高自动化程度，用工具（如intoquant.com的系统）自动完成监控、告警、报告等工作，减少手动操作</w:t>
      </w:r>
    </w:p>
    <w:p>
      <w:pPr>
        <w:pStyle w:val="Normal"/>
      </w:pPr>
      <w:r>
        <w:t xml:space="preserve">3. 建立标准化的运营流程（如每日监控清单、每周复盘模板），提高效率</w:t>
      </w:r>
    </w:p>
    <w:p>
      <w:pPr>
        <w:pStyle w:val="Normal"/>
      </w:pPr>
      <w:r>
        <w:t xml:space="preserve">4. 如果资金量足够大，可以考虑组建团队，分工协作（有人负责策略、有人负责技术、有人负责运营）</w:t>
      </w:r>
    </w:p>
    <w:p>
      <w:pPr>
        <w:pStyle w:val="Normal"/>
      </w:pPr>
      <w:r>
        <w:t xml:space="preserve">5. 使用专业的量化管理平台，把所有策略的监控、复盘、报告集中在一个平台上，提高管理效率</w:t>
      </w:r>
    </w:p>
    <w:p>
      <w:pPr>
        <w:pStyle w:val="Normal"/>
      </w:pPr>
      <w:r>
        <w:t xml:space="preserve">实盘运营是一个持续学习和改进的过程。你会遇到各种各样的问题，但只要你坚持监控、复盘、优化的闭环，你的运营能力会越来越强，策略的表现也会越来越稳定。记住，量化交易不是一劳永逸的，而是一个持续进化的过程。</w:t>
      </w:r>
    </w:p>
    <w:p>
      <w:pPr>
        <w:pStyle w:val="Normal"/>
      </w:pPr>
      <w:r>
        <w:t xml:space="preserve">在壹信量化平台上，a-sig.com和intoquant.com提供了完整的实盘运营工具链，包括自动化监控、告警、每日/每周/每月报告生成、策略表现分析、问题诊断等。善用这些工具，能让你的实盘运营更轻松、更专业、更高效。</w:t>
      </w:r>
    </w:p>
    <w:p>
      <w:pPr>
        <w:pStyle w:val="Heading2"/>
      </w:pPr>
      <w:r>
        <w:t xml:space="preserve">12.5 实盘案例：一个期现套利策略从回测到盈利的完整落地</w:t>
      </w:r>
    </w:p>
    <w:p>
      <w:pPr>
        <w:pStyle w:val="Heading3"/>
      </w:pPr>
      <w:r>
        <w:t xml:space="preserve">12.5.1 案例背景</w:t>
      </w:r>
    </w:p>
    <w:p>
      <w:pPr>
        <w:pStyle w:val="Normal"/>
      </w:pPr>
      <w:r>
        <w:t xml:space="preserve">为了让你更直观地理解实盘落地的完整流程，我用一个真实的案例来展示：一个BTC期现套利策略，从回测到模拟盘到小资金实盘到正式上线，再到实盘运营的完整过程。</w:t>
      </w:r>
    </w:p>
    <w:p>
      <w:pPr>
        <w:pStyle w:val="Normal"/>
      </w:pPr>
      <w:r>
        <w:t xml:space="preserve">这个案例基于我自己在2023年开发和上线的一个期现套利策略（经过脱敏处理）。</w:t>
      </w:r>
    </w:p>
    <w:p>
      <w:pPr>
        <w:pStyle w:val="Normal"/>
      </w:pPr>
      <w:r>
        <w:t xml:space="preserve">策略概述：</w:t>
      </w:r>
    </w:p>
    <w:p>
      <w:pPr>
        <w:pStyle w:val="Normal"/>
      </w:pPr>
      <w:r>
        <w:t xml:space="preserve">策略名称：BTC动态基差期现套利策略</w:t>
      </w:r>
    </w:p>
    <w:p>
      <w:pPr>
        <w:pStyle w:val="Normal"/>
      </w:pPr>
      <w:r>
        <w:t xml:space="preserve">策略逻辑：当BTC期货和现货的基差（期货价格-现货价格）扩大到一定阈值时，做多现货+做空期货，等基差收敛后平仓获利；基差为负时反向操作。基差阈值根据历史波动率动态调整。</w:t>
      </w:r>
    </w:p>
    <w:p>
      <w:pPr>
        <w:pStyle w:val="Normal"/>
      </w:pPr>
      <w:r>
        <w:t xml:space="preserve">交易标的：BTC/USDT现货 + BTC/USDT永续合约（Binance）</w:t>
      </w:r>
    </w:p>
    <w:p>
      <w:pPr>
        <w:pStyle w:val="Normal"/>
      </w:pPr>
      <w:r>
        <w:t xml:space="preserve">预期年化：20%-25%</w:t>
      </w:r>
    </w:p>
    <w:p>
      <w:pPr>
        <w:pStyle w:val="Normal"/>
      </w:pPr>
      <w:r>
        <w:t xml:space="preserve">预期最大回撤：5%-8%</w:t>
      </w:r>
    </w:p>
    <w:p>
      <w:pPr>
        <w:pStyle w:val="Normal"/>
      </w:pPr>
      <w:r>
        <w:t xml:space="preserve">目标资金量：50万U</w:t>
      </w:r>
    </w:p>
    <w:p>
      <w:pPr>
        <w:pStyle w:val="Heading3"/>
      </w:pPr>
      <w:r>
        <w:t xml:space="preserve">12.5.2 第一阶段：回测（2023年1月，2周）</w:t>
      </w:r>
    </w:p>
    <w:p>
      <w:pPr>
        <w:pStyle w:val="Normal"/>
      </w:pPr>
      <w:r>
        <w:t xml:space="preserve">回测设置：</w:t>
      </w:r>
    </w:p>
    <w:p>
      <w:pPr>
        <w:pStyle w:val="Normal"/>
      </w:pPr>
      <w:r>
        <w:t xml:space="preserve">回测区间：2021年1月1日 - 2022年12月31日（2年）</w:t>
      </w:r>
    </w:p>
    <w:p>
      <w:pPr>
        <w:pStyle w:val="Normal"/>
      </w:pPr>
      <w:r>
        <w:t xml:space="preserve">数据：Binance BTC/USDT现货和永续合约的1分钟K线数据</w:t>
      </w:r>
    </w:p>
    <w:p>
      <w:pPr>
        <w:pStyle w:val="Normal"/>
      </w:pPr>
      <w:r>
        <w:t xml:space="preserve">成本设置：手续费0.03%（单边，挂单），滑点0.05%（单边），合计单边0.08%，一次完整交易0.16%</w:t>
      </w:r>
    </w:p>
    <w:p>
      <w:pPr>
        <w:pStyle w:val="Normal"/>
      </w:pPr>
      <w:r>
        <w:t xml:space="preserve">初始资金：50万U</w:t>
      </w:r>
    </w:p>
    <w:p>
      <w:pPr>
        <w:pStyle w:val="Normal"/>
      </w:pPr>
      <w:r>
        <w:t xml:space="preserve">杠杆：1倍（现货全额+期货1倍杠杆，实际是无杠杆套利）</w:t>
      </w:r>
    </w:p>
    <w:p>
      <w:pPr>
        <w:pStyle w:val="Normal"/>
      </w:pPr>
      <w:r>
        <w:t xml:space="preserve">回测结果：</w:t>
      </w:r>
    </w:p>
    <w:p>
      <w:pPr>
        <w:pStyle w:val="Tbl"/>
      </w:pPr>
      <w:r>
        <w:t xml:space="preserve">指标　数值</w:t>
      </w:r>
    </w:p>
    <w:p>
      <w:pPr>
        <w:pStyle w:val="Tbl"/>
      </w:pPr>
      <w:r>
        <w:t xml:space="preserve">累计收益率　48.5%（2年）</w:t>
      </w:r>
    </w:p>
    <w:p>
      <w:pPr>
        <w:pStyle w:val="Tbl"/>
      </w:pPr>
      <w:r>
        <w:t xml:space="preserve">年化收益率　22.3%</w:t>
      </w:r>
    </w:p>
    <w:p>
      <w:pPr>
        <w:pStyle w:val="Tbl"/>
      </w:pPr>
      <w:r>
        <w:t xml:space="preserve">最大回撤　6.2%</w:t>
      </w:r>
    </w:p>
    <w:p>
      <w:pPr>
        <w:pStyle w:val="Tbl"/>
      </w:pPr>
      <w:r>
        <w:t xml:space="preserve">年化波动率　4.8%</w:t>
      </w:r>
    </w:p>
    <w:p>
      <w:pPr>
        <w:pStyle w:val="Tbl"/>
      </w:pPr>
      <w:r>
        <w:t xml:space="preserve">夏普比率　3.8</w:t>
      </w:r>
    </w:p>
    <w:p>
      <w:pPr>
        <w:pStyle w:val="Tbl"/>
      </w:pPr>
      <w:r>
        <w:t xml:space="preserve">卡玛比率　3.6</w:t>
      </w:r>
    </w:p>
    <w:p>
      <w:pPr>
        <w:pStyle w:val="Tbl"/>
      </w:pPr>
      <w:r>
        <w:t xml:space="preserve">交易次数　186次（平均每3-4天一次）</w:t>
      </w:r>
    </w:p>
    <w:p>
      <w:pPr>
        <w:pStyle w:val="Tbl"/>
      </w:pPr>
      <w:r>
        <w:t xml:space="preserve">胜率　72%</w:t>
      </w:r>
    </w:p>
    <w:p>
      <w:pPr>
        <w:pStyle w:val="Tbl"/>
      </w:pPr>
      <w:r>
        <w:t xml:space="preserve">盈亏比　1.8</w:t>
      </w:r>
    </w:p>
    <w:p>
      <w:pPr>
        <w:pStyle w:val="Tbl"/>
      </w:pPr>
      <w:r>
        <w:t xml:space="preserve">平均持仓时间　2.3天</w:t>
      </w:r>
    </w:p>
    <w:p>
      <w:pPr>
        <w:pStyle w:val="Normal"/>
      </w:pPr>
      <w:r>
        <w:t xml:space="preserve">回测中的关键测试：</w:t>
      </w:r>
    </w:p>
    <w:p>
      <w:pPr>
        <w:pStyle w:val="Normal"/>
      </w:pPr>
      <w:r>
        <w:t xml:space="preserve">1. 成本敏感性测试：把成本从0.08%（单边）提高到0.12%（单边），年化收益从22.3%降到18.5%，仍然盈利。说明策略对成本不极端敏感，有一定的安全边际。</w:t>
      </w:r>
    </w:p>
    <w:p>
      <w:pPr>
        <w:pStyle w:val="Normal"/>
      </w:pPr>
      <w:r>
        <w:t xml:space="preserve">2. 样本外测试：用2021-2022年数据优化参数（样本内），用2023年1月的数据做样本外测试。样本外年化收益20.1%，最大回撤5.5%，跟样本内表现接近，说明策略没有严重过拟合。</w:t>
      </w:r>
    </w:p>
    <w:p>
      <w:pPr>
        <w:pStyle w:val="Normal"/>
      </w:pPr>
      <w:r>
        <w:t xml:space="preserve">3. 滚动前向分析：用6个月训练、2个月测试，滚动覆盖2021-2022年。滚动年化收益20.5%，最大回撤7.1%，表现稳定。</w:t>
      </w:r>
    </w:p>
    <w:p>
      <w:pPr>
        <w:pStyle w:val="Normal"/>
      </w:pPr>
      <w:r>
        <w:t xml:space="preserve">4. 极端行情压力测试：</w:t>
      </w:r>
    </w:p>
    <w:p>
      <w:pPr>
        <w:pStyle w:val="Normal"/>
      </w:pPr>
      <w:r>
        <w:t xml:space="preserve">   2021年519暴跌期间：最大回撤4.2%，止损有效，没有爆仓</w:t>
      </w:r>
    </w:p>
    <w:p>
      <w:pPr>
        <w:pStyle w:val="Normal"/>
      </w:pPr>
      <w:r>
        <w:t xml:space="preserve">   2022年LUNA暴雷期间：最大回撤5.8%，基差一度扩大到2%，但3天后收敛，策略最终盈利</w:t>
      </w:r>
    </w:p>
    <w:p>
      <w:pPr>
        <w:pStyle w:val="Normal"/>
      </w:pPr>
      <w:r>
        <w:t xml:space="preserve">   2022年FTX暴雷期间：最大回撤6.2%（历史最大），因为Binance期货贴水严重，基差收敛时间比预期长，但最终收敛</w:t>
      </w:r>
    </w:p>
    <w:p>
      <w:pPr>
        <w:pStyle w:val="Normal"/>
      </w:pPr>
      <w:r>
        <w:t xml:space="preserve">   蒙特卡洛模拟：99%的路径下最大回撤&lt;10%，爆仓概率0</w:t>
      </w:r>
    </w:p>
    <w:p>
      <w:pPr>
        <w:pStyle w:val="Normal"/>
      </w:pPr>
      <w:r>
        <w:t xml:space="preserve">5. 参数敏感性测试：把基差阈值参数在±20%范围内变动，年化收益在19%-25%之间，最大回撤在5%-8%之间，表现稳定，说明策略对参数不敏感。</w:t>
      </w:r>
    </w:p>
    <w:p>
      <w:pPr>
        <w:pStyle w:val="Normal"/>
      </w:pPr>
      <w:r>
        <w:t xml:space="preserve">6. 资金容量测试：用10万、50万、100万、200万U分别回测：</w:t>
      </w:r>
    </w:p>
    <w:p>
      <w:pPr>
        <w:pStyle w:val="Normal"/>
      </w:pPr>
      <w:r>
        <w:t xml:space="preserve">   10万U：年化24.5%</w:t>
      </w:r>
    </w:p>
    <w:p>
      <w:pPr>
        <w:pStyle w:val="Normal"/>
      </w:pPr>
      <w:r>
        <w:t xml:space="preserve">   50万U：年化22.3%</w:t>
      </w:r>
    </w:p>
    <w:p>
      <w:pPr>
        <w:pStyle w:val="Normal"/>
      </w:pPr>
      <w:r>
        <w:t xml:space="preserve">   100万U：年化19.8%</w:t>
      </w:r>
    </w:p>
    <w:p>
      <w:pPr>
        <w:pStyle w:val="Normal"/>
      </w:pPr>
      <w:r>
        <w:t xml:space="preserve">   200万U：年化15.2%（开始明显下降）</w:t>
      </w:r>
    </w:p>
    <w:p>
      <w:pPr>
        <w:pStyle w:val="Normal"/>
      </w:pPr>
      <w:r>
        <w:t xml:space="preserve">   说明策略的舒适容量大约是100万U，50万U在舒适区内。</w:t>
      </w:r>
    </w:p>
    <w:p>
      <w:pPr>
        <w:pStyle w:val="Normal"/>
      </w:pPr>
      <w:r>
        <w:t xml:space="preserve">回测结论：策略通过了所有回测测试，表现稳健，风险可控，有可扩展性，可以进入模拟盘测试。</w:t>
      </w:r>
    </w:p>
    <w:p>
      <w:pPr>
        <w:pStyle w:val="Heading3"/>
      </w:pPr>
      <w:r>
        <w:t xml:space="preserve">12.5.3 第二阶段：模拟盘测试（2023年2月，4周）</w:t>
      </w:r>
    </w:p>
    <w:p>
      <w:pPr>
        <w:pStyle w:val="Normal"/>
      </w:pPr>
      <w:r>
        <w:t xml:space="preserve">模拟盘环境：</w:t>
      </w:r>
    </w:p>
    <w:p>
      <w:pPr>
        <w:pStyle w:val="Normal"/>
      </w:pPr>
      <w:r>
        <w:t xml:space="preserve">交易所：Binance模拟盘（Testnet）</w:t>
      </w:r>
    </w:p>
    <w:p>
      <w:pPr>
        <w:pStyle w:val="Normal"/>
      </w:pPr>
      <w:r>
        <w:t xml:space="preserve">资金：50万U（虚拟）</w:t>
      </w:r>
    </w:p>
    <w:p>
      <w:pPr>
        <w:pStyle w:val="Normal"/>
      </w:pPr>
      <w:r>
        <w:t xml:space="preserve">系统：跟实盘相同的策略系统，只是切换到Testnet API端点</w:t>
      </w:r>
    </w:p>
    <w:p>
      <w:pPr>
        <w:pStyle w:val="Normal"/>
      </w:pPr>
      <w:r>
        <w:t xml:space="preserve">行情：真实的Binance BTC现货和合约实时行情</w:t>
      </w:r>
    </w:p>
    <w:p>
      <w:pPr>
        <w:pStyle w:val="Normal"/>
      </w:pPr>
      <w:r>
        <w:t xml:space="preserve">模拟盘测试过程：</w:t>
      </w:r>
    </w:p>
    <w:p>
      <w:pPr>
        <w:pStyle w:val="Normal"/>
      </w:pPr>
      <w:r>
        <w:t xml:space="preserve">第1周：功能测试</w:t>
      </w:r>
    </w:p>
    <w:p>
      <w:pPr>
        <w:pStyle w:val="Normal"/>
      </w:pPr>
      <w:r>
        <w:t xml:space="preserve">发现的问题：</w:t>
      </w:r>
    </w:p>
    <w:p>
      <w:pPr>
        <w:pStyle w:val="Normal"/>
      </w:pPr>
      <w:r>
        <w:t xml:space="preserve">  1. API连接偶尔断开（Testnet的稳定性比主网差），增加了自动重连机制后解决</w:t>
      </w:r>
    </w:p>
    <w:p>
      <w:pPr>
        <w:pStyle w:val="Normal"/>
      </w:pPr>
      <w:r>
        <w:t xml:space="preserve">  2. 基差计算偶尔出现异常值（因为现货和合约的行情数据时间戳不同步），增加了数据同步和异常值过滤后解决</w:t>
      </w:r>
    </w:p>
    <w:p>
      <w:pPr>
        <w:pStyle w:val="Normal"/>
      </w:pPr>
      <w:r>
        <w:t xml:space="preserve">  3. 下单时偶尔出现"仓位不足"错误（因为模拟盘的资金更新有延迟），增加了下单前的资金检查和重试机制后解决</w:t>
      </w:r>
    </w:p>
    <w:p>
      <w:pPr>
        <w:pStyle w:val="Normal"/>
      </w:pPr>
      <w:r>
        <w:t xml:space="preserve">修复以上问题后，功能测试通过</w:t>
      </w:r>
    </w:p>
    <w:p>
      <w:pPr>
        <w:pStyle w:val="Normal"/>
      </w:pPr>
      <w:r>
        <w:t xml:space="preserve">第2周：稳定性测试</w:t>
      </w:r>
    </w:p>
    <w:p>
      <w:pPr>
        <w:pStyle w:val="Normal"/>
      </w:pPr>
      <w:r>
        <w:t xml:space="preserve">系统连续运行7天，没有崩溃</w:t>
      </w:r>
    </w:p>
    <w:p>
      <w:pPr>
        <w:pStyle w:val="Normal"/>
      </w:pPr>
      <w:r>
        <w:t xml:space="preserve">API错误率0.3%（主要是Testnet的问题，主网会更低）</w:t>
      </w:r>
    </w:p>
    <w:p>
      <w:pPr>
        <w:pStyle w:val="Normal"/>
      </w:pPr>
      <w:r>
        <w:t xml:space="preserve">平均数据处理延迟200毫秒，平均下单延迟300毫秒，都在可接受范围内</w:t>
      </w:r>
    </w:p>
    <w:p>
      <w:pPr>
        <w:pStyle w:val="Normal"/>
      </w:pPr>
      <w:r>
        <w:t xml:space="preserve">模拟了断网、API限流等异常场景，系统都能正确处理（自动重连、暂停下单、恢复后同步状态）</w:t>
      </w:r>
    </w:p>
    <w:p>
      <w:pPr>
        <w:pStyle w:val="Normal"/>
      </w:pPr>
      <w:r>
        <w:t xml:space="preserve">稳定性测试通过</w:t>
      </w:r>
    </w:p>
    <w:p>
      <w:pPr>
        <w:pStyle w:val="Normal"/>
      </w:pPr>
      <w:r>
        <w:t xml:space="preserve">第3-4周：表现验证</w:t>
      </w:r>
    </w:p>
    <w:p>
      <w:pPr>
        <w:pStyle w:val="Normal"/>
      </w:pPr>
      <w:r>
        <w:t xml:space="preserve">模拟盘2周（实际运行14天）的表现：</w:t>
      </w:r>
    </w:p>
    <w:p>
      <w:pPr>
        <w:pStyle w:val="Normal"/>
      </w:pPr>
      <w:r>
        <w:t xml:space="preserve">  收益率：1.8%（年化约47%，因为2周时间短，年化参考意义不大）</w:t>
      </w:r>
    </w:p>
    <w:p>
      <w:pPr>
        <w:pStyle w:val="Normal"/>
      </w:pPr>
      <w:r>
        <w:t xml:space="preserve">  最大回撤：1.2%</w:t>
      </w:r>
    </w:p>
    <w:p>
      <w:pPr>
        <w:pStyle w:val="Normal"/>
      </w:pPr>
      <w:r>
        <w:t xml:space="preserve">  交易次数：5次</w:t>
      </w:r>
    </w:p>
    <w:p>
      <w:pPr>
        <w:pStyle w:val="Normal"/>
      </w:pPr>
      <w:r>
        <w:t xml:space="preserve">  胜率：80%（4胜1负）</w:t>
      </w:r>
    </w:p>
    <w:p>
      <w:pPr>
        <w:pStyle w:val="Normal"/>
      </w:pPr>
      <w:r>
        <w:t xml:space="preserve">  平均滑点：0.04%（比回测假设的0.05%略低，因为Binance的BTC深度很好）</w:t>
      </w:r>
    </w:p>
    <w:p>
      <w:pPr>
        <w:pStyle w:val="Normal"/>
      </w:pPr>
      <w:r>
        <w:t xml:space="preserve">跟回测在相同时期（2023年2月）的表现对比：回测同期收益1.6%，最大回撤1.0%，模拟盘表现跟回测基本一致，差异在合理范围内</w:t>
      </w:r>
    </w:p>
    <w:p>
      <w:pPr>
        <w:pStyle w:val="Normal"/>
      </w:pPr>
      <w:r>
        <w:t xml:space="preserve">表现验证通过</w:t>
      </w:r>
    </w:p>
    <w:p>
      <w:pPr>
        <w:pStyle w:val="Normal"/>
      </w:pPr>
      <w:r>
        <w:t xml:space="preserve">模拟盘测试结论：策略通过了功能、稳定性、表现验证，没有发现重大问题，可以进入小资金实盘测试。</w:t>
      </w:r>
    </w:p>
    <w:p>
      <w:pPr>
        <w:pStyle w:val="Heading3"/>
      </w:pPr>
      <w:r>
        <w:t xml:space="preserve">12.5.4 第三阶段：小资金实盘验证（2023年3月-4月，8周）</w:t>
      </w:r>
    </w:p>
    <w:p>
      <w:pPr>
        <w:pStyle w:val="Normal"/>
      </w:pPr>
      <w:r>
        <w:t xml:space="preserve">小资金实盘设置：</w:t>
      </w:r>
    </w:p>
    <w:p>
      <w:pPr>
        <w:pStyle w:val="Normal"/>
      </w:pPr>
      <w:r>
        <w:t xml:space="preserve">资金量：5万U（目标资金量50万U的10%）</w:t>
      </w:r>
    </w:p>
    <w:p>
      <w:pPr>
        <w:pStyle w:val="Normal"/>
      </w:pPr>
      <w:r>
        <w:t xml:space="preserve">交易所：Binance主网</w:t>
      </w:r>
    </w:p>
    <w:p>
      <w:pPr>
        <w:pStyle w:val="Normal"/>
      </w:pPr>
      <w:r>
        <w:t xml:space="preserve">时间：2023年3月1日 - 2023年4月25日（8周）</w:t>
      </w:r>
    </w:p>
    <w:p>
      <w:pPr>
        <w:pStyle w:val="Normal"/>
      </w:pPr>
      <w:r>
        <w:t xml:space="preserve">小资金实盘过程：</w:t>
      </w:r>
    </w:p>
    <w:p>
      <w:pPr>
        <w:pStyle w:val="Normal"/>
      </w:pPr>
      <w:r>
        <w:t xml:space="preserve">第1周：准备和试运行</w:t>
      </w:r>
    </w:p>
    <w:p>
      <w:pPr>
        <w:pStyle w:val="Normal"/>
      </w:pPr>
      <w:r>
        <w:t xml:space="preserve">3月1日：开设实盘账户，配置API密钥（只开通交易权限，不开通提现权限），充值5万U</w:t>
      </w:r>
    </w:p>
    <w:p>
      <w:pPr>
        <w:pStyle w:val="Normal"/>
      </w:pPr>
      <w:r>
        <w:t xml:space="preserve">3月2日：部署系统到实盘服务器，最终检查所有配置</w:t>
      </w:r>
    </w:p>
    <w:p>
      <w:pPr>
        <w:pStyle w:val="Normal"/>
      </w:pPr>
      <w:r>
        <w:t xml:space="preserve">3月3日：手动测试下单（100U），确认API连接、成交、资金扣减都正常，然后平仓</w:t>
      </w:r>
    </w:p>
    <w:p>
      <w:pPr>
        <w:pStyle w:val="Normal"/>
      </w:pPr>
      <w:r>
        <w:t xml:space="preserve">3月4日：启动策略，开始自动交易</w:t>
      </w:r>
    </w:p>
    <w:p>
      <w:pPr>
        <w:pStyle w:val="Normal"/>
      </w:pPr>
      <w:r>
        <w:t xml:space="preserve">第1周没有发现重大问题，系统运行稳定</w:t>
      </w:r>
    </w:p>
    <w:p>
      <w:pPr>
        <w:pStyle w:val="Normal"/>
      </w:pPr>
      <w:r>
        <w:t xml:space="preserve">第2-6周：数据收集</w:t>
      </w:r>
    </w:p>
    <w:p>
      <w:pPr>
        <w:pStyle w:val="Normal"/>
      </w:pPr>
      <w:r>
        <w:t xml:space="preserve">策略正常运行，每天监控，每周复盘</w:t>
      </w:r>
    </w:p>
    <w:p>
      <w:pPr>
        <w:pStyle w:val="Normal"/>
      </w:pPr>
      <w:r>
        <w:t xml:space="preserve">第3周（3月20日左右）：遇到一次小问题——Binance API临时维护15分钟，策略在维护期间暂停下单，维护结束后自动恢复，没有造成亏损。这验证了异常处理机制的有效性。</w:t>
      </w:r>
    </w:p>
    <w:p>
      <w:pPr>
        <w:pStyle w:val="Normal"/>
      </w:pPr>
      <w:r>
        <w:t xml:space="preserve">第5周（4月上旬）：BTC从2.8万涨到3.0万，市场波动加大，基差波动也加大，策略交易频率上升（那一周交易了4次），表现仍然稳定，周收益0.8%</w:t>
      </w:r>
    </w:p>
    <w:p>
      <w:pPr>
        <w:pStyle w:val="Normal"/>
      </w:pPr>
      <w:r>
        <w:t xml:space="preserve">整个小资金实盘期间，没有手动干预策略，完全自动运行</w:t>
      </w:r>
    </w:p>
    <w:p>
      <w:pPr>
        <w:pStyle w:val="Normal"/>
      </w:pPr>
      <w:r>
        <w:t xml:space="preserve">第7-8周：评估</w:t>
      </w:r>
    </w:p>
    <w:p>
      <w:pPr>
        <w:pStyle w:val="Normal"/>
      </w:pPr>
      <w:r>
        <w:t xml:space="preserve">汇总8周的实盘数据：</w:t>
      </w:r>
    </w:p>
    <w:p>
      <w:pPr>
        <w:pStyle w:val="Tbl"/>
      </w:pPr>
      <w:r>
        <w:t xml:space="preserve">指标　小资金实盘　回测（同期）　差异</w:t>
      </w:r>
    </w:p>
    <w:p>
      <w:pPr>
        <w:pStyle w:val="Tbl"/>
      </w:pPr>
      <w:r>
        <w:t xml:space="preserve">累计收益率　3.2%　2.9%　+0.3%</w:t>
      </w:r>
    </w:p>
    <w:p>
      <w:pPr>
        <w:pStyle w:val="Tbl"/>
      </w:pPr>
      <w:r>
        <w:t xml:space="preserve">年化收益率　20.8%　18.9%　+1.9%</w:t>
      </w:r>
    </w:p>
    <w:p>
      <w:pPr>
        <w:pStyle w:val="Tbl"/>
      </w:pPr>
      <w:r>
        <w:t xml:space="preserve">最大回撤　2.1%　1.8%　+0.3%</w:t>
      </w:r>
    </w:p>
    <w:p>
      <w:pPr>
        <w:pStyle w:val="Tbl"/>
      </w:pPr>
      <w:r>
        <w:t xml:space="preserve">交易次数　19次　17次　+2次</w:t>
      </w:r>
    </w:p>
    <w:p>
      <w:pPr>
        <w:pStyle w:val="Tbl"/>
      </w:pPr>
      <w:r>
        <w:t xml:space="preserve">胜率　74%　71%　+3%</w:t>
      </w:r>
    </w:p>
    <w:p>
      <w:pPr>
        <w:pStyle w:val="Tbl"/>
      </w:pPr>
      <w:r>
        <w:t xml:space="preserve">平均滑点　0.03%　0.05%（假设）　-0.02%</w:t>
      </w:r>
    </w:p>
    <w:p>
      <w:pPr>
        <w:pStyle w:val="Normal"/>
      </w:pPr>
      <w:r>
        <w:t xml:space="preserve">分析：小资金实盘表现跟回测非常接近，甚至略好于回测（主要因为实际滑点比回测假设的低）。差异在合理范围内，说明策略在实盘中有效。</w:t>
      </w:r>
    </w:p>
    <w:p>
      <w:pPr>
        <w:pStyle w:val="Normal"/>
      </w:pPr>
      <w:r>
        <w:t xml:space="preserve">稳定性：8周内系统连续运行，没有崩溃，API错误率0.1%，没有因为技术问题导致的亏损</w:t>
      </w:r>
    </w:p>
    <w:p>
      <w:pPr>
        <w:pStyle w:val="Normal"/>
      </w:pPr>
      <w:r>
        <w:t xml:space="preserve">风控：最大单笔亏损0.3%，最大单日亏损0.5%，都在风控范围内，风控规则正常触发</w:t>
      </w:r>
    </w:p>
    <w:p>
      <w:pPr>
        <w:pStyle w:val="Normal"/>
      </w:pPr>
      <w:r>
        <w:t xml:space="preserve">可扩展性：5万U资金下平均滑点0.03%，非常低。通过订单簿分析，评估50万U资金下滑点大约0.05%-0.08%，仍然在可接受范围内，策略有可扩展性</w:t>
      </w:r>
    </w:p>
    <w:p>
      <w:pPr>
        <w:pStyle w:val="Normal"/>
      </w:pPr>
      <w:r>
        <w:t xml:space="preserve">小资金实盘结论：策略通过了小资金实盘验证，表现符合预期，可以逐步加大资金。</w:t>
      </w:r>
    </w:p>
    <w:p>
      <w:pPr>
        <w:pStyle w:val="Heading3"/>
      </w:pPr>
      <w:r>
        <w:t xml:space="preserve">12.5.5 第四阶段：渐进式加仓（2023年5月-6月，8周）</w:t>
      </w:r>
    </w:p>
    <w:p>
      <w:pPr>
        <w:pStyle w:val="Normal"/>
      </w:pPr>
      <w:r>
        <w:t xml:space="preserve">按照渐进式加仓计划，逐步把资金从5万U加到50万U：</w:t>
      </w:r>
    </w:p>
    <w:p>
      <w:pPr>
        <w:pStyle w:val="Normal"/>
      </w:pPr>
      <w:r>
        <w:t xml:space="preserve">第一次加仓（5月1日）：5万U → 10万U（目标量的20%）</w:t>
      </w:r>
    </w:p>
    <w:p>
      <w:pPr>
        <w:pStyle w:val="Normal"/>
      </w:pPr>
      <w:r>
        <w:t xml:space="preserve">加仓后运行2周，表现：</w:t>
      </w:r>
    </w:p>
    <w:p>
      <w:pPr>
        <w:pStyle w:val="Normal"/>
      </w:pPr>
      <w:r>
        <w:t xml:space="preserve">  收益率：0.9%</w:t>
      </w:r>
    </w:p>
    <w:p>
      <w:pPr>
        <w:pStyle w:val="Normal"/>
      </w:pPr>
      <w:r>
        <w:t xml:space="preserve">  最大回撤：0.8%</w:t>
      </w:r>
    </w:p>
    <w:p>
      <w:pPr>
        <w:pStyle w:val="Normal"/>
      </w:pPr>
      <w:r>
        <w:t xml:space="preserve">  平均滑点：0.04%（比5万U时略高，但仍然很低）</w:t>
      </w:r>
    </w:p>
    <w:p>
      <w:pPr>
        <w:pStyle w:val="Normal"/>
      </w:pPr>
      <w:r>
        <w:t xml:space="preserve">表现稳定，没有因为资金量增加而明显下降，可以继续加仓</w:t>
      </w:r>
    </w:p>
    <w:p>
      <w:pPr>
        <w:pStyle w:val="Normal"/>
      </w:pPr>
      <w:r>
        <w:t xml:space="preserve">第二次加仓（5月15日）：10万U → 25万U（目标量的50%）</w:t>
      </w:r>
    </w:p>
    <w:p>
      <w:pPr>
        <w:pStyle w:val="Normal"/>
      </w:pPr>
      <w:r>
        <w:t xml:space="preserve">加仓后运行2周，表现：</w:t>
      </w:r>
    </w:p>
    <w:p>
      <w:pPr>
        <w:pStyle w:val="Normal"/>
      </w:pPr>
      <w:r>
        <w:t xml:space="preserve">  收益率：1.1%</w:t>
      </w:r>
    </w:p>
    <w:p>
      <w:pPr>
        <w:pStyle w:val="Normal"/>
      </w:pPr>
      <w:r>
        <w:t xml:space="preserve">  最大回撤：1.0%</w:t>
      </w:r>
    </w:p>
    <w:p>
      <w:pPr>
        <w:pStyle w:val="Normal"/>
      </w:pPr>
      <w:r>
        <w:t xml:space="preserve">  平均滑点：0.05%</w:t>
      </w:r>
    </w:p>
    <w:p>
      <w:pPr>
        <w:pStyle w:val="Normal"/>
      </w:pPr>
      <w:r>
        <w:t xml:space="preserve">  遇到一次基差大幅波动（5月20日左右，BTC 1小时涨3%），策略最大浮亏1.2%，但2天后基差收敛，最终盈利0.5%</w:t>
      </w:r>
    </w:p>
    <w:p>
      <w:pPr>
        <w:pStyle w:val="Normal"/>
      </w:pPr>
      <w:r>
        <w:t xml:space="preserve">表现稳定，25万U资金下滑点仍然可控，可以继续加仓</w:t>
      </w:r>
    </w:p>
    <w:p>
      <w:pPr>
        <w:pStyle w:val="Normal"/>
      </w:pPr>
      <w:r>
        <w:t xml:space="preserve">第三次加仓（6月1日）：25万U → 40万U（目标量的80%）</w:t>
      </w:r>
    </w:p>
    <w:p>
      <w:pPr>
        <w:pStyle w:val="Normal"/>
      </w:pPr>
      <w:r>
        <w:t xml:space="preserve">加仓后运行2周，表现：</w:t>
      </w:r>
    </w:p>
    <w:p>
      <w:pPr>
        <w:pStyle w:val="Normal"/>
      </w:pPr>
      <w:r>
        <w:t xml:space="preserve">  收益率：0.8%</w:t>
      </w:r>
    </w:p>
    <w:p>
      <w:pPr>
        <w:pStyle w:val="Normal"/>
      </w:pPr>
      <w:r>
        <w:t xml:space="preserve">  最大回撤：1.3%</w:t>
      </w:r>
    </w:p>
    <w:p>
      <w:pPr>
        <w:pStyle w:val="Normal"/>
      </w:pPr>
      <w:r>
        <w:t xml:space="preserve">  平均滑点：0.06%</w:t>
      </w:r>
    </w:p>
    <w:p>
      <w:pPr>
        <w:pStyle w:val="Normal"/>
      </w:pPr>
      <w:r>
        <w:t xml:space="preserve">  6月5日SEC起诉Binance，市场波动加大，BTC当天跌5%，基差一度扩大到1.5%，策略浮亏1.8%，但3天后收敛，最终该笔交易盈利0.3%</w:t>
      </w:r>
    </w:p>
    <w:p>
      <w:pPr>
        <w:pStyle w:val="Normal"/>
      </w:pPr>
      <w:r>
        <w:t xml:space="preserve">表现仍然稳定，40万U资金下滑点0.06%，在可接受范围内，可以加满</w:t>
      </w:r>
    </w:p>
    <w:p>
      <w:pPr>
        <w:pStyle w:val="Normal"/>
      </w:pPr>
      <w:r>
        <w:t xml:space="preserve">满仓运行（6月15日）：40万U → 50万U（目标量的100%）</w:t>
      </w:r>
    </w:p>
    <w:p>
      <w:pPr>
        <w:pStyle w:val="Normal"/>
      </w:pPr>
      <w:r>
        <w:t xml:space="preserve">加满资金后，策略正式进入满仓运行阶段</w:t>
      </w:r>
    </w:p>
    <w:p>
      <w:pPr>
        <w:pStyle w:val="Normal"/>
      </w:pPr>
      <w:r>
        <w:t xml:space="preserve">加仓阶段总结：</w:t>
      </w:r>
    </w:p>
    <w:p>
      <w:pPr>
        <w:pStyle w:val="Normal"/>
      </w:pPr>
      <w:r>
        <w:t xml:space="preserve">从5万U到50万U，资金量增加了10倍，平均滑点从0.03%增加到0.06%，仍然在可接受范围内</w:t>
      </w:r>
    </w:p>
    <w:p>
      <w:pPr>
        <w:pStyle w:val="Normal"/>
      </w:pPr>
      <w:r>
        <w:t xml:space="preserve">各阶段的收益率和最大回撤都跟小资金时接近，没有因为资金量增加而明显恶化</w:t>
      </w:r>
    </w:p>
    <w:p>
      <w:pPr>
        <w:pStyle w:val="Normal"/>
      </w:pPr>
      <w:r>
        <w:t xml:space="preserve">渐进式加仓顺利完成，策略在50万U资金量下表现稳定</w:t>
      </w:r>
    </w:p>
    <w:p>
      <w:pPr>
        <w:pStyle w:val="Heading3"/>
      </w:pPr>
      <w:r>
        <w:t xml:space="preserve">12.5.6 第五阶段：正式上线和实盘运营（2023年7月至今）</w:t>
      </w:r>
    </w:p>
    <w:p>
      <w:pPr>
        <w:pStyle w:val="Normal"/>
      </w:pPr>
      <w:r>
        <w:t xml:space="preserve">策略满仓运行后，进入正式的实盘运营阶段。下面是2023年7月到2024年6月（1年）的实盘表现：</w:t>
      </w:r>
    </w:p>
    <w:p>
      <w:pPr>
        <w:pStyle w:val="Normal"/>
      </w:pPr>
      <w:r>
        <w:t xml:space="preserve">年度实盘表现：</w:t>
      </w:r>
    </w:p>
    <w:p>
      <w:pPr>
        <w:pStyle w:val="Tbl"/>
      </w:pPr>
      <w:r>
        <w:t xml:space="preserve">指标　数值　回测预期　评价</w:t>
      </w:r>
    </w:p>
    <w:p>
      <w:pPr>
        <w:pStyle w:val="Tbl"/>
      </w:pPr>
      <w:r>
        <w:t xml:space="preserve">年度收益率　21.5%　20%-25%　达标</w:t>
      </w:r>
    </w:p>
    <w:p>
      <w:pPr>
        <w:pStyle w:val="Tbl"/>
      </w:pPr>
      <w:r>
        <w:t xml:space="preserve">最大回撤　5.8%　5%-8%　优秀</w:t>
      </w:r>
    </w:p>
    <w:p>
      <w:pPr>
        <w:pStyle w:val="Tbl"/>
      </w:pPr>
      <w:r>
        <w:t xml:space="preserve">年化波动率　4.2%　-　优秀</w:t>
      </w:r>
    </w:p>
    <w:p>
      <w:pPr>
        <w:pStyle w:val="Tbl"/>
      </w:pPr>
      <w:r>
        <w:t xml:space="preserve">夏普比率　4.1　-　优秀</w:t>
      </w:r>
    </w:p>
    <w:p>
      <w:pPr>
        <w:pStyle w:val="Tbl"/>
      </w:pPr>
      <w:r>
        <w:t xml:space="preserve">卡玛比率　3.7　-　优秀</w:t>
      </w:r>
    </w:p>
    <w:p>
      <w:pPr>
        <w:pStyle w:val="Tbl"/>
      </w:pPr>
      <w:r>
        <w:t xml:space="preserve">交易次数　112次　-　正常</w:t>
      </w:r>
    </w:p>
    <w:p>
      <w:pPr>
        <w:pStyle w:val="Tbl"/>
      </w:pPr>
      <w:r>
        <w:t xml:space="preserve">胜率　73%　-　正常</w:t>
      </w:r>
    </w:p>
    <w:p>
      <w:pPr>
        <w:pStyle w:val="Tbl"/>
      </w:pPr>
      <w:r>
        <w:t xml:space="preserve">盈亏比　1.9　-　正常</w:t>
      </w:r>
    </w:p>
    <w:p>
      <w:pPr>
        <w:pStyle w:val="Tbl"/>
      </w:pPr>
      <w:r>
        <w:t xml:space="preserve">平均持仓时间　2.1天　-　正常</w:t>
      </w:r>
    </w:p>
    <w:p>
      <w:pPr>
        <w:pStyle w:val="Tbl"/>
      </w:pPr>
      <w:r>
        <w:t xml:space="preserve">平均滑点　0.06%　-　正常</w:t>
      </w:r>
    </w:p>
    <w:p>
      <w:pPr>
        <w:pStyle w:val="Normal"/>
      </w:pPr>
      <w:r>
        <w:t xml:space="preserve">最大回撤发生在2023年8月：某公链暴雷引发市场恐慌，BTC一周跌12%，期现基差一度扩大到2.5%，策略浮亏5.8%。但因为策略是现货+期货对冲，没有爆仓风险，5天后基差收敛，策略恢复盈利。这次回撤验证了策略在极端行情下的韧性。</w:t>
      </w:r>
    </w:p>
    <w:p>
      <w:pPr>
        <w:pStyle w:val="Normal"/>
      </w:pPr>
      <w:r>
        <w:t xml:space="preserve">实盘运营中的优化：</w:t>
      </w:r>
    </w:p>
    <w:p>
      <w:pPr>
        <w:pStyle w:val="Normal"/>
      </w:pPr>
      <w:r>
        <w:t xml:space="preserve">在1年的实盘运营中，我对策略做了几次小的优化：</w:t>
      </w:r>
    </w:p>
    <w:p>
      <w:pPr>
        <w:pStyle w:val="Normal"/>
      </w:pPr>
      <w:r>
        <w:t xml:space="preserve">1. 2023年9月：优化下单算法，从市价单改为限价单+超时撤销，平均滑点从0.07%降到0.05%，每年大约增加1.5%的收益。</w:t>
      </w:r>
    </w:p>
    <w:p>
      <w:pPr>
        <w:pStyle w:val="Normal"/>
      </w:pPr>
      <w:r>
        <w:t xml:space="preserve">2. 2023年11月：增加基差波动率的自适应调整——在高波动时期自动放宽基差阈值，减少交易频率，降低滑点成本；在低波动时期自动收紧阈值，增加交易频率。优化后策略在不同波动环境下的表现更稳定。</w:t>
      </w:r>
    </w:p>
    <w:p>
      <w:pPr>
        <w:pStyle w:val="Normal"/>
      </w:pPr>
      <w:r>
        <w:t xml:space="preserve">3. 2024年1月：增加跨所套利机会的捕捉——当Binance的基差机会不足时，自动在OKX寻找机会，提高资金利用率。优化后资金利用率从65%提升到80%，年化收益增加约2%。</w:t>
      </w:r>
    </w:p>
    <w:p>
      <w:pPr>
        <w:pStyle w:val="Normal"/>
      </w:pPr>
      <w:r>
        <w:t xml:space="preserve">4. 2024年3月：优化风控规则，增加"基差极端值"的应急处理——当基差超过历史99%分位时，自动降低仓位50%，等基差回归正常后恢复。这个优化在2024年3月的一次极端行情中避免了更大的回撤。</w:t>
      </w:r>
    </w:p>
    <w:p>
      <w:pPr>
        <w:pStyle w:val="Normal"/>
      </w:pPr>
      <w:r>
        <w:t xml:space="preserve">实盘运营中的问题和解决：</w:t>
      </w:r>
    </w:p>
    <w:p>
      <w:pPr>
        <w:pStyle w:val="Normal"/>
      </w:pPr>
      <w:r>
        <w:t xml:space="preserve">1. 2023年10月：Binance API一次升级导致策略的订单状态查询接口返回格式变化，策略出现了2小时的异常（无法正确识别订单状态）。发现后立即暂停策略，修复接口适配，2小时后恢复。这次异常没有造成亏损（因为暂停期间没有开新仓，已有仓位正常），但暴露了API变更的风险。后来增加了API返回格式的校验和异常告警，类似问题能在5分钟内发现。</w:t>
      </w:r>
    </w:p>
    <w:p>
      <w:pPr>
        <w:pStyle w:val="Normal"/>
      </w:pPr>
      <w:r>
        <w:t xml:space="preserve">2. 2024年2月：策略连续2周收益偏低（0.1%），分析原因是市场波动率太低，基差波动太小，套利机会少。这是市场环境原因，不是策略问题。降低了该策略的资金比例（从50万U降到35万U），把15万U临时分配到事件套利策略（当时事件机会多）。等3月市场波动率回升后，恢复了50万U的资金。</w:t>
      </w:r>
    </w:p>
    <w:p>
      <w:pPr>
        <w:pStyle w:val="Normal"/>
      </w:pPr>
      <w:r>
        <w:t xml:space="preserve">3. 2024年5月：服务器一次故障（磁盘满）导致策略进程崩溃，停了6小时才发现（因为告警短信被手机拦截了）。发现后立即重启策略，清理磁盘，增加磁盘使用率告警，并把告警渠道从单一短信改为短信+Telegram+邮件三重告警。这次故障导致错过了2次交易机会，大约少赚0.2%，没有造成亏损。但暴露了监控和告警的漏洞，后来做了全面的监控系统升级。</w:t>
      </w:r>
    </w:p>
    <w:p>
      <w:pPr>
        <w:pStyle w:val="Heading3"/>
      </w:pPr>
      <w:r>
        <w:t xml:space="preserve">12.5.7 案例总结和经验教训</w:t>
      </w:r>
    </w:p>
    <w:p>
      <w:pPr>
        <w:pStyle w:val="Normal"/>
      </w:pPr>
      <w:r>
        <w:t xml:space="preserve">这个期现套利策略从回测到正式上线，再到1年的实盘运营，整体表现符合预期，年化收益21.5%，最大回撤5.8%，是一个成功的实盘落地案例。</w:t>
      </w:r>
    </w:p>
    <w:p>
      <w:pPr>
        <w:pStyle w:val="Normal"/>
      </w:pPr>
      <w:r>
        <w:t xml:space="preserve">总结这个案例的经验和教训：</w:t>
      </w:r>
    </w:p>
    <w:p>
      <w:pPr>
        <w:pStyle w:val="Normal"/>
      </w:pPr>
      <w:r>
        <w:t xml:space="preserve">成功的经验：</w:t>
      </w:r>
    </w:p>
    <w:p>
      <w:pPr>
        <w:pStyle w:val="Normal"/>
      </w:pPr>
      <w:r>
        <w:t xml:space="preserve">1. 严格的回测流程：回测时充分考虑了成本、前视偏差、过拟合、资金容量、极端行情等因素，确保回测结果接近实盘。这是策略成功的基础。</w:t>
      </w:r>
    </w:p>
    <w:p>
      <w:pPr>
        <w:pStyle w:val="Normal"/>
      </w:pPr>
      <w:r>
        <w:t xml:space="preserve">2. 充分的模拟盘和小资金实盘验证：没有急于上大资金，而是经过了1个月模拟盘+2个月小资金实盘的充分验证，发现并修复了多个技术问题，确保策略在真实环境中有效。</w:t>
      </w:r>
    </w:p>
    <w:p>
      <w:pPr>
        <w:pStyle w:val="Normal"/>
      </w:pPr>
      <w:r>
        <w:t xml:space="preserve">3. 渐进式加仓：从5万U到50万U，分4次逐步加仓，每次加仓后观察2周，确认表现稳定才继续。这有效控制了资金量增加带来的风险，也准确找到了策略的舒适容量。</w:t>
      </w:r>
    </w:p>
    <w:p>
      <w:pPr>
        <w:pStyle w:val="Normal"/>
      </w:pPr>
      <w:r>
        <w:t xml:space="preserve">4. 持续的实盘运营和优化：策略上线后不是不管了，而是坚持每日监控、每周复盘、每月优化，持续改进策略的下单算法、参数、风控，让策略表现越来越好。</w:t>
      </w:r>
    </w:p>
    <w:p>
      <w:pPr>
        <w:pStyle w:val="Normal"/>
      </w:pPr>
      <w:r>
        <w:t xml:space="preserve">5. 完善的风控和应急预案：策略有明确的风控规则和异常处理机制，在多次极端行情（SEC起诉、公链暴雷、API故障）中都能有效控制风险，没有造成重大亏损。</w:t>
      </w:r>
    </w:p>
    <w:p>
      <w:pPr>
        <w:pStyle w:val="Normal"/>
      </w:pPr>
      <w:r>
        <w:t xml:space="preserve">需要改进的教训：</w:t>
      </w:r>
    </w:p>
    <w:p>
      <w:pPr>
        <w:pStyle w:val="Normal"/>
      </w:pPr>
      <w:r>
        <w:t xml:space="preserve">1. 监控和告警系统还不够完善：2024年2月的服务器故障导致策略停了6小时才发现，说明告警系统有漏洞。后来做了升级，但应该更早建立完善的多重告警机制。</w:t>
      </w:r>
    </w:p>
    <w:p>
      <w:pPr>
        <w:pStyle w:val="Normal"/>
      </w:pPr>
      <w:r>
        <w:t xml:space="preserve">2. 对市场环境变化的响应可以更快：2024年2月市场波动率下降时，策略收益偏低，过了2周才调整资金分配。如果能更早识别市场环境变化并调整，资金使用效率会更高。</w:t>
      </w:r>
    </w:p>
    <w:p>
      <w:pPr>
        <w:pStyle w:val="Normal"/>
      </w:pPr>
      <w:r>
        <w:t xml:space="preserve">3. 跨所布局可以更早：策略最初只在Binance运行，2024年1月才增加OKX的机会。如果更早做跨所布局，资金利用率和收益会更高。</w:t>
      </w:r>
    </w:p>
    <w:p>
      <w:pPr>
        <w:pStyle w:val="Normal"/>
      </w:pPr>
      <w:r>
        <w:t xml:space="preserve">4. 文档和知识沉淀可以更好：策略开发和运营过程中的很多经验教训，最初没有及时记录，后来复盘时有些细节已经记不清了。应该建立更完善的文档体系，及时记录每一个问题和解决方案。</w:t>
      </w:r>
    </w:p>
    <w:p>
      <w:pPr>
        <w:pStyle w:val="Normal"/>
      </w:pPr>
      <w:r>
        <w:t xml:space="preserve">这个案例展示了一个策略从回测到实盘盈利的完整落地过程。它不是一蹴而就的，而是经过了严格的测试、充分的验证、渐进的加仓、持续的运营，才最终成为一个稳定盈利的策略。希望这个案例能给你启发，让你的策略也能顺利落地、稳定盈利。</w:t>
      </w:r>
    </w:p>
    <w:p>
      <w:pPr>
        <w:pStyle w:val="Normal"/>
      </w:pPr>
      <w:r>
        <w:t xml:space="preserve">在壹信量化平台上，a-sig.com提供了从回测到实盘的全流程工具，包括严谨的回测框架、模拟盘对接、实盘表现分析、问题诊断等。intoquant.com可以帮你定制开发和部署策略系统，提供从策略开发到实盘运营的全流程服务。如果你想让自己的策略顺利落地，善用这些工具和服务，能大大提高成功率。</w:t>
      </w:r>
    </w:p>
    <w:p>
      <w:pPr>
        <w:pStyle w:val="Normal"/>
      </w:pPr>
      <w:r>
        <w:t xml:space="preserve">量化专家笔记</w:t>
      </w:r>
    </w:p>
    <w:p>
      <w:pPr>
        <w:pStyle w:val="Normal"/>
      </w:pPr>
      <w:r>
        <w:t xml:space="preserve">笔记一：回测收益打五折，才是你实盘可能拿到的真实收益</w:t>
      </w:r>
    </w:p>
    <w:p>
      <w:pPr>
        <w:pStyle w:val="Normal"/>
      </w:pPr>
      <w:r>
        <w:t xml:space="preserve">这是我用无数次亏损换来的一条经验：当你看一个策略的回测收益时，先打个五折，那才是你实盘可能拿到的真实收益。</w:t>
      </w:r>
    </w:p>
    <w:p>
      <w:pPr>
        <w:pStyle w:val="Normal"/>
      </w:pPr>
      <w:r>
        <w:t xml:space="preserve">为什么？因为回测跟实盘之间有太多的"损耗"，这些损耗会把回测收益一点点吃掉：</w:t>
      </w:r>
    </w:p>
    <w:p>
      <w:pPr>
        <w:pStyle w:val="Normal"/>
      </w:pPr>
      <w:r>
        <w:t xml:space="preserve">1. 手续费和滑点：很多人回测时用零成本或极低的成本，实盘中手续费+滑点可能吃掉20%-50%的收益，特别是高频策略。</w:t>
      </w:r>
    </w:p>
    <w:p>
      <w:pPr>
        <w:pStyle w:val="Normal"/>
      </w:pPr>
      <w:r>
        <w:t xml:space="preserve">2. API延迟和执行延迟：回测假设瞬间成交，实盘中从发现信号到成交有0.5-3秒延迟，对于快进快出的策略，这段时间价格可能已经变了，收益大幅下降。</w:t>
      </w:r>
    </w:p>
    <w:p>
      <w:pPr>
        <w:pStyle w:val="Normal"/>
      </w:pPr>
      <w:r>
        <w:t xml:space="preserve">3. 资金利用率不足：回测假设100%资金一直在工作，实盘中资金可能在不同交易所/账户之间调度，有闲置时间，实际资金利用率可能只有60%-80%。</w:t>
      </w:r>
    </w:p>
    <w:p>
      <w:pPr>
        <w:pStyle w:val="Normal"/>
      </w:pPr>
      <w:r>
        <w:t xml:space="preserve">4. 极端行情下的损耗：回测中极端行情是平滑的，实盘中极端行情下流动性枯竭、滑点暴增、止损无法触发，实际亏损可能比回测大很多。</w:t>
      </w:r>
    </w:p>
    <w:p>
      <w:pPr>
        <w:pStyle w:val="Normal"/>
      </w:pPr>
      <w:r>
        <w:t xml:space="preserve">5. 过拟合：回测参数是针对历史数据优化的，实盘中未来不会完全重复历史，策略表现会自然衰减。</w:t>
      </w:r>
    </w:p>
    <w:p>
      <w:pPr>
        <w:pStyle w:val="Normal"/>
      </w:pPr>
      <w:r>
        <w:t xml:space="preserve">6. 人为干预：回测中策略严格执行，实盘中你可能因为恐惧、贪婪、犹豫而手动干预，大部分干预会降低收益。</w:t>
      </w:r>
    </w:p>
    <w:p>
      <w:pPr>
        <w:pStyle w:val="Normal"/>
      </w:pPr>
      <w:r>
        <w:t xml:space="preserve">7. 系统故障：回测中系统永远正常，实盘中API错误、网络中断、服务器崩溃都会导致错过交易或异常亏损。</w:t>
      </w:r>
    </w:p>
    <w:p>
      <w:pPr>
        <w:pStyle w:val="Normal"/>
      </w:pPr>
      <w:r>
        <w:t xml:space="preserve">把这些损耗加起来，回测收益打五折真的不是夸张。我见过太多策略回测年化50%，实盘年化只有20%；回测年化100%，实盘年化只有30%甚至亏损。</w:t>
      </w:r>
    </w:p>
    <w:p>
      <w:pPr>
        <w:pStyle w:val="Normal"/>
      </w:pPr>
      <w:r>
        <w:t xml:space="preserve">所以，当你评估一个策略时，不要被回测的高收益迷惑。你要问自己：</w:t>
      </w:r>
    </w:p>
    <w:p>
      <w:pPr>
        <w:pStyle w:val="Normal"/>
      </w:pPr>
      <w:r>
        <w:t xml:space="preserve">这个策略的回测收益打五折后，我还能接受吗？</w:t>
      </w:r>
    </w:p>
    <w:p>
      <w:pPr>
        <w:pStyle w:val="Normal"/>
      </w:pPr>
      <w:r>
        <w:t xml:space="preserve">如果打五折后收益只有10%，值得我投入时间和资金吗？</w:t>
      </w:r>
    </w:p>
    <w:p>
      <w:pPr>
        <w:pStyle w:val="Normal"/>
      </w:pPr>
      <w:r>
        <w:t xml:space="preserve">这个策略的最大回撤打1.5倍后，我能承受吗？</w:t>
      </w:r>
    </w:p>
    <w:p>
      <w:pPr>
        <w:pStyle w:val="Normal"/>
      </w:pPr>
      <w:r>
        <w:t xml:space="preserve">如果打五折后的收益和打1.5倍后的回撤你都能接受，那么这个策略才值得去实盘验证。如果只有在回测的理想假设下才看起来好，那实盘大概率会让你失望。</w:t>
      </w:r>
    </w:p>
    <w:p>
      <w:pPr>
        <w:pStyle w:val="Normal"/>
      </w:pPr>
      <w:r>
        <w:t xml:space="preserve">我自己在评估策略时，会用一个"保守估计"：回测年化收益×0.5，回测最大回撤×1.5。如果这个保守估计仍然满足我的要求（年化&gt;15%，最大回撤&lt;12%），我才会进入下一步。用这个标准筛选，能过滤掉大部分看起来很美但实盘不行的策略。</w:t>
      </w:r>
    </w:p>
    <w:p>
      <w:pPr>
        <w:pStyle w:val="Normal"/>
      </w:pPr>
      <w:r>
        <w:t xml:space="preserve">记住，在量化交易中，保守不是胆小，而是智慧。对回测收益保守一点，对实盘风险多考虑一点，你才能在这个市场活得久、赚得多。</w:t>
      </w:r>
    </w:p>
    <w:p>
      <w:pPr>
        <w:pStyle w:val="Normal"/>
      </w:pPr>
      <w:r>
        <w:t xml:space="preserve">笔记二：模拟盘和小资金实盘是免费的学费，不要急着交昂贵的学费</w:t>
      </w:r>
    </w:p>
    <w:p>
      <w:pPr>
        <w:pStyle w:val="Normal"/>
      </w:pPr>
      <w:r>
        <w:t xml:space="preserve">很多人做量化，最容易犯的错误就是"急"——回测看起来不错，就急着上大资金实盘，想快点赚钱。结果因为各种在回测和模拟中没有发现的问题，亏了一大笔钱，交了昂贵的"学费"。</w:t>
      </w:r>
    </w:p>
    <w:p>
      <w:pPr>
        <w:pStyle w:val="Normal"/>
      </w:pPr>
      <w:r>
        <w:t xml:space="preserve">我自己刚开始做量化时也犯过这个错误。2020年，我写了一个网格策略，回测年化60%，最大回撤10%，看起来非常好。我没做模拟盘，也没做小资金实盘，直接投了10万U进去。结果实盘第1个月就遇到了BTC单边下跌，网格不断接飞刀，1个月亏了15%。后来我仔细分析，发现回测时我用的是2019年的震荡市数据，而2020年3月是单边暴跌，策略在单边市表现很差。如果我当时先做模拟盘或小资金实盘，就能在小资金下发现这个问题，不会亏10万U那么多。</w:t>
      </w:r>
    </w:p>
    <w:p>
      <w:pPr>
        <w:pStyle w:val="Normal"/>
      </w:pPr>
      <w:r>
        <w:t xml:space="preserve">从那以后，我给自己定了一条铁律：任何新策略，必须经过至少1个月模拟盘+1个月小资金实盘，才能上正式资金。这条铁律帮我避免了很多次可能的大亏。</w:t>
      </w:r>
    </w:p>
    <w:p>
      <w:pPr>
        <w:pStyle w:val="Normal"/>
      </w:pPr>
      <w:r>
        <w:t xml:space="preserve">模拟盘和小资金实盘就像是"免费的学费"——你用虚拟资金或很小的真实资金，就能发现策略在真实环境中的各种问题，成本极低。而如果你跳过这一步，直接上大资金，那你交的就是"昂贵的学费"——一次亏损可能就是几万甚至几十万U。</w:t>
      </w:r>
    </w:p>
    <w:p>
      <w:pPr>
        <w:pStyle w:val="Normal"/>
      </w:pPr>
      <w:r>
        <w:t xml:space="preserve">很多人觉得模拟盘和小资金实盘"浪费时间"，想快点赚钱。但实际上，这一步一点都不浪费时间——它能帮你避免大亏损，而避免一次大亏损，可能比你赚好几次小收益都重要。而且，在模拟盘和小资金实盘中发现的问题，你可以在小成本下修复，等上大资金时策略已经很完善了，反而能更快赚钱。</w:t>
      </w:r>
    </w:p>
    <w:p>
      <w:pPr>
        <w:pStyle w:val="Normal"/>
      </w:pPr>
      <w:r>
        <w:t xml:space="preserve">我见过太多人，急着上大资金，亏了钱，然后才开始认真做模拟盘和小资金实盘，最后花了更多的时间和钱才把策略做成熟。如果他们一开始就不急，先做模拟盘和小资金，反而能更早实现稳定盈利。</w:t>
      </w:r>
    </w:p>
    <w:p>
      <w:pPr>
        <w:pStyle w:val="Normal"/>
      </w:pPr>
      <w:r>
        <w:t xml:space="preserve">所以，不要急。把模拟盘和小资金实盘当作是"免费的学费"，认真去交，你会发现这是你在量化交易中最划算的一笔投资。等你通过了这些验证，再上大资金，你会更有信心，也更有可能成功。</w:t>
      </w:r>
    </w:p>
    <w:p>
      <w:pPr>
        <w:pStyle w:val="Normal"/>
      </w:pPr>
      <w:r>
        <w:t xml:space="preserve">记住，在量化交易中，慢就是快。前期慢一点，把基础打牢，把问题在小成本下解决，后期才能快起来，稳定地赚钱。</w:t>
      </w:r>
    </w:p>
    <w:p>
      <w:pPr>
        <w:pStyle w:val="Normal"/>
      </w:pPr>
      <w:r>
        <w:t xml:space="preserve">笔记三：实盘中80%的问题，在回测中根本发现不了</w:t>
      </w:r>
    </w:p>
    <w:p>
      <w:pPr>
        <w:pStyle w:val="Normal"/>
      </w:pPr>
      <w:r>
        <w:t xml:space="preserve">这是一条非常重要的经验：实盘中遇到的问题，80%在回测中根本发现不了。回测只能验证策略逻辑在历史数据上是否有效，但实盘中的很多问题，跟策略逻辑无关，而是跟执行、系统、环境、心态有关。</w:t>
      </w:r>
    </w:p>
    <w:p>
      <w:pPr>
        <w:pStyle w:val="Normal"/>
      </w:pPr>
      <w:r>
        <w:t xml:space="preserve">让我列举一下实盘中常见但回测中发现不了的问题：</w:t>
      </w:r>
    </w:p>
    <w:p>
      <w:pPr>
        <w:pStyle w:val="Normal"/>
      </w:pPr>
      <w:r>
        <w:t xml:space="preserve">1. 技术执行类问题</w:t>
      </w:r>
    </w:p>
    <w:p>
      <w:pPr>
        <w:pStyle w:val="Normal"/>
      </w:pPr>
      <w:r>
        <w:t xml:space="preserve">API限流：回测中你想下多少单就下多少单，实盘中交易所API有频率限制，超过就会被封禁</w:t>
      </w:r>
    </w:p>
    <w:p>
      <w:pPr>
        <w:pStyle w:val="Normal"/>
      </w:pPr>
      <w:r>
        <w:t xml:space="preserve">下单延迟：回测中瞬间成交，实盘中从信号到成交有几百毫秒到几秒的延迟</w:t>
      </w:r>
    </w:p>
    <w:p>
      <w:pPr>
        <w:pStyle w:val="Normal"/>
      </w:pPr>
      <w:r>
        <w:t xml:space="preserve">订单部分成交：回测中假设订单全部成交，实盘中大额订单可能只成交一部分</w:t>
      </w:r>
    </w:p>
    <w:p>
      <w:pPr>
        <w:pStyle w:val="Normal"/>
      </w:pPr>
      <w:r>
        <w:t xml:space="preserve">撤单失败：回测中撤单瞬间完成，实盘中撤单可能失败或延迟</w:t>
      </w:r>
    </w:p>
    <w:p>
      <w:pPr>
        <w:pStyle w:val="Normal"/>
      </w:pPr>
      <w:r>
        <w:t xml:space="preserve">数据延迟/缺失：回测中数据是完整干净的，实盘中实时数据可能延迟、缺失、有异常值</w:t>
      </w:r>
    </w:p>
    <w:p>
      <w:pPr>
        <w:pStyle w:val="Normal"/>
      </w:pPr>
      <w:r>
        <w:t xml:space="preserve">交易所系统维护：回测中交易所永远正常，实盘中交易所会定期维护，期间无法交易</w:t>
      </w:r>
    </w:p>
    <w:p>
      <w:pPr>
        <w:pStyle w:val="Normal"/>
      </w:pPr>
      <w:r>
        <w:t xml:space="preserve">API接口变更：回测中接口永远不变，实盘中交易所会不定期更新API，导致你的程序出错</w:t>
      </w:r>
    </w:p>
    <w:p>
      <w:pPr>
        <w:pStyle w:val="Normal"/>
      </w:pPr>
      <w:r>
        <w:t xml:space="preserve">2. 资金和账户类问题</w:t>
      </w:r>
    </w:p>
    <w:p>
      <w:pPr>
        <w:pStyle w:val="Normal"/>
      </w:pPr>
      <w:r>
        <w:t xml:space="preserve">资金调度延迟：回测中资金瞬间在不同交易所/账户间转移，实盘中充值提币需要时间（几分钟到几小时）</w:t>
      </w:r>
    </w:p>
    <w:p>
      <w:pPr>
        <w:pStyle w:val="Normal"/>
      </w:pPr>
      <w:r>
        <w:t xml:space="preserve">保证金不足：回测中保证金永远足够，实盘中可能因为价格波动导致保证金不足，被强平</w:t>
      </w:r>
    </w:p>
    <w:p>
      <w:pPr>
        <w:pStyle w:val="Normal"/>
      </w:pPr>
      <w:r>
        <w:t xml:space="preserve">交易所风控限制：回测中没有限制，实盘中交易所可能对你的账户实施限仓、限制交易等</w:t>
      </w:r>
    </w:p>
    <w:p>
      <w:pPr>
        <w:pStyle w:val="Normal"/>
      </w:pPr>
      <w:r>
        <w:t xml:space="preserve">手续费等级变化：回测中手续费固定，实盘中你的交易量变化会导致手续费等级变化</w:t>
      </w:r>
    </w:p>
    <w:p>
      <w:pPr>
        <w:pStyle w:val="Normal"/>
      </w:pPr>
      <w:r>
        <w:t xml:space="preserve">资金利用率不足：回测中100%资金利用，实盘中总有一部分资金在途、在保证金中、闲置</w:t>
      </w:r>
    </w:p>
    <w:p>
      <w:pPr>
        <w:pStyle w:val="Normal"/>
      </w:pPr>
      <w:r>
        <w:t xml:space="preserve">3. 市场微观结构类问题</w:t>
      </w:r>
    </w:p>
    <w:p>
      <w:pPr>
        <w:pStyle w:val="Normal"/>
      </w:pPr>
      <w:r>
        <w:t xml:space="preserve">订单簿深度变化：回测中假设深度固定，实盘中深度随时变化，特别是极端行情下深度会急剧变薄</w:t>
      </w:r>
    </w:p>
    <w:p>
      <w:pPr>
        <w:pStyle w:val="Normal"/>
      </w:pPr>
      <w:r>
        <w:t xml:space="preserve">隐藏的大单/冰山单：回测中看不到，实盘中可能有隐藏的大单影响成交</w:t>
      </w:r>
    </w:p>
    <w:p>
      <w:pPr>
        <w:pStyle w:val="Normal"/>
      </w:pPr>
      <w:r>
        <w:t xml:space="preserve">做市商行为：回测中不考虑，实盘中做市商的报价和撤单行为会影响你的成交</w:t>
      </w:r>
    </w:p>
    <w:p>
      <w:pPr>
        <w:pStyle w:val="Normal"/>
      </w:pPr>
      <w:r>
        <w:t xml:space="preserve">其他套利者的竞争：回测中只有你一个人，实盘中有很多人在做同样的套利，竞争会压缩利润空间</w:t>
      </w:r>
    </w:p>
    <w:p>
      <w:pPr>
        <w:pStyle w:val="Normal"/>
      </w:pPr>
      <w:r>
        <w:t xml:space="preserve">4. 心态和操作类问题</w:t>
      </w:r>
    </w:p>
    <w:p>
      <w:pPr>
        <w:pStyle w:val="Normal"/>
      </w:pPr>
      <w:r>
        <w:t xml:space="preserve">恐惧和贪婪：回测中你没有情绪，实盘中真实的盈亏会让你恐惧或贪婪，导致手动干预</w:t>
      </w:r>
    </w:p>
    <w:p>
      <w:pPr>
        <w:pStyle w:val="Normal"/>
      </w:pPr>
      <w:r>
        <w:t xml:space="preserve">犹豫和延迟：回测中信号出现就执行，实盘中你可能犹豫"再等等看"，错过最佳时机</w:t>
      </w:r>
    </w:p>
    <w:p>
      <w:pPr>
        <w:pStyle w:val="Normal"/>
      </w:pPr>
      <w:r>
        <w:t xml:space="preserve">过度交易：回测中严格按信号交易，实盘中你可能因为无聊或兴奋而做计划外的交易</w:t>
      </w:r>
    </w:p>
    <w:p>
      <w:pPr>
        <w:pStyle w:val="Normal"/>
      </w:pPr>
      <w:r>
        <w:t xml:space="preserve">亏损后的报复性交易：回测中亏损了就继续按规则来，实盘中亏损后你可能想"赚回来"，导致非理性操作</w:t>
      </w:r>
    </w:p>
    <w:p>
      <w:pPr>
        <w:pStyle w:val="Normal"/>
      </w:pPr>
      <w:r>
        <w:t xml:space="preserve">以上这些问题，每一个都可能让你的实盘表现远不如回测。而它们在回测中几乎都发现不了，因为回测是一个理想化的环境，假设一切都完美运行。</w:t>
      </w:r>
    </w:p>
    <w:p>
      <w:pPr>
        <w:pStyle w:val="Normal"/>
      </w:pPr>
      <w:r>
        <w:t xml:space="preserve">这就是为什么模拟盘和小资金实盘如此重要——只有在真实的环境中，你才能发现这些问题。也这是为什么实盘运营如此重要——即使策略上线了，你仍然需要持续监控和优化，因为实盘中的问题是层出不穷的。</w:t>
      </w:r>
    </w:p>
    <w:p>
      <w:pPr>
        <w:pStyle w:val="Normal"/>
      </w:pPr>
      <w:r>
        <w:t xml:space="preserve">所以，当你的策略实盘表现不如回测时，不要第一反应就是"策略不行"。先排查一下是不是上面这些非策略逻辑的问题导致的。很多时候，策略逻辑是好的，只是执行和运营出了问题，把这些问题解决了，策略表现就会上来。</w:t>
      </w:r>
    </w:p>
    <w:p>
      <w:pPr>
        <w:pStyle w:val="Normal"/>
      </w:pPr>
      <w:r>
        <w:t xml:space="preserve">记住，回测只是起点，实盘才是真正的考场。实盘中你会遇到各种各样回测中想不到的问题，要有耐心去发现和解决。能在实盘中持续解决问题、优化策略的人，才是最终能稳定盈利的人。</w:t>
      </w:r>
    </w:p>
    <w:p>
      <w:pPr>
        <w:pStyle w:val="Normal"/>
      </w:pPr>
      <w:r>
        <w:t xml:space="preserve">笔记四：实盘盈利的策略，往往不是回测最好的那个，而是最稳健的那个</w:t>
      </w:r>
    </w:p>
    <w:p>
      <w:pPr>
        <w:pStyle w:val="Normal"/>
      </w:pPr>
      <w:r>
        <w:t xml:space="preserve">这是我观察了很多量化交易者（包括我自己）的策略后总结出的一条规律：最终能在实盘中长期稳定盈利的策略，往往不是回测收益最高的那个，而是回测表现最稳健、最不依赖特定环境的那个。</w:t>
      </w:r>
    </w:p>
    <w:p>
      <w:pPr>
        <w:pStyle w:val="Normal"/>
      </w:pPr>
      <w:r>
        <w:t xml:space="preserve">为什么？因为回测收益高的策略，往往有以下特点：</w:t>
      </w:r>
    </w:p>
    <w:p>
      <w:pPr>
        <w:pStyle w:val="Normal"/>
      </w:pPr>
      <w:r>
        <w:t xml:space="preserve">1. 参数优化过度：为了在历史数据上取得最高收益，把参数调到了极致，结果过拟合了历史数据，实盘中表现大幅下降。</w:t>
      </w:r>
    </w:p>
    <w:p>
      <w:pPr>
        <w:pStyle w:val="Normal"/>
      </w:pPr>
      <w:r>
        <w:t xml:space="preserve">2. 依赖特定市场环境：在某段特定的历史行情中表现极好（如2021年的牛市），但在其他环境下表现很差，实盘中遇到不适应的环境就大亏。</w:t>
      </w:r>
    </w:p>
    <w:p>
      <w:pPr>
        <w:pStyle w:val="Normal"/>
      </w:pPr>
      <w:r>
        <w:t xml:space="preserve">3. 交易频率极高：靠大量交易累积高收益，但对成本和延迟极度敏感，实盘中成本和延迟会吃掉大部分收益。</w:t>
      </w:r>
    </w:p>
    <w:p>
      <w:pPr>
        <w:pStyle w:val="Normal"/>
      </w:pPr>
      <w:r>
        <w:t xml:space="preserve">4. 小资金容量：在小资金下回测收益极高，但资金量稍大就因为滑点而收益骤降，实盘中根本无法容纳有意义的资金量。</w:t>
      </w:r>
    </w:p>
    <w:p>
      <w:pPr>
        <w:pStyle w:val="Normal"/>
      </w:pPr>
      <w:r>
        <w:t xml:space="preserve">5. 隐藏的尾部风险：平时表现极好，收益曲线平滑，但在极端行情下会出现毁灭性的亏损（如做空波动率的策略），回测中可能刚好没遇到最极端的情况。</w:t>
      </w:r>
    </w:p>
    <w:p>
      <w:pPr>
        <w:pStyle w:val="Normal"/>
      </w:pPr>
      <w:r>
        <w:t xml:space="preserve">而回测表现稳健的策略，往往有以下特点：</w:t>
      </w:r>
    </w:p>
    <w:p>
      <w:pPr>
        <w:pStyle w:val="Normal"/>
      </w:pPr>
      <w:r>
        <w:t xml:space="preserve">1. 参数不敏感：参数在合理范围内变动，收益变化不大，说明没有过拟合。</w:t>
      </w:r>
    </w:p>
    <w:p>
      <w:pPr>
        <w:pStyle w:val="Normal"/>
      </w:pPr>
      <w:r>
        <w:t xml:space="preserve">2. 多环境适应：在牛市、熊市、震荡市都能盈利，虽然收益不是最高，但不会在某个环境下大亏。</w:t>
      </w:r>
    </w:p>
    <w:p>
      <w:pPr>
        <w:pStyle w:val="Normal"/>
      </w:pPr>
      <w:r>
        <w:t xml:space="preserve">3. 交易频率适中：对成本和延迟不极端敏感，实盘中成本对收益的影响有限。</w:t>
      </w:r>
    </w:p>
    <w:p>
      <w:pPr>
        <w:pStyle w:val="Normal"/>
      </w:pPr>
      <w:r>
        <w:t xml:space="preserve">4. 资金容量合理：能容纳有意义的资金量（如几十万到几百万U），资金量增加后收益不会骤降。</w:t>
      </w:r>
    </w:p>
    <w:p>
      <w:pPr>
        <w:pStyle w:val="Normal"/>
      </w:pPr>
      <w:r>
        <w:t xml:space="preserve">5. 尾部风险可控：在极端行情下有明确的风控，最大回撤可控，不会出现毁灭性亏损。</w:t>
      </w:r>
    </w:p>
    <w:p>
      <w:pPr>
        <w:pStyle w:val="Normal"/>
      </w:pPr>
      <w:r>
        <w:t xml:space="preserve">在实盘中，稳健策略的这些特点会让它的表现远好于高收益但脆弱的策略。因为实盘中有成本、延迟、竞争、市场环境变化、极端行情等各种"损耗"和"意外"，脆弱的策略在这些因素面前会迅速失效，而稳健的策略能抵抗这些冲击，持续盈利。</w:t>
      </w:r>
    </w:p>
    <w:p>
      <w:pPr>
        <w:pStyle w:val="Normal"/>
      </w:pPr>
      <w:r>
        <w:t xml:space="preserve">我自己的策略库中，曾经有一个回测年化80%的高频跨所套利策略，和一个回测年化25%的期现套利策略。当时我觉得高频跨所策略收益高，重点投入了资金。结果实盘中，高频跨所策略因为API延迟和竞争，年化只有10%，而且在一次交易所宕机中亏了5%；而期现套利策略实盘年化22%，最大回撤6%，非常稳定。2年下来，期现策略的累计收益远高于高频跨所策略。</w:t>
      </w:r>
    </w:p>
    <w:p>
      <w:pPr>
        <w:pStyle w:val="Normal"/>
      </w:pPr>
      <w:r>
        <w:t xml:space="preserve">从那以后，我评估策略时，不再把回测收益作为第一标准，而是把稳健性作为第一标准：</w:t>
      </w:r>
    </w:p>
    <w:p>
      <w:pPr>
        <w:pStyle w:val="Normal"/>
      </w:pPr>
      <w:r>
        <w:t xml:space="preserve">参数是否不敏感？</w:t>
      </w:r>
    </w:p>
    <w:p>
      <w:pPr>
        <w:pStyle w:val="Normal"/>
      </w:pPr>
      <w:r>
        <w:t xml:space="preserve">是否在多种市场环境下都盈利？</w:t>
      </w:r>
    </w:p>
    <w:p>
      <w:pPr>
        <w:pStyle w:val="Normal"/>
      </w:pPr>
      <w:r>
        <w:t xml:space="preserve">资金容量是否足够？</w:t>
      </w:r>
    </w:p>
    <w:p>
      <w:pPr>
        <w:pStyle w:val="Normal"/>
      </w:pPr>
      <w:r>
        <w:t xml:space="preserve">极端行情下回撤是否可控？</w:t>
      </w:r>
    </w:p>
    <w:p>
      <w:pPr>
        <w:pStyle w:val="Normal"/>
      </w:pPr>
      <w:r>
        <w:t xml:space="preserve">对成本和延迟是否不敏感？</w:t>
      </w:r>
    </w:p>
    <w:p>
      <w:pPr>
        <w:pStyle w:val="Normal"/>
      </w:pPr>
      <w:r>
        <w:t xml:space="preserve">只有通过了稳健性测试的策略，我才会考虑回测收益。如果一个策略回测收益很高但不稳健，我直接放弃；如果一个策略回测收益中等但非常稳健，我会重点投入。</w:t>
      </w:r>
    </w:p>
    <w:p>
      <w:pPr>
        <w:pStyle w:val="Normal"/>
      </w:pPr>
      <w:r>
        <w:t xml:space="preserve">记住，实盘是一场马拉松，不是百米冲刺。回测收益高但脆弱的策略，就像百米冲刺选手，跑得快但跑不远；回测收益中等但稳健的策略，就像马拉松选手，速度不快但能跑完全程。在实盘这场马拉松中，最终胜出的一定是稳健的选手。</w:t>
      </w:r>
    </w:p>
    <w:p>
      <w:pPr>
        <w:pStyle w:val="Normal"/>
      </w:pPr>
      <w:r>
        <w:t xml:space="preserve">在评估策略时，把稳健性放在第一位，你会少走很多弯路。</w:t>
      </w:r>
    </w:p>
    <w:p>
      <w:pPr>
        <w:pStyle w:val="Normal"/>
      </w:pPr>
      <w:r>
        <w:t xml:space="preserve">笔记五：实盘运营的核心是"不出大问题"，而不是"追求最高收益"</w:t>
      </w:r>
    </w:p>
    <w:p>
      <w:pPr>
        <w:pStyle w:val="Normal"/>
      </w:pPr>
      <w:r>
        <w:t xml:space="preserve">最后这条笔记，想跟你聊聊实盘运营的心态。很多人做实盘运营，满脑子想的都是"怎么让收益更高""怎么优化策略多赚一点"，但我认为，实盘运营的核心不是追求最高收益，而是"不出大问题"。</w:t>
      </w:r>
    </w:p>
    <w:p>
      <w:pPr>
        <w:pStyle w:val="Normal"/>
      </w:pPr>
      <w:r>
        <w:t xml:space="preserve">为什么？因为在量化交易中，一次大问题（如策略爆仓、系统故障导致大额亏损、风控失效导致穿仓）造成的损失，可能需要你用几个月甚至几年的正常收益去弥补。而如果你能做到不出大问题，让策略稳定运行，正常的收益累积起来已经非常可观了。</w:t>
      </w:r>
    </w:p>
    <w:p>
      <w:pPr>
        <w:pStyle w:val="Normal"/>
      </w:pPr>
      <w:r>
        <w:t xml:space="preserve">让我算一笔账：假设你的策略年化收益20%，最大回撤5%，每年稳定运行。10年后你的资金会变成1.2^10=6.2倍，20年后变成38倍，30年后变成237倍。这个收益已经足够惊人了，对不对？而你需要做的只是"不出大问题"，让策略稳定运行。</w:t>
      </w:r>
    </w:p>
    <w:p>
      <w:pPr>
        <w:pStyle w:val="Normal"/>
      </w:pPr>
      <w:r>
        <w:t xml:space="preserve">但如果你为了追求更高收益，把年化提到30%，但因为冒了更大的风险，每3年遇到一次大问题亏30%。那么30年后你的资金会变成(1.3^2×0.7)^10=(1.183)^10=5.4倍，远低于稳定20%的237倍。</w:t>
      </w:r>
    </w:p>
    <w:p>
      <w:pPr>
        <w:pStyle w:val="Normal"/>
      </w:pPr>
      <w:r>
        <w:t xml:space="preserve">你看，追求高收益但偶尔出大问题，长期下来远不如收益中等但不出大问题。这就是复利的力量，也是"不出大问题"的价值。</w:t>
      </w:r>
    </w:p>
    <w:p>
      <w:pPr>
        <w:pStyle w:val="Normal"/>
      </w:pPr>
      <w:r>
        <w:t xml:space="preserve">我自己的实盘运营，80%的精力都放在"不出大问题"上：</w:t>
      </w:r>
    </w:p>
    <w:p>
      <w:pPr>
        <w:pStyle w:val="Normal"/>
      </w:pPr>
      <w:r>
        <w:t xml:space="preserve">每天监控系统状态，确保没有崩溃、没有异常</w:t>
      </w:r>
    </w:p>
    <w:p>
      <w:pPr>
        <w:pStyle w:val="Normal"/>
      </w:pPr>
      <w:r>
        <w:t xml:space="preserve">每天检查账户和仓位，确保没有异常交易、没有超额风险</w:t>
      </w:r>
    </w:p>
    <w:p>
      <w:pPr>
        <w:pStyle w:val="Normal"/>
      </w:pPr>
      <w:r>
        <w:t xml:space="preserve">每周复盘，发现小问题及时解决，不让小问题演变成大问题</w:t>
      </w:r>
    </w:p>
    <w:p>
      <w:pPr>
        <w:pStyle w:val="Normal"/>
      </w:pPr>
      <w:r>
        <w:t xml:space="preserve">定期做压力测试和故障演练，确保极端情况下也能控制风险</w:t>
      </w:r>
    </w:p>
    <w:p>
      <w:pPr>
        <w:pStyle w:val="Normal"/>
      </w:pPr>
      <w:r>
        <w:t xml:space="preserve">持续优化风控系统，确保任何情况下都不会出现不可控的亏损</w:t>
      </w:r>
    </w:p>
    <w:p>
      <w:pPr>
        <w:pStyle w:val="Normal"/>
      </w:pPr>
      <w:r>
        <w:t xml:space="preserve">而只有20%的精力放在"提高收益"上：</w:t>
      </w:r>
    </w:p>
    <w:p>
      <w:pPr>
        <w:pStyle w:val="Normal"/>
      </w:pPr>
      <w:r>
        <w:t xml:space="preserve">偶尔优化一下下单算法，降低滑点</w:t>
      </w:r>
    </w:p>
    <w:p>
      <w:pPr>
        <w:pStyle w:val="Normal"/>
      </w:pPr>
      <w:r>
        <w:t xml:space="preserve">偶尔研究一下新策略，丰富策略组合</w:t>
      </w:r>
    </w:p>
    <w:p>
      <w:pPr>
        <w:pStyle w:val="Normal"/>
      </w:pPr>
      <w:r>
        <w:t xml:space="preserve">偶尔调整一下参数，适应市场变化</w:t>
      </w:r>
    </w:p>
    <w:p>
      <w:pPr>
        <w:pStyle w:val="Normal"/>
      </w:pPr>
      <w:r>
        <w:t xml:space="preserve">这些优化能带来的收益提升可能只有每年2%-5%，但它们是锦上添花，不是核心。核心是"不出大问题"，让基础收益稳定地复利下去。</w:t>
      </w:r>
    </w:p>
    <w:p>
      <w:pPr>
        <w:pStyle w:val="Normal"/>
      </w:pPr>
      <w:r>
        <w:t xml:space="preserve">我见过太多人，把90%的精力放在研究怎么提高收益上，却忽略了风控和系统稳定性，结果一次大问题就把之前所有的收益都亏回去了。他们本末倒置了。</w:t>
      </w:r>
    </w:p>
    <w:p>
      <w:pPr>
        <w:pStyle w:val="Normal"/>
      </w:pPr>
      <w:r>
        <w:t xml:space="preserve">当然，"不出大问题"不是说你就不要优化、不要进步了。而是说，你要把"不出大问题"作为底线和优先级，在确保不出大问题的基础上，再去追求更高的收益。如果一个优化可能提高收益但也可能增加大问题的风险，那我宁愿不要这个优化。</w:t>
      </w:r>
    </w:p>
    <w:p>
      <w:pPr>
        <w:pStyle w:val="Normal"/>
      </w:pPr>
      <w:r>
        <w:t xml:space="preserve">实盘运营就像开飞机——飞行员的核心职责不是"把飞机开得最快"，而是"把飞机安全开到目的地"。在安全的基础上，你可以稍微开快一点，但如果为了快而牺牲安全，那就是犯罪。</w:t>
      </w:r>
    </w:p>
    <w:p>
      <w:pPr>
        <w:pStyle w:val="Normal"/>
      </w:pPr>
      <w:r>
        <w:t xml:space="preserve">把"不出大问题"作为实盘运营的核心，你的量化交易事业才能行稳致远。</w:t>
      </w:r>
    </w:p>
    <w:p>
      <w:pPr>
        <w:pStyle w:val="Normal"/>
      </w:pPr>
      <w:r>
        <w:t xml:space="preserve">在壹信量化平台上，a-sig.com和intoquant.com的很多工具和服务，核心都是帮你"不出大问题"——风控监控、异常告警、压力测试、故障演练、自动化运维等。善用这些工具，把基础打牢，让你的策略稳定运行，时间会给你丰厚的回报。</w:t>
      </w:r>
    </w:p>
    <w:p>
      <w:pPr>
        <w:pStyle w:val="Heading1"/>
      </w:pPr>
      <w:r>
        <w:t xml:space="preserve">第13章 策略迭代与生命周期管理——让你的策略库持续进化</w:t>
      </w:r>
    </w:p>
    <w:p>
      <w:pPr>
        <w:pStyle w:val="Heading2"/>
      </w:pPr>
      <w:r>
        <w:t xml:space="preserve">开篇故事：那个用了3年还在赚钱的"老策略"，和那个3个月就失效的"新策略"</w:t>
      </w:r>
    </w:p>
    <w:p>
      <w:pPr>
        <w:pStyle w:val="Normal"/>
      </w:pPr>
      <w:r>
        <w:t xml:space="preserve">2024年初，我在整理自己的策略库时，发现了一个有趣的对比：</w:t>
      </w:r>
    </w:p>
    <w:p>
      <w:pPr>
        <w:pStyle w:val="Normal"/>
      </w:pPr>
      <w:r>
        <w:t xml:space="preserve">我有一个"老策略"，是2021年初开发的BTC期现套利策略。这个策略的逻辑非常简单——当期货和现货的基差超过1%时，做多现货做空期货，等基差收敛到0.2%以内平仓。3年多来，这个策略一直在运行，虽然收益从最初的年化35%慢慢降到了现在的年化18%，但它始终在赚钱，最大回撤从来没超过8%。3年累计收益超过80%，是我策略库中最稳定的"现金牛"。</w:t>
      </w:r>
    </w:p>
    <w:p>
      <w:pPr>
        <w:pStyle w:val="Normal"/>
      </w:pPr>
      <w:r>
        <w:t xml:space="preserve">与此同时，我在2023年底开发了一个"新策略"，是基于机器学习的山寨币轮动策略。这个策略用了非常复杂的模型——XGBoost+LSTM，输入了几十种因子（动量、波动率、资金流向、社交情绪等），回测2021-2023年年化收益高达120%，最大回撤只有12%。我当时非常兴奋，觉得找到了"下一代策略"，投入了不少资金。结果呢？实盘运行了3个月，收益只有5%，最大回撤却达到了18%，而且表现越来越差。第4个月我果断暂停了这个策略，避免了更大的亏损。</w:t>
      </w:r>
    </w:p>
    <w:p>
      <w:pPr>
        <w:pStyle w:val="Normal"/>
      </w:pPr>
      <w:r>
        <w:t xml:space="preserve">为什么一个简单的"老策略"能用3年还在赚钱，而一个复杂的"新策略"3个月就失效了？这背后涉及到策略的生命周期管理问题。</w:t>
      </w:r>
    </w:p>
    <w:p>
      <w:pPr>
        <w:pStyle w:val="Normal"/>
      </w:pPr>
      <w:r>
        <w:t xml:space="preserve">在量化交易中，没有永远有效的策略。任何策略都有它的生命周期——从发现、开发、验证、上线、成熟、衰退，到最终失效或被淘汰。不同的策略，生命周期的长度差异巨大：有的策略能用3-5年甚至更久，有的策略只能用几个月。你的策略库就像一个花园，需要持续地播种、培育、修剪、除草，才能保持生机。如果你只是开发策略、上线，然后不管了，那么随着旧策略的衰退，你的整体收益会越来越差，最终可能被市场淘汰。</w:t>
      </w:r>
    </w:p>
    <w:p>
      <w:pPr>
        <w:pStyle w:val="Normal"/>
      </w:pPr>
      <w:r>
        <w:t xml:space="preserve">策略迭代与生命周期管理，就是要解决这个问题：如何系统地管理你的策略库，让它持续进化，保持稳定的盈利能力？</w:t>
      </w:r>
    </w:p>
    <w:p>
      <w:pPr>
        <w:pStyle w:val="Normal"/>
      </w:pPr>
      <w:r>
        <w:t xml:space="preserve">这一章，我会把策略生命周期管理的完整体系讲给你听。从策略生命周期的五个阶段，到如何识别策略的衰退和失效，到如何迭代优化策略，到策略库的组合管理和知识沉淀，全部拆透。我希望你读完这一章后，能建立起自己的策略管理体系，让你的策略库像一个活的有机体一样持续进化，而不是一堆静态的、会慢慢失效的代码。</w:t>
      </w:r>
    </w:p>
    <w:p>
      <w:pPr>
        <w:pStyle w:val="Heading2"/>
      </w:pPr>
      <w:r>
        <w:t xml:space="preserve">13.1 策略生命周期：从诞生到淘汰的五个阶段</w:t>
      </w:r>
    </w:p>
    <w:p>
      <w:pPr>
        <w:pStyle w:val="Heading3"/>
      </w:pPr>
      <w:r>
        <w:t xml:space="preserve">13.1.1 为什么要理解策略生命周期</w:t>
      </w:r>
    </w:p>
    <w:p>
      <w:pPr>
        <w:pStyle w:val="Normal"/>
      </w:pPr>
      <w:r>
        <w:t xml:space="preserve">在讲具体的生命周期阶段之前，先问你一个问题：你有没有想过，你正在用的策略，它现在处于生命周期的哪个阶段？是刚刚上线的"成长期"，还是收益稳定的"成熟期"，还是已经开始衰退的"衰老期"？</w:t>
      </w:r>
    </w:p>
    <w:p>
      <w:pPr>
        <w:pStyle w:val="Normal"/>
      </w:pPr>
      <w:r>
        <w:t xml:space="preserve">很多量化交易者从来不想这个问题。他们开发一个策略，回测不错，上线，然后就一直用，直到有一天策略大亏了，才发现"哦，这个策略已经不行了"。但这时候往往已经亏了不少钱。</w:t>
      </w:r>
    </w:p>
    <w:p>
      <w:pPr>
        <w:pStyle w:val="Normal"/>
      </w:pPr>
      <w:r>
        <w:t xml:space="preserve">理解策略生命周期的意义在于：</w:t>
      </w:r>
    </w:p>
    <w:p>
      <w:pPr>
        <w:pStyle w:val="Normal"/>
      </w:pPr>
      <w:r>
        <w:t xml:space="preserve">1. 提前预判策略的衰退：当策略进入衰退期时，你能提前识别，逐步减少资金，而不是等大亏了才反应过来。</w:t>
      </w:r>
    </w:p>
    <w:p>
      <w:pPr>
        <w:pStyle w:val="Normal"/>
      </w:pPr>
      <w:r>
        <w:t xml:space="preserve">2. 在正确的阶段做正确的事：成长期的策略要加大投入，成熟期的策略要稳定运行，衰退期的策略要逐步退出。不同阶段的管理方式不同。</w:t>
      </w:r>
    </w:p>
    <w:p>
      <w:pPr>
        <w:pStyle w:val="Normal"/>
      </w:pPr>
      <w:r>
        <w:t xml:space="preserve">3. 合理规划策略研发：知道策略的平均生命周期，你就能规划需要多久开发一个新策略，才能保持策略库的活力。</w:t>
      </w:r>
    </w:p>
    <w:p>
      <w:pPr>
        <w:pStyle w:val="Normal"/>
      </w:pPr>
      <w:r>
        <w:t xml:space="preserve">4. 避免"一招鲜吃遍天"的误区：知道所有策略都会失效，你就不会把所有希望寄托在一个策略上，而是会持续研发新策略，构建多元化的策略库。</w:t>
      </w:r>
    </w:p>
    <w:p>
      <w:pPr>
        <w:pStyle w:val="Normal"/>
      </w:pPr>
      <w:r>
        <w:t xml:space="preserve">我自己的经验是：管理策略库，就像管理一个投资组合——你需要知道每个资产（策略）的生命周期阶段，动态调整配置，淘汰衰老的，培育新生的，才能让整体组合持续增值。</w:t>
      </w:r>
    </w:p>
    <w:p>
      <w:pPr>
        <w:pStyle w:val="Normal"/>
      </w:pPr>
      <w:r>
        <w:t xml:space="preserve">下面我详细讲策略生命周期的五个阶段。</w:t>
      </w:r>
    </w:p>
    <w:p>
      <w:pPr>
        <w:pStyle w:val="Heading3"/>
      </w:pPr>
      <w:r>
        <w:t xml:space="preserve">13.1.2 第一阶段：研发期（Discovery &amp; Development）</w:t>
      </w:r>
    </w:p>
    <w:p>
      <w:pPr>
        <w:pStyle w:val="Normal"/>
      </w:pPr>
      <w:r>
        <w:t xml:space="preserve">阶段特征：</w:t>
      </w:r>
    </w:p>
    <w:p>
      <w:pPr>
        <w:pStyle w:val="Normal"/>
      </w:pPr>
      <w:r>
        <w:t xml:space="preserve">策略还在构思和开发阶段，没有实盘运行</w:t>
      </w:r>
    </w:p>
    <w:p>
      <w:pPr>
        <w:pStyle w:val="Normal"/>
      </w:pPr>
      <w:r>
        <w:t xml:space="preserve">核心工作是：发现交易机会、验证逻辑、开发代码、回测优化</w:t>
      </w:r>
    </w:p>
    <w:p>
      <w:pPr>
        <w:pStyle w:val="Normal"/>
      </w:pPr>
      <w:r>
        <w:t xml:space="preserve">这个阶段的策略还不能赚钱，需要投入时间和精力去研发</w:t>
      </w:r>
    </w:p>
    <w:p>
      <w:pPr>
        <w:pStyle w:val="Normal"/>
      </w:pPr>
      <w:r>
        <w:t xml:space="preserve">研发期的关键工作：</w:t>
      </w:r>
    </w:p>
    <w:p>
      <w:pPr>
        <w:pStyle w:val="Normal"/>
      </w:pPr>
      <w:r>
        <w:t xml:space="preserve">1. 机会发现：从市场观察、学术论文、同行交流、数据挖掘中发现潜在的交易机会。比如你发现某个币种的期现基差经常大幅波动，可能存在套利机会；或者你发现某类事件（如交易所上线新币）后价格有规律的波动。</w:t>
      </w:r>
    </w:p>
    <w:p>
      <w:pPr>
        <w:pStyle w:val="Normal"/>
      </w:pPr>
      <w:r>
        <w:t xml:space="preserve">2. 逻辑验证：在投入大量时间开发之前，先做简单的逻辑验证——这个机会的收益来源是什么？为什么会存在？可持续吗？用简单的统计或小样本回测初步验证是否有利润空间。</w:t>
      </w:r>
    </w:p>
    <w:p>
      <w:pPr>
        <w:pStyle w:val="Normal"/>
      </w:pPr>
      <w:r>
        <w:t xml:space="preserve">3. 策略开发：如果逻辑验证通过，开始正式开发策略代码，包括数据获取、信号生成、下单逻辑、风控模块等。</w:t>
      </w:r>
    </w:p>
    <w:p>
      <w:pPr>
        <w:pStyle w:val="Normal"/>
      </w:pPr>
      <w:r>
        <w:t xml:space="preserve">4. 回测优化：用历史数据回测策略，优化参数，测试在不同市场环境下的表现。这个阶段要严格按照第12章讲的回测准则来做，避免过拟合和回测幻觉。</w:t>
      </w:r>
    </w:p>
    <w:p>
      <w:pPr>
        <w:pStyle w:val="Normal"/>
      </w:pPr>
      <w:r>
        <w:t xml:space="preserve">5. 模拟盘测试：回测通过后，在模拟盘中运行至少1个月，发现回测中发现不了的问题。</w:t>
      </w:r>
    </w:p>
    <w:p>
      <w:pPr>
        <w:pStyle w:val="Normal"/>
      </w:pPr>
      <w:r>
        <w:t xml:space="preserve">研发期的通过标准：</w:t>
      </w:r>
    </w:p>
    <w:p>
      <w:pPr>
        <w:pStyle w:val="Normal"/>
      </w:pPr>
      <w:r>
        <w:t xml:space="preserve">策略逻辑清晰，收益来源可解释</w:t>
      </w:r>
    </w:p>
    <w:p>
      <w:pPr>
        <w:pStyle w:val="Normal"/>
      </w:pPr>
      <w:r>
        <w:t xml:space="preserve">回测表现稳健（通过了成本测试、样本外测试、压力测试等）</w:t>
      </w:r>
    </w:p>
    <w:p>
      <w:pPr>
        <w:pStyle w:val="Normal"/>
      </w:pPr>
      <w:r>
        <w:t xml:space="preserve">模拟盘表现跟回测一致，没有重大技术问题</w:t>
      </w:r>
    </w:p>
    <w:p>
      <w:pPr>
        <w:pStyle w:val="Normal"/>
      </w:pPr>
      <w:r>
        <w:t xml:space="preserve">策略的资金容量、风险收益比符合你的要求</w:t>
      </w:r>
    </w:p>
    <w:p>
      <w:pPr>
        <w:pStyle w:val="Normal"/>
      </w:pPr>
      <w:r>
        <w:t xml:space="preserve">研发期的时间：</w:t>
      </w:r>
    </w:p>
    <w:p>
      <w:pPr>
        <w:pStyle w:val="Normal"/>
      </w:pPr>
      <w:r>
        <w:t xml:space="preserve">简单策略（如期现套利、网格）：2-4周</w:t>
      </w:r>
    </w:p>
    <w:p>
      <w:pPr>
        <w:pStyle w:val="Normal"/>
      </w:pPr>
      <w:r>
        <w:t xml:space="preserve">中等复杂度策略（如配对统计、跨所套利）：1-2个月</w:t>
      </w:r>
    </w:p>
    <w:p>
      <w:pPr>
        <w:pStyle w:val="Normal"/>
      </w:pPr>
      <w:r>
        <w:t xml:space="preserve">复杂策略（如机器学习、多因子）：2-3个月甚至更久</w:t>
      </w:r>
    </w:p>
    <w:p>
      <w:pPr>
        <w:pStyle w:val="Normal"/>
      </w:pPr>
      <w:r>
        <w:t xml:space="preserve">研发期的淘汰率：</w:t>
      </w:r>
    </w:p>
    <w:p>
      <w:pPr>
        <w:pStyle w:val="Normal"/>
      </w:pPr>
      <w:r>
        <w:t xml:space="preserve">据我自己的经验，大约70%-80%的策略在研发期就会被淘汰——要么逻辑验证不通过，要么回测表现不好，要么模拟盘发现致命问题。这是正常的，研发期就是一个大浪淘沙的过程，能通过研发期的策略才是有潜力的。</w:t>
      </w:r>
    </w:p>
    <w:p>
      <w:pPr>
        <w:pStyle w:val="Heading3"/>
      </w:pPr>
      <w:r>
        <w:t xml:space="preserve">13.1.3 第二阶段：成长期（Growth &amp; Validation）</w:t>
      </w:r>
    </w:p>
    <w:p>
      <w:pPr>
        <w:pStyle w:val="Normal"/>
      </w:pPr>
      <w:r>
        <w:t xml:space="preserve">阶段特征：</w:t>
      </w:r>
    </w:p>
    <w:p>
      <w:pPr>
        <w:pStyle w:val="Normal"/>
      </w:pPr>
      <w:r>
        <w:t xml:space="preserve">策略通过了研发期的所有测试，开始小资金实盘运行</w:t>
      </w:r>
    </w:p>
    <w:p>
      <w:pPr>
        <w:pStyle w:val="Normal"/>
      </w:pPr>
      <w:r>
        <w:t xml:space="preserve">策略的实盘表现正在验证中，可能跟回测有差异，需要观察和调整</w:t>
      </w:r>
    </w:p>
    <w:p>
      <w:pPr>
        <w:pStyle w:val="Normal"/>
      </w:pPr>
      <w:r>
        <w:t xml:space="preserve">这个阶段的策略资金量较小，主要目标是验证实盘表现，而不是赚大钱</w:t>
      </w:r>
    </w:p>
    <w:p>
      <w:pPr>
        <w:pStyle w:val="Normal"/>
      </w:pPr>
      <w:r>
        <w:t xml:space="preserve">成长期的关键工作：</w:t>
      </w:r>
    </w:p>
    <w:p>
      <w:pPr>
        <w:pStyle w:val="Normal"/>
      </w:pPr>
      <w:r>
        <w:t xml:space="preserve">1. 小资金实盘验证：用目标资金量的5%-10%运行策略，至少1-2个月，收集实盘数据。详细流程参考第12章。</w:t>
      </w:r>
    </w:p>
    <w:p>
      <w:pPr>
        <w:pStyle w:val="Normal"/>
      </w:pPr>
      <w:r>
        <w:t xml:space="preserve">2. 实盘vs回测对比：持续对比实盘和回测的表现，分析差异原因。如果差异在合理范围内（如实盘收益是回测的70%以上），说明策略有效；如果差异太大，需要深入分析原因，可能是策略逻辑有问题，也可能是执行有问题。</w:t>
      </w:r>
    </w:p>
    <w:p>
      <w:pPr>
        <w:pStyle w:val="Normal"/>
      </w:pPr>
      <w:r>
        <w:t xml:space="preserve">3. 参数微调：在小资金实盘中，如果发现策略表现跟预期有系统性偏差（如滑点比预期大、交易频率过高），可以做小幅参数调整。但不要大幅修改核心逻辑，否则就变成了一个新策略，需要重新验证。</w:t>
      </w:r>
    </w:p>
    <w:p>
      <w:pPr>
        <w:pStyle w:val="Normal"/>
      </w:pPr>
      <w:r>
        <w:t xml:space="preserve">4. 渐进式加仓：如果小资金实盘表现符合预期，按照第12章讲的渐进式加仓方法，逐步把资金加到目标量。每次加仓后观察2-4周，确认表现稳定。</w:t>
      </w:r>
    </w:p>
    <w:p>
      <w:pPr>
        <w:pStyle w:val="Normal"/>
      </w:pPr>
      <w:r>
        <w:t xml:space="preserve">成长期的通过标准：</w:t>
      </w:r>
    </w:p>
    <w:p>
      <w:pPr>
        <w:pStyle w:val="Normal"/>
      </w:pPr>
      <w:r>
        <w:t xml:space="preserve">小资金实盘表现跟回测一致（收益不低于回测的70%，回撤不超过回测的1.5倍）</w:t>
      </w:r>
    </w:p>
    <w:p>
      <w:pPr>
        <w:pStyle w:val="Normal"/>
      </w:pPr>
      <w:r>
        <w:t xml:space="preserve">系统稳定运行，没有重大技术问题</w:t>
      </w:r>
    </w:p>
    <w:p>
      <w:pPr>
        <w:pStyle w:val="Normal"/>
      </w:pPr>
      <w:r>
        <w:t xml:space="preserve">风控有效，没有异常大额亏损</w:t>
      </w:r>
    </w:p>
    <w:p>
      <w:pPr>
        <w:pStyle w:val="Normal"/>
      </w:pPr>
      <w:r>
        <w:t xml:space="preserve">渐进式加仓到目标资金量后，表现仍然稳定</w:t>
      </w:r>
    </w:p>
    <w:p>
      <w:pPr>
        <w:pStyle w:val="Normal"/>
      </w:pPr>
      <w:r>
        <w:t xml:space="preserve">成长期的时间：</w:t>
      </w:r>
    </w:p>
    <w:p>
      <w:pPr>
        <w:pStyle w:val="Normal"/>
      </w:pPr>
      <w:r>
        <w:t xml:space="preserve">通常2-3个月（1个月小资金+1-2个月加仓观察）</w:t>
      </w:r>
    </w:p>
    <w:p>
      <w:pPr>
        <w:pStyle w:val="Normal"/>
      </w:pPr>
      <w:r>
        <w:t xml:space="preserve">低频策略可能需要3-6个月，因为交易次数少，需要更多样本</w:t>
      </w:r>
    </w:p>
    <w:p>
      <w:pPr>
        <w:pStyle w:val="Normal"/>
      </w:pPr>
      <w:r>
        <w:t xml:space="preserve">成长期的淘汰率：</w:t>
      </w:r>
    </w:p>
    <w:p>
      <w:pPr>
        <w:pStyle w:val="Normal"/>
      </w:pPr>
      <w:r>
        <w:t xml:space="preserve">大约20%-30%的策略在成长期会被淘汰——要么实盘表现远不如回测，要么发现致命的技术或执行问题，要么加仓后表现急剧恶化。能通过成长期的策略，才是真正可以投入正式资金的策略。</w:t>
      </w:r>
    </w:p>
    <w:p>
      <w:pPr>
        <w:pStyle w:val="Heading3"/>
      </w:pPr>
      <w:r>
        <w:t xml:space="preserve">13.1.4 第三阶段：成熟期（Maturity &amp; Profitability）</w:t>
      </w:r>
    </w:p>
    <w:p>
      <w:pPr>
        <w:pStyle w:val="Normal"/>
      </w:pPr>
      <w:r>
        <w:t xml:space="preserve">阶段特征：</w:t>
      </w:r>
    </w:p>
    <w:p>
      <w:pPr>
        <w:pStyle w:val="Normal"/>
      </w:pPr>
      <w:r>
        <w:t xml:space="preserve">策略已经加满资金，稳定运行，实盘表现符合预期</w:t>
      </w:r>
    </w:p>
    <w:p>
      <w:pPr>
        <w:pStyle w:val="Normal"/>
      </w:pPr>
      <w:r>
        <w:t xml:space="preserve">策略是你策略库中的"主力"，贡献主要的收益</w:t>
      </w:r>
    </w:p>
    <w:p>
      <w:pPr>
        <w:pStyle w:val="Normal"/>
      </w:pPr>
      <w:r>
        <w:t xml:space="preserve">这个阶段的核心目标是：保持策略稳定运行，持续优化细节，最大化收益</w:t>
      </w:r>
    </w:p>
    <w:p>
      <w:pPr>
        <w:pStyle w:val="Normal"/>
      </w:pPr>
      <w:r>
        <w:t xml:space="preserve">成熟期的关键工作：</w:t>
      </w:r>
    </w:p>
    <w:p>
      <w:pPr>
        <w:pStyle w:val="Normal"/>
      </w:pPr>
      <w:r>
        <w:t xml:space="preserve">1. 日常监控和运营：按照第12章讲的实盘运营方法，每日监控、每周复盘、每月优化，确保策略稳定运行，及时发现和解决小问题。</w:t>
      </w:r>
    </w:p>
    <w:p>
      <w:pPr>
        <w:pStyle w:val="Normal"/>
      </w:pPr>
      <w:r>
        <w:t xml:space="preserve">2. 细节优化：在不改变核心逻辑的前提下，持续优化策略的细节，比如：</w:t>
      </w:r>
    </w:p>
    <w:p>
      <w:pPr>
        <w:pStyle w:val="Normal"/>
      </w:pPr>
      <w:r>
        <w:t xml:space="preserve">   优化下单算法，降低滑点</w:t>
      </w:r>
    </w:p>
    <w:p>
      <w:pPr>
        <w:pStyle w:val="Normal"/>
      </w:pPr>
      <w:r>
        <w:t xml:space="preserve">   优化参数，适应市场环境的缓慢变化</w:t>
      </w:r>
    </w:p>
    <w:p>
      <w:pPr>
        <w:pStyle w:val="Normal"/>
      </w:pPr>
      <w:r>
        <w:t xml:space="preserve">   增加新的交易机会（如增加新的交易所、新的交易对）</w:t>
      </w:r>
    </w:p>
    <w:p>
      <w:pPr>
        <w:pStyle w:val="Normal"/>
      </w:pPr>
      <w:r>
        <w:t xml:space="preserve">   优化风控规则，降低回撤</w:t>
      </w:r>
    </w:p>
    <w:p>
      <w:pPr>
        <w:pStyle w:val="Normal"/>
      </w:pPr>
      <w:r>
        <w:t xml:space="preserve">   这些优化通常能带来每年2%-5%的收益提升，或者降低1%-3%的回撤。</w:t>
      </w:r>
    </w:p>
    <w:p>
      <w:pPr>
        <w:pStyle w:val="Normal"/>
      </w:pPr>
      <w:r>
        <w:t xml:space="preserve">3. 容量管理：监控策略的资金容量，如果市场深度增加、竞争减少，可以适当增加资金；如果容量下降，要减少资金。不要让资金量超过策略的舒适容量。</w:t>
      </w:r>
    </w:p>
    <w:p>
      <w:pPr>
        <w:pStyle w:val="Normal"/>
      </w:pPr>
      <w:r>
        <w:t xml:space="preserve">4. 市场环境适配：关注市场环境的变化，如果市场进入策略不适应的环境（如震荡策略遇到趋势市），可以临时降低仓位，等环境恢复后再加回来。</w:t>
      </w:r>
    </w:p>
    <w:p>
      <w:pPr>
        <w:pStyle w:val="Normal"/>
      </w:pPr>
      <w:r>
        <w:t xml:space="preserve">5. 记录和文档：持续记录策略的表现、优化、问题，完善策略文档，为后续的迭代和知识沉淀做准备。</w:t>
      </w:r>
    </w:p>
    <w:p>
      <w:pPr>
        <w:pStyle w:val="Normal"/>
      </w:pPr>
      <w:r>
        <w:t xml:space="preserve">成熟期的持续时间：</w:t>
      </w:r>
    </w:p>
    <w:p>
      <w:pPr>
        <w:pStyle w:val="Normal"/>
      </w:pPr>
      <w:r>
        <w:t xml:space="preserve">这是策略生命周期中最长的阶段，通常持续1-3年，有的策略甚至能持续5年以上</w:t>
      </w:r>
    </w:p>
    <w:p>
      <w:pPr>
        <w:pStyle w:val="Normal"/>
      </w:pPr>
      <w:r>
        <w:t xml:space="preserve">策略的成熟期长度取决于：</w:t>
      </w:r>
    </w:p>
    <w:p>
      <w:pPr>
        <w:pStyle w:val="Normal"/>
      </w:pPr>
      <w:r>
        <w:t xml:space="preserve">  策略的收益来源是否稳固（如制度性套利的成熟期长，情绪性套利的成熟期短）</w:t>
      </w:r>
    </w:p>
    <w:p>
      <w:pPr>
        <w:pStyle w:val="Normal"/>
      </w:pPr>
      <w:r>
        <w:t xml:space="preserve">  市场竞争程度（竞争少的策略成熟期长，竞争激烈的短）</w:t>
      </w:r>
    </w:p>
    <w:p>
      <w:pPr>
        <w:pStyle w:val="Normal"/>
      </w:pPr>
      <w:r>
        <w:t xml:space="preserve">  市场结构变化的速度（变化慢的市场策略成熟期长）</w:t>
      </w:r>
    </w:p>
    <w:p>
      <w:pPr>
        <w:pStyle w:val="Normal"/>
      </w:pPr>
      <w:r>
        <w:t xml:space="preserve">  你是否持续优化（持续优化能延长成熟期）</w:t>
      </w:r>
    </w:p>
    <w:p>
      <w:pPr>
        <w:pStyle w:val="Normal"/>
      </w:pPr>
      <w:r>
        <w:t xml:space="preserve">成熟期的收益特征：</w:t>
      </w:r>
    </w:p>
    <w:p>
      <w:pPr>
        <w:pStyle w:val="Normal"/>
      </w:pPr>
      <w:r>
        <w:t xml:space="preserve">策略刚进入成熟期时，收益可能最高（因为竞争少、市场环境适合）</w:t>
      </w:r>
    </w:p>
    <w:p>
      <w:pPr>
        <w:pStyle w:val="Normal"/>
      </w:pPr>
      <w:r>
        <w:t xml:space="preserve">随着时间推移，收益可能缓慢下降（因为竞争增加、市场效率提高），但通常下降速度很慢（每年下降1%-3%）</w:t>
      </w:r>
    </w:p>
    <w:p>
      <w:pPr>
        <w:pStyle w:val="Normal"/>
      </w:pPr>
      <w:r>
        <w:t xml:space="preserve">如果持续优化，可以延缓收益下降的速度，甚至在一段时间内保持收益稳定</w:t>
      </w:r>
    </w:p>
    <w:p>
      <w:pPr>
        <w:pStyle w:val="Heading3"/>
      </w:pPr>
      <w:r>
        <w:t xml:space="preserve">13.1.5 第四阶段：衰退期（Decline &amp; Degradation）</w:t>
      </w:r>
    </w:p>
    <w:p>
      <w:pPr>
        <w:pStyle w:val="Normal"/>
      </w:pPr>
      <w:r>
        <w:t xml:space="preserve">阶段特征：</w:t>
      </w:r>
    </w:p>
    <w:p>
      <w:pPr>
        <w:pStyle w:val="Normal"/>
      </w:pPr>
      <w:r>
        <w:t xml:space="preserve">策略的收益开始明显下降，或者回撤开始明显上升</w:t>
      </w:r>
    </w:p>
    <w:p>
      <w:pPr>
        <w:pStyle w:val="Normal"/>
      </w:pPr>
      <w:r>
        <w:t xml:space="preserve">策略的表现跟历史平均水平出现系统性的偏差</w:t>
      </w:r>
    </w:p>
    <w:p>
      <w:pPr>
        <w:pStyle w:val="Normal"/>
      </w:pPr>
      <w:r>
        <w:t xml:space="preserve">这个阶段的核心目标是：识别衰退原因，判断是暂时的还是永久的，决定是调整还是退出</w:t>
      </w:r>
    </w:p>
    <w:p>
      <w:pPr>
        <w:pStyle w:val="Normal"/>
      </w:pPr>
      <w:r>
        <w:t xml:space="preserve">衰退期的常见表现：</w:t>
      </w:r>
    </w:p>
    <w:p>
      <w:pPr>
        <w:pStyle w:val="Normal"/>
      </w:pPr>
      <w:r>
        <w:t xml:space="preserve">1. 收益持续下降：连续2-3个月收益低于历史平均的50%，或者年化收益从20%降到了5%以下。</w:t>
      </w:r>
    </w:p>
    <w:p>
      <w:pPr>
        <w:pStyle w:val="Normal"/>
      </w:pPr>
      <w:r>
        <w:t xml:space="preserve">2. 回撤持续增大：最大回撤从历史的5%上升到了10%以上，或者连续出现多次异常亏损。</w:t>
      </w:r>
    </w:p>
    <w:p>
      <w:pPr>
        <w:pStyle w:val="Normal"/>
      </w:pPr>
      <w:r>
        <w:t xml:space="preserve">3. 交易机会减少：策略的交易频率明显下降（如从每周3次降到每周1次），因为满足条件的机会越来越少。</w:t>
      </w:r>
    </w:p>
    <w:p>
      <w:pPr>
        <w:pStyle w:val="Normal"/>
      </w:pPr>
      <w:r>
        <w:t xml:space="preserve">4. 胜率和盈亏比下降：胜率从70%降到了50%以下，或者盈亏比从2.0降到了1.0以下。</w:t>
      </w:r>
    </w:p>
    <w:p>
      <w:pPr>
        <w:pStyle w:val="Normal"/>
      </w:pPr>
      <w:r>
        <w:t xml:space="preserve">5. 跟市场变化同步：策略表现的变化跟市场结构的变化同步发生（如某个交易所上线了套利工具后，跨所价差缩小了）。</w:t>
      </w:r>
    </w:p>
    <w:p>
      <w:pPr>
        <w:pStyle w:val="Normal"/>
      </w:pPr>
      <w:r>
        <w:t xml:space="preserve">衰退的原因分析：</w:t>
      </w:r>
    </w:p>
    <w:p>
      <w:pPr>
        <w:pStyle w:val="Normal"/>
      </w:pPr>
      <w:r>
        <w:t xml:space="preserve">当策略进入衰退期时，首先要分析衰退的原因，因为不同原因的应对方式不同：</w:t>
      </w:r>
    </w:p>
    <w:p>
      <w:pPr>
        <w:pStyle w:val="Normal"/>
      </w:pPr>
      <w:r>
        <w:t xml:space="preserve">1. 市场环境暂时不适应：比如震荡策略遇到了趋势市，或者低波动策略遇到了高波动期。这种衰退是暂时的，等市场环境恢复后策略会重新有效。</w:t>
      </w:r>
    </w:p>
    <w:p>
      <w:pPr>
        <w:pStyle w:val="Normal"/>
      </w:pPr>
      <w:r>
        <w:t xml:space="preserve">   判断方法：策略在历史上类似的市场环境下是否也表现差？如果是，说明是环境问题。</w:t>
      </w:r>
    </w:p>
    <w:p>
      <w:pPr>
        <w:pStyle w:val="Normal"/>
      </w:pPr>
      <w:r>
        <w:t xml:space="preserve">   应对方法：临时降低仓位或暂停，等环境恢复后再启动。</w:t>
      </w:r>
    </w:p>
    <w:p>
      <w:pPr>
        <w:pStyle w:val="Normal"/>
      </w:pPr>
      <w:r>
        <w:t xml:space="preserve">2. 竞争加剧：越来越多的人发现了同样的套利机会，参与的人多了，利润空间被压缩。比如跨所套利，当越来越多的量化团队参与后，价差会缩小，收益下降。</w:t>
      </w:r>
    </w:p>
    <w:p>
      <w:pPr>
        <w:pStyle w:val="Normal"/>
      </w:pPr>
      <w:r>
        <w:t xml:space="preserve">   判断方法：套利价差/费率的平均值是否在持续缩小？交易机会的持续时间是否在缩短？</w:t>
      </w:r>
    </w:p>
    <w:p>
      <w:pPr>
        <w:pStyle w:val="Normal"/>
      </w:pPr>
      <w:r>
        <w:t xml:space="preserve">   应对方法：优化执行（降低成本、提高速度）、拓展新市场/新标的、或者接受较低的收益。</w:t>
      </w:r>
    </w:p>
    <w:p>
      <w:pPr>
        <w:pStyle w:val="Normal"/>
      </w:pPr>
      <w:r>
        <w:t xml:space="preserve">3. 市场结构变化：市场的制度、规则、结构发生了变化，导致策略的收益来源消失了。比如某个交易所取消了期货合约，期现套利就没法做了；或者监管政策变化，限制了某种交易行为。</w:t>
      </w:r>
    </w:p>
    <w:p>
      <w:pPr>
        <w:pStyle w:val="Normal"/>
      </w:pPr>
      <w:r>
        <w:t xml:space="preserve">   判断方法：是否有明确的市场结构变化事件跟策略衰退同步？</w:t>
      </w:r>
    </w:p>
    <w:p>
      <w:pPr>
        <w:pStyle w:val="Normal"/>
      </w:pPr>
      <w:r>
        <w:t xml:space="preserve">   应对方法：如果收益来源彻底消失，策略需要大改或淘汰；如果只是部分变化，可以调整策略适应新结构。</w:t>
      </w:r>
    </w:p>
    <w:p>
      <w:pPr>
        <w:pStyle w:val="Normal"/>
      </w:pPr>
      <w:r>
        <w:t xml:space="preserve">4. 策略过拟合/逻辑失效：策略本身的逻辑在实盘中不成立，或者之前的好表现只是因为过拟合了历史数据。这种策略在成长期可能就表现不好，但有些策略能撑到成熟期才暴露。</w:t>
      </w:r>
    </w:p>
    <w:p>
      <w:pPr>
        <w:pStyle w:val="Normal"/>
      </w:pPr>
      <w:r>
        <w:t xml:space="preserve">   判断方法：策略的收益来源是否还存在？实盘跟回测的差异是否在持续扩大？</w:t>
      </w:r>
    </w:p>
    <w:p>
      <w:pPr>
        <w:pStyle w:val="Normal"/>
      </w:pPr>
      <w:r>
        <w:t xml:space="preserve">   应对方法：如果逻辑彻底失效，果断淘汰；如果还有部分有效，可以重新研发。</w:t>
      </w:r>
    </w:p>
    <w:p>
      <w:pPr>
        <w:pStyle w:val="Normal"/>
      </w:pPr>
      <w:r>
        <w:t xml:space="preserve">5. 执行/技术问题：策略本身没问题，但因为系统老化、API变更、执行效率下降等原因，导致表现下降。</w:t>
      </w:r>
    </w:p>
    <w:p>
      <w:pPr>
        <w:pStyle w:val="Normal"/>
      </w:pPr>
      <w:r>
        <w:t xml:space="preserve">   判断方法：对比策略的理论收益（如果能完美执行）和实际收益，差异是否在扩大？</w:t>
      </w:r>
    </w:p>
    <w:p>
      <w:pPr>
        <w:pStyle w:val="Normal"/>
      </w:pPr>
      <w:r>
        <w:t xml:space="preserve">   应对方法：优化技术系统，提高执行效率。</w:t>
      </w:r>
    </w:p>
    <w:p>
      <w:pPr>
        <w:pStyle w:val="Normal"/>
      </w:pPr>
      <w:r>
        <w:t xml:space="preserve">衰退期的应对策略：</w:t>
      </w:r>
    </w:p>
    <w:p>
      <w:pPr>
        <w:pStyle w:val="Normal"/>
      </w:pPr>
      <w:r>
        <w:t xml:space="preserve">根据衰退原因的不同，采取不同的应对：</w:t>
      </w:r>
    </w:p>
    <w:p>
      <w:pPr>
        <w:pStyle w:val="Tbl"/>
      </w:pPr>
      <w:r>
        <w:t xml:space="preserve">衰退原因　应对策略　资金调整</w:t>
      </w:r>
    </w:p>
    <w:p>
      <w:pPr>
        <w:pStyle w:val="Tbl"/>
      </w:pPr>
      <w:r>
        <w:t xml:space="preserve">暂时不适应市场环境　降低仓位，等待环境恢复　降到30%-50%</w:t>
      </w:r>
    </w:p>
    <w:p>
      <w:pPr>
        <w:pStyle w:val="Tbl"/>
      </w:pPr>
      <w:r>
        <w:t xml:space="preserve">竞争加剧　优化执行，拓展新机会，接受低收益　保持或略降</w:t>
      </w:r>
    </w:p>
    <w:p>
      <w:pPr>
        <w:pStyle w:val="Tbl"/>
      </w:pPr>
      <w:r>
        <w:t xml:space="preserve">市场结构变化　调整策略适应新结构，或淘汰　逐步退出</w:t>
      </w:r>
    </w:p>
    <w:p>
      <w:pPr>
        <w:pStyle w:val="Tbl"/>
      </w:pPr>
      <w:r>
        <w:t xml:space="preserve">逻辑失效/过拟合　果断淘汰　立即退出</w:t>
      </w:r>
    </w:p>
    <w:p>
      <w:pPr>
        <w:pStyle w:val="Tbl"/>
      </w:pPr>
      <w:r>
        <w:t xml:space="preserve">执行/技术问题　优化技术系统　暂时降低，修复后恢复</w:t>
      </w:r>
    </w:p>
    <w:p>
      <w:pPr>
        <w:pStyle w:val="Normal"/>
      </w:pPr>
      <w:r>
        <w:t xml:space="preserve">衰退期的时间：</w:t>
      </w:r>
    </w:p>
    <w:p>
      <w:pPr>
        <w:pStyle w:val="Normal"/>
      </w:pPr>
      <w:r>
        <w:t xml:space="preserve">如果是暂时的环境问题，衰退期可能持续几周到几个月</w:t>
      </w:r>
    </w:p>
    <w:p>
      <w:pPr>
        <w:pStyle w:val="Normal"/>
      </w:pPr>
      <w:r>
        <w:t xml:space="preserve">如果是竞争加剧或结构变化，衰退期可能持续几个月到1年，策略逐步退出</w:t>
      </w:r>
    </w:p>
    <w:p>
      <w:pPr>
        <w:pStyle w:val="Normal"/>
      </w:pPr>
      <w:r>
        <w:t xml:space="preserve">关键是不要在衰退期死扛——如果判断策略已经永久失效，要果断退出，不要浪费资金和精力</w:t>
      </w:r>
    </w:p>
    <w:p>
      <w:pPr>
        <w:pStyle w:val="Heading3"/>
      </w:pPr>
      <w:r>
        <w:t xml:space="preserve">13.1.6 第五阶段：淘汰期（Retirement &amp; Replacement）</w:t>
      </w:r>
    </w:p>
    <w:p>
      <w:pPr>
        <w:pStyle w:val="Normal"/>
      </w:pPr>
      <w:r>
        <w:t xml:space="preserve">阶段特征：</w:t>
      </w:r>
    </w:p>
    <w:p>
      <w:pPr>
        <w:pStyle w:val="Normal"/>
      </w:pPr>
      <w:r>
        <w:t xml:space="preserve">策略已经确认永久失效，或者收益已经低到不值得继续投入</w:t>
      </w:r>
    </w:p>
    <w:p>
      <w:pPr>
        <w:pStyle w:val="Normal"/>
      </w:pPr>
      <w:r>
        <w:t xml:space="preserve">策略需要从策略库中移除，资金分配到其他更有效的策略</w:t>
      </w:r>
    </w:p>
    <w:p>
      <w:pPr>
        <w:pStyle w:val="Normal"/>
      </w:pPr>
      <w:r>
        <w:t xml:space="preserve">这个阶段的核心目标是：平稳退出，总结经验，用新策略替代</w:t>
      </w:r>
    </w:p>
    <w:p>
      <w:pPr>
        <w:pStyle w:val="Normal"/>
      </w:pPr>
      <w:r>
        <w:t xml:space="preserve">淘汰的判断标准：</w:t>
      </w:r>
    </w:p>
    <w:p>
      <w:pPr>
        <w:pStyle w:val="Normal"/>
      </w:pPr>
      <w:r>
        <w:t xml:space="preserve">当策略出现以下情况时，应该考虑淘汰：</w:t>
      </w:r>
    </w:p>
    <w:p>
      <w:pPr>
        <w:pStyle w:val="Normal"/>
      </w:pPr>
      <w:r>
        <w:t xml:space="preserve">1. 收益来源彻底消失：比如交易所规则变化导致套利机会不存在了，或者市场效率提高到价差永远为0。</w:t>
      </w:r>
    </w:p>
    <w:p>
      <w:pPr>
        <w:pStyle w:val="Normal"/>
      </w:pPr>
      <w:r>
        <w:t xml:space="preserve">2. 持续6个月以上收益低于资金成本：如果策略的年化收益低于5%（甚至低于无风险收益），而你需要投入服务器、API、运维等成本，那这个策略已经不划算了。</w:t>
      </w:r>
    </w:p>
    <w:p>
      <w:pPr>
        <w:pStyle w:val="Normal"/>
      </w:pPr>
      <w:r>
        <w:t xml:space="preserve">3. 经过多次优化仍然无法改善：你尝试了调整参数、优化执行、拓展新市场等方法，策略表现仍然持续恶化，说明这个策略的生命周期已经到了尽头。</w:t>
      </w:r>
    </w:p>
    <w:p>
      <w:pPr>
        <w:pStyle w:val="Normal"/>
      </w:pPr>
      <w:r>
        <w:t xml:space="preserve">4. 风险收益比严重恶化：策略的收益在下降，但风险（回撤、波动率）在上升，夏普比率降到了1.0以下，不值得继续承担风险。</w:t>
      </w:r>
    </w:p>
    <w:p>
      <w:pPr>
        <w:pStyle w:val="Normal"/>
      </w:pPr>
      <w:r>
        <w:t xml:space="preserve">5. 有更好的替代策略：你开发了新的策略，收益更高、风险更低、相关性跟旧策略不高，那么可以用新策略替代旧策略，把资金分配给新策略。</w:t>
      </w:r>
    </w:p>
    <w:p>
      <w:pPr>
        <w:pStyle w:val="Normal"/>
      </w:pPr>
      <w:r>
        <w:t xml:space="preserve">淘汰的流程：</w:t>
      </w:r>
    </w:p>
    <w:p>
      <w:pPr>
        <w:pStyle w:val="Normal"/>
      </w:pPr>
      <w:r>
        <w:t xml:space="preserve">淘汰策略不要一下子全部退出，要有一个平稳的过渡：</w:t>
      </w:r>
    </w:p>
    <w:p>
      <w:pPr>
        <w:pStyle w:val="Normal"/>
      </w:pPr>
      <w:r>
        <w:t xml:space="preserve">1. 停止加仓：首先停止向该策略增加资金，也不要在该策略上做新的优化投入。</w:t>
      </w:r>
    </w:p>
    <w:p>
      <w:pPr>
        <w:pStyle w:val="Normal"/>
      </w:pPr>
      <w:r>
        <w:t xml:space="preserve">2. 逐步减仓：在1-2个月内逐步减少该策略的资金，比如每周减少20%-25%。这样可以避免一次性退出可能错过的机会，也给市场一个缓冲（如果你的资金量较大，一次性平仓可能有滑点）。</w:t>
      </w:r>
    </w:p>
    <w:p>
      <w:pPr>
        <w:pStyle w:val="Normal"/>
      </w:pPr>
      <w:r>
        <w:t xml:space="preserve">3. 资金再分配：把从旧策略撤出的资金，逐步分配到其他成熟期的策略，或者新的成长期策略。</w:t>
      </w:r>
    </w:p>
    <w:p>
      <w:pPr>
        <w:pStyle w:val="Normal"/>
      </w:pPr>
      <w:r>
        <w:t xml:space="preserve">4. 关闭系统：当资金全部撤出后，关闭策略的交易系统，但保留代码和数据存档（不要删除，以后可能需要回顾或参考）。</w:t>
      </w:r>
    </w:p>
    <w:p>
      <w:pPr>
        <w:pStyle w:val="Normal"/>
      </w:pPr>
      <w:r>
        <w:t xml:space="preserve">5. 总结复盘：写一份策略淘汰复盘报告，包括：</w:t>
      </w:r>
    </w:p>
    <w:p>
      <w:pPr>
        <w:pStyle w:val="Normal"/>
      </w:pPr>
      <w:r>
        <w:t xml:space="preserve">   策略的生命周期回顾（研发、上线、成熟、衰退的时间线和表现）</w:t>
      </w:r>
    </w:p>
    <w:p>
      <w:pPr>
        <w:pStyle w:val="Normal"/>
      </w:pPr>
      <w:r>
        <w:t xml:space="preserve">   策略的累计收益和最大回撤</w:t>
      </w:r>
    </w:p>
    <w:p>
      <w:pPr>
        <w:pStyle w:val="Normal"/>
      </w:pPr>
      <w:r>
        <w:t xml:space="preserve">   衰退和淘汰的原因分析</w:t>
      </w:r>
    </w:p>
    <w:p>
      <w:pPr>
        <w:pStyle w:val="Normal"/>
      </w:pPr>
      <w:r>
        <w:t xml:space="preserve">   从这个策略中学到的经验教训</w:t>
      </w:r>
    </w:p>
    <w:p>
      <w:pPr>
        <w:pStyle w:val="Normal"/>
      </w:pPr>
      <w:r>
        <w:t xml:space="preserve">   对未来策略研发的启示</w:t>
      </w:r>
    </w:p>
    <w:p>
      <w:pPr>
        <w:pStyle w:val="Normal"/>
      </w:pPr>
      <w:r>
        <w:t xml:space="preserve">淘汰后的知识沉淀：</w:t>
      </w:r>
    </w:p>
    <w:p>
      <w:pPr>
        <w:pStyle w:val="Normal"/>
      </w:pPr>
      <w:r>
        <w:t xml:space="preserve">淘汰一个策略不意味着一切都结束了。你从这个策略中获得的经验、代码、数据、教训，都是宝贵的资产，应该沉淀下来：</w:t>
      </w:r>
    </w:p>
    <w:p>
      <w:pPr>
        <w:pStyle w:val="Normal"/>
      </w:pPr>
      <w:r>
        <w:t xml:space="preserve">1. 代码复用：策略中的某些模块（如数据获取、下单接口、风控工具）可能可以复用到新策略中。</w:t>
      </w:r>
    </w:p>
    <w:p>
      <w:pPr>
        <w:pStyle w:val="Normal"/>
      </w:pPr>
      <w:r>
        <w:t xml:space="preserve">2. 数据积累：策略运行期间收集的市场数据、交易记录，可以用于未来的策略研发和回测。</w:t>
      </w:r>
    </w:p>
    <w:p>
      <w:pPr>
        <w:pStyle w:val="Normal"/>
      </w:pPr>
      <w:r>
        <w:t xml:space="preserve">3. 经验教训：策略成功和失败的经验，要记录到你的知识库中，避免未来犯同样的错误。</w:t>
      </w:r>
    </w:p>
    <w:p>
      <w:pPr>
        <w:pStyle w:val="Normal"/>
      </w:pPr>
      <w:r>
        <w:t xml:space="preserve">4. 市场认知：通过这个策略，你对某个市场、某类机会的理解加深了，这种认知可以用于发现新的机会。</w:t>
      </w:r>
    </w:p>
    <w:p>
      <w:pPr>
        <w:pStyle w:val="Normal"/>
      </w:pPr>
      <w:r>
        <w:t xml:space="preserve">我自己的策略库中，已经淘汰了十几个策略，但每个策略淘汰后我都会写复盘报告，把经验沉淀下来。这些积累让我在开发新策略时越来越高效，踩的坑越来越少。</w:t>
      </w:r>
    </w:p>
    <w:p>
      <w:pPr>
        <w:pStyle w:val="Heading3"/>
      </w:pPr>
      <w:r>
        <w:t xml:space="preserve">13.1.7 策略生命周期总结</w:t>
      </w:r>
    </w:p>
    <w:p>
      <w:pPr>
        <w:pStyle w:val="Normal"/>
      </w:pPr>
      <w:r>
        <w:t xml:space="preserve">最后，用一个表格总结策略生命周期的五个阶段：</w:t>
      </w:r>
    </w:p>
    <w:p>
      <w:pPr>
        <w:pStyle w:val="Tbl"/>
      </w:pPr>
      <w:r>
        <w:t xml:space="preserve">阶段　核心目标　资金量　持续时间　关键工作　淘汰率</w:t>
      </w:r>
    </w:p>
    <w:p>
      <w:pPr>
        <w:pStyle w:val="Tbl"/>
      </w:pPr>
      <w:r>
        <w:t xml:space="preserve">研发期　验证逻辑，开发策略　0　2周-3个月　机会发现、回测、模拟盘　70%-80%</w:t>
      </w:r>
    </w:p>
    <w:p>
      <w:pPr>
        <w:pStyle w:val="Tbl"/>
      </w:pPr>
      <w:r>
        <w:t xml:space="preserve">成长期　验证实盘，逐步加仓　5%-100%目标量　2-6个月　小资金实盘、对比回测、渐进加仓　20%-30%</w:t>
      </w:r>
    </w:p>
    <w:p>
      <w:pPr>
        <w:pStyle w:val="Tbl"/>
      </w:pPr>
      <w:r>
        <w:t xml:space="preserve">成熟期　稳定盈利，持续优化　100%目标量　1-5年　日常运营、细节优化、容量管理　低</w:t>
      </w:r>
    </w:p>
    <w:p>
      <w:pPr>
        <w:pStyle w:val="Tbl"/>
      </w:pPr>
      <w:r>
        <w:t xml:space="preserve">衰退期　识别原因，调整或退出　逐步降低　几周到1年　原因分析、应对调整、逐步减仓　-</w:t>
      </w:r>
    </w:p>
    <w:p>
      <w:pPr>
        <w:pStyle w:val="Tbl"/>
      </w:pPr>
      <w:r>
        <w:t xml:space="preserve">淘汰期　平稳退出，知识沉淀　0　1-2个月　逐步减仓、资金再分配、总结复盘　-</w:t>
      </w:r>
    </w:p>
    <w:p>
      <w:pPr>
        <w:pStyle w:val="Normal"/>
      </w:pPr>
      <w:r>
        <w:t xml:space="preserve">理解了策略生命周期，你就能更系统地管理你的策略库。在下一节，我会讲如何具体地识别策略的衰退和失效，以及如何迭代优化策略。</w:t>
      </w:r>
    </w:p>
    <w:p>
      <w:pPr>
        <w:pStyle w:val="Normal"/>
      </w:pPr>
      <w:r>
        <w:t xml:space="preserve">在壹信量化平台上，a-sig.com提供了策略生命周期管理工具，可以跟踪每个策略的表现变化、识别衰退信号、生成生命周期报告。intoquant.com可以帮你建立策略库管理系统，实现策略的全生命周期管理。善用这些工具，能让你的策略管理更专业、更高效。</w:t>
      </w:r>
    </w:p>
    <w:p>
      <w:pPr>
        <w:pStyle w:val="Heading2"/>
      </w:pPr>
      <w:r>
        <w:t xml:space="preserve">13.2 策略失效识别：如何提前发现"不行了"的策略</w:t>
      </w:r>
    </w:p>
    <w:p>
      <w:pPr>
        <w:pStyle w:val="Heading3"/>
      </w:pPr>
      <w:r>
        <w:t xml:space="preserve">13.2.1 为什么要提前识别策略失效</w:t>
      </w:r>
    </w:p>
    <w:p>
      <w:pPr>
        <w:pStyle w:val="Normal"/>
      </w:pPr>
      <w:r>
        <w:t xml:space="preserve">在上一节我们讲了，任何策略都会进入衰退期，最终失效。但很多人直到策略大亏了才发现"哦，这个策略不行了"，这时候已经亏了不少钱。如果能提前识别策略的衰退和失效，在策略刚开始走下坡路时就逐步减仓，就能避免很多亏损。</w:t>
      </w:r>
    </w:p>
    <w:p>
      <w:pPr>
        <w:pStyle w:val="Normal"/>
      </w:pPr>
      <w:r>
        <w:t xml:space="preserve">我自己有一个深刻的教训。2022年，我有一个跨所套利策略，在2021年表现非常好，年化收益35%，最大回撤4%。进入2022年后，这个策略的收益开始下降——1月份收益1.5%（正常），2月份0.8%（略低），3月份0.3%（明显低）。但我当时没太在意，觉得只是暂时的市场波动，继续满仓运行。结果4月份LUNA暴雷，市场剧烈波动，这个策略因为跨所转账延迟和价差不回归，一周亏了8%，加上之前收益下降，2022年前4个月累计亏损3%。后来我分析，其实从2月份开始，这个策略就已经进入衰退期了——因为越来越多的量化团队参与跨所套利，价差在持续缩小，交易机会在减少。如果我当时能识别到衰退信号，在2-3月份逐步减仓，就能避免4月份的大部分亏损。</w:t>
      </w:r>
    </w:p>
    <w:p>
      <w:pPr>
        <w:pStyle w:val="Normal"/>
      </w:pPr>
      <w:r>
        <w:t xml:space="preserve">从那以后，我建立了一套系统的策略失效识别方法，持续监控每个策略的"健康状况"，一旦发现衰退信号，就及时分析和应对。这套方法帮我在后续几年中，多次提前识别了策略的衰退，避免了大额亏损。</w:t>
      </w:r>
    </w:p>
    <w:p>
      <w:pPr>
        <w:pStyle w:val="Normal"/>
      </w:pPr>
      <w:r>
        <w:t xml:space="preserve">这一节，我就把这套方法详细讲给你听。</w:t>
      </w:r>
    </w:p>
    <w:p>
      <w:pPr>
        <w:pStyle w:val="Heading3"/>
      </w:pPr>
      <w:r>
        <w:t xml:space="preserve">13.2.2 策略失效的六大预警信号</w:t>
      </w:r>
    </w:p>
    <w:p>
      <w:pPr>
        <w:pStyle w:val="Normal"/>
      </w:pPr>
      <w:r>
        <w:t xml:space="preserve">我把策略失效的预警信号分成六大类，每一类都有具体的量化指标。你可以把这些指标做成监控看板，每天或每周自动计算，一旦触发阈值就告警。</w:t>
      </w:r>
    </w:p>
    <w:p>
      <w:pPr>
        <w:pStyle w:val="Normal"/>
      </w:pPr>
      <w:r>
        <w:t xml:space="preserve">信号一：收益持续下降</w:t>
      </w:r>
    </w:p>
    <w:p>
      <w:pPr>
        <w:pStyle w:val="Normal"/>
      </w:pPr>
      <w:r>
        <w:t xml:space="preserve">这是最直接的信号。如果策略的收益持续低于历史平均水平，可能说明策略正在失效。</w:t>
      </w:r>
    </w:p>
    <w:p>
      <w:pPr>
        <w:pStyle w:val="Normal"/>
      </w:pPr>
      <w:r>
        <w:t xml:space="preserve">具体指标：</w:t>
      </w:r>
    </w:p>
    <w:p>
      <w:pPr>
        <w:pStyle w:val="Normal"/>
      </w:pPr>
      <w:r>
        <w:t xml:space="preserve">滚动3个月年化收益：计算最近3个月的年化收益，如果低于历史平均年化收益的50%，触发预警。</w:t>
      </w:r>
    </w:p>
    <w:p>
      <w:pPr>
        <w:pStyle w:val="Normal"/>
      </w:pPr>
      <w:r>
        <w:t xml:space="preserve">  比如策略历史平均年化20%，最近3个月年化只有8%，低于10%（20%×50%），触发预警。</w:t>
      </w:r>
    </w:p>
    <w:p>
      <w:pPr>
        <w:pStyle w:val="Normal"/>
      </w:pPr>
      <w:r>
        <w:t xml:space="preserve">滚动6个月累计收益：最近6个月的累计收益如果低于历史同期平均的40%，触发预警。</w:t>
      </w:r>
    </w:p>
    <w:p>
      <w:pPr>
        <w:pStyle w:val="Normal"/>
      </w:pPr>
      <w:r>
        <w:t xml:space="preserve">连续亏损月数：连续2个月以上亏损（扣除手续费后），触发预警。</w:t>
      </w:r>
    </w:p>
    <w:p>
      <w:pPr>
        <w:pStyle w:val="Normal"/>
      </w:pPr>
      <w:r>
        <w:t xml:space="preserve">注意事项：</w:t>
      </w:r>
    </w:p>
    <w:p>
      <w:pPr>
        <w:pStyle w:val="Normal"/>
      </w:pPr>
      <w:r>
        <w:t xml:space="preserve">收益下降不一定意味着策略失效，也可能是暂时的市场环境不适应。需要结合其他信号综合判断。</w:t>
      </w:r>
    </w:p>
    <w:p>
      <w:pPr>
        <w:pStyle w:val="Normal"/>
      </w:pPr>
      <w:r>
        <w:t xml:space="preserve">对于低频策略（如事件套利），因为交易次数少，短期收益波动大，需要用更长的滚动窗口（如6个月、12个月）来判断。</w:t>
      </w:r>
    </w:p>
    <w:p>
      <w:pPr>
        <w:pStyle w:val="Normal"/>
      </w:pPr>
      <w:r>
        <w:t xml:space="preserve">信号二：风险指标恶化</w:t>
      </w:r>
    </w:p>
    <w:p>
      <w:pPr>
        <w:pStyle w:val="Normal"/>
      </w:pPr>
      <w:r>
        <w:t xml:space="preserve">策略的风险指标（回撤、波动率、胜率、盈亏比）如果持续恶化，说明策略的稳定性在下降，可能正在失效。</w:t>
      </w:r>
    </w:p>
    <w:p>
      <w:pPr>
        <w:pStyle w:val="Normal"/>
      </w:pPr>
      <w:r>
        <w:t xml:space="preserve">具体指标：</w:t>
      </w:r>
    </w:p>
    <w:p>
      <w:pPr>
        <w:pStyle w:val="Normal"/>
      </w:pPr>
      <w:r>
        <w:t xml:space="preserve">最大回撤：最近3个月的最大回撤如果超过历史最大回撤的1.5倍，触发预警。</w:t>
      </w:r>
    </w:p>
    <w:p>
      <w:pPr>
        <w:pStyle w:val="Normal"/>
      </w:pPr>
      <w:r>
        <w:t xml:space="preserve">  比如历史最大回撤5%，最近3个月最大回撤8%，超过7.5%（5%×1.5），触发预警。</w:t>
      </w:r>
    </w:p>
    <w:p>
      <w:pPr>
        <w:pStyle w:val="Normal"/>
      </w:pPr>
      <w:r>
        <w:t xml:space="preserve">年化波动率：最近3个月的年化波动率如果超过历史平均波动率的1.5倍，触发预警。</w:t>
      </w:r>
    </w:p>
    <w:p>
      <w:pPr>
        <w:pStyle w:val="Normal"/>
      </w:pPr>
      <w:r>
        <w:t xml:space="preserve">胜率：最近20笔交易的胜率如果低于历史平均胜率的70%，触发预警。</w:t>
      </w:r>
    </w:p>
    <w:p>
      <w:pPr>
        <w:pStyle w:val="Normal"/>
      </w:pPr>
      <w:r>
        <w:t xml:space="preserve">  比如历史胜率70%，最近20笔胜率只有45%，低于49%（70%×70%），触发预警。</w:t>
      </w:r>
    </w:p>
    <w:p>
      <w:pPr>
        <w:pStyle w:val="Normal"/>
      </w:pPr>
      <w:r>
        <w:t xml:space="preserve">盈亏比：最近20笔交易的盈亏比如果低于历史平均盈亏比的70%，触发预警。</w:t>
      </w:r>
    </w:p>
    <w:p>
      <w:pPr>
        <w:pStyle w:val="Normal"/>
      </w:pPr>
      <w:r>
        <w:t xml:space="preserve">注意事项：</w:t>
      </w:r>
    </w:p>
    <w:p>
      <w:pPr>
        <w:pStyle w:val="Normal"/>
      </w:pPr>
      <w:r>
        <w:t xml:space="preserve">单次大回撤不一定意味着失效，可能是黑天鹅事件。要看回撤是否在频繁发生，以及回撤后是否能恢复。</w:t>
      </w:r>
    </w:p>
    <w:p>
      <w:pPr>
        <w:pStyle w:val="Normal"/>
      </w:pPr>
      <w:r>
        <w:t xml:space="preserve">胜率和盈亏比需要足够的样本量（至少20笔交易）才有统计意义，不要因为几笔交易就下结论。</w:t>
      </w:r>
    </w:p>
    <w:p>
      <w:pPr>
        <w:pStyle w:val="Normal"/>
      </w:pPr>
      <w:r>
        <w:t xml:space="preserve">信号三：交易机会减少</w:t>
      </w:r>
    </w:p>
    <w:p>
      <w:pPr>
        <w:pStyle w:val="Normal"/>
      </w:pPr>
      <w:r>
        <w:t xml:space="preserve">如果策略的交易频率持续下降，说明满足策略条件的机会越来越少，可能是因为市场效率提高、竞争加剧，或者收益来源消失。</w:t>
      </w:r>
    </w:p>
    <w:p>
      <w:pPr>
        <w:pStyle w:val="Normal"/>
      </w:pPr>
      <w:r>
        <w:t xml:space="preserve">具体指标：</w:t>
      </w:r>
    </w:p>
    <w:p>
      <w:pPr>
        <w:pStyle w:val="Normal"/>
      </w:pPr>
      <w:r>
        <w:t xml:space="preserve">交易频率：最近1个月的交易次数如果低于历史平均月交易次数的50%，触发预警。</w:t>
      </w:r>
    </w:p>
    <w:p>
      <w:pPr>
        <w:pStyle w:val="Normal"/>
      </w:pPr>
      <w:r>
        <w:t xml:space="preserve">  比如历史平均每月交易10次，最近1个月只有4次，低于5次（10×50%），触发预警。</w:t>
      </w:r>
    </w:p>
    <w:p>
      <w:pPr>
        <w:pStyle w:val="Normal"/>
      </w:pPr>
      <w:r>
        <w:t xml:space="preserve">信号触发率：策略的信号触发次数（不一定都交易）如果持续下降，说明满足条件的市场状态在减少。</w:t>
      </w:r>
    </w:p>
    <w:p>
      <w:pPr>
        <w:pStyle w:val="Normal"/>
      </w:pPr>
      <w:r>
        <w:t xml:space="preserve">平均持仓时间：如果平均持仓时间越来越长（因为开仓机会少，持仓后也难等到平仓机会），可能说明市场在变化。</w:t>
      </w:r>
    </w:p>
    <w:p>
      <w:pPr>
        <w:pStyle w:val="Normal"/>
      </w:pPr>
      <w:r>
        <w:t xml:space="preserve">注意事项：</w:t>
      </w:r>
    </w:p>
    <w:p>
      <w:pPr>
        <w:pStyle w:val="Normal"/>
      </w:pPr>
      <w:r>
        <w:t xml:space="preserve">交易机会减少可能是因为市场进入了低波动期，不一定是策略失效。需要看套利空间（价差、费率、基差等）是否也在缩小。</w:t>
      </w:r>
    </w:p>
    <w:p>
      <w:pPr>
        <w:pStyle w:val="Normal"/>
      </w:pPr>
      <w:r>
        <w:t xml:space="preserve">对于事件驱动类策略，交易机会本来就不均匀，某些月份机会多、某些月份少，不能简单用月交易次数判断。</w:t>
      </w:r>
    </w:p>
    <w:p>
      <w:pPr>
        <w:pStyle w:val="Normal"/>
      </w:pPr>
      <w:r>
        <w:t xml:space="preserve">信号四：套利空间/收益来源萎缩</w:t>
      </w:r>
    </w:p>
    <w:p>
      <w:pPr>
        <w:pStyle w:val="Normal"/>
      </w:pPr>
      <w:r>
        <w:t xml:space="preserve">对于套利类策略，最核心的失效信号是套利空间本身在萎缩。如果价差、基差、费率等套利指标的平均值在持续缩小，说明套利机会的利润空间在下降，策略的收益必然会下降。</w:t>
      </w:r>
    </w:p>
    <w:p>
      <w:pPr>
        <w:pStyle w:val="Normal"/>
      </w:pPr>
      <w:r>
        <w:t xml:space="preserve">具体指标：</w:t>
      </w:r>
    </w:p>
    <w:p>
      <w:pPr>
        <w:pStyle w:val="Normal"/>
      </w:pPr>
      <w:r>
        <w:t xml:space="preserve">套利空间均值：最近1个月的平均套利空间（如平均跨所价差、平均期现基差、平均资金费率）如果低于历史平均的60%，触发预警。</w:t>
      </w:r>
    </w:p>
    <w:p>
      <w:pPr>
        <w:pStyle w:val="Normal"/>
      </w:pPr>
      <w:r>
        <w:t xml:space="preserve">  比如历史平均跨所价差0.3%，最近1个月平均只有0.15%，低于0.18%（0.3%×60%），触发预警。</w:t>
      </w:r>
    </w:p>
    <w:p>
      <w:pPr>
        <w:pStyle w:val="Normal"/>
      </w:pPr>
      <w:r>
        <w:t xml:space="preserve">套利空间极值：历史上经常出现的高套利空间（如95%分位）现在很少出现了，说明大机会在减少。</w:t>
      </w:r>
    </w:p>
    <w:p>
      <w:pPr>
        <w:pStyle w:val="Normal"/>
      </w:pPr>
      <w:r>
        <w:t xml:space="preserve">机会持续时间：套利机会从出现到消失的时间如果越来越短（如从5分钟缩短到1分钟），说明竞争在加剧，你越来越难抓住机会。</w:t>
      </w:r>
    </w:p>
    <w:p>
      <w:pPr>
        <w:pStyle w:val="Normal"/>
      </w:pPr>
      <w:r>
        <w:t xml:space="preserve">注意事项：</w:t>
      </w:r>
    </w:p>
    <w:p>
      <w:pPr>
        <w:pStyle w:val="Normal"/>
      </w:pPr>
      <w:r>
        <w:t xml:space="preserve">这是套利类策略最可靠的失效信号。如果套利空间本身在结构性萎缩，那么不管你怎么优化执行，收益都会下降。</w:t>
      </w:r>
    </w:p>
    <w:p>
      <w:pPr>
        <w:pStyle w:val="Normal"/>
      </w:pPr>
      <w:r>
        <w:t xml:space="preserve">需要区分"周期性萎缩"和"结构性萎缩"。周期性萎缩（如低波动期价差缩小）是暂时的，市场恢复后价差会回来；结构性萎缩（如竞争加剧、市场效率提高）是永久的，策略需要调整或淘汰。</w:t>
      </w:r>
    </w:p>
    <w:p>
      <w:pPr>
        <w:pStyle w:val="Normal"/>
      </w:pPr>
      <w:r>
        <w:t xml:space="preserve">信号五：实盘vs回测差异持续扩大</w:t>
      </w:r>
    </w:p>
    <w:p>
      <w:pPr>
        <w:pStyle w:val="Normal"/>
      </w:pPr>
      <w:r>
        <w:t xml:space="preserve">如果策略的实盘表现跟回测表现的差异在持续扩大，说明策略在历史数据上有效的逻辑，在当前市场中越来越不有效了。</w:t>
      </w:r>
    </w:p>
    <w:p>
      <w:pPr>
        <w:pStyle w:val="Normal"/>
      </w:pPr>
      <w:r>
        <w:t xml:space="preserve">具体指标：</w:t>
      </w:r>
    </w:p>
    <w:p>
      <w:pPr>
        <w:pStyle w:val="Normal"/>
      </w:pPr>
      <w:r>
        <w:t xml:space="preserve">实盘/回测收益比：最近3个月实盘年化收益 / 同期回测年化收益，如果低于0.5，触发预警。</w:t>
      </w:r>
    </w:p>
    <w:p>
      <w:pPr>
        <w:pStyle w:val="Normal"/>
      </w:pPr>
      <w:r>
        <w:t xml:space="preserve">  比如同期回测年化20%，实盘只有8%，比值0.4，低于0.5，触发预警。</w:t>
      </w:r>
    </w:p>
    <w:p>
      <w:pPr>
        <w:pStyle w:val="Normal"/>
      </w:pPr>
      <w:r>
        <w:t xml:space="preserve">实盘/回测回撤比：最近3个月实盘最大回撤 / 同期回测最大回撤，如果高于2.0，触发预警。</w:t>
      </w:r>
    </w:p>
    <w:p>
      <w:pPr>
        <w:pStyle w:val="Normal"/>
      </w:pPr>
      <w:r>
        <w:t xml:space="preserve">信号准确率下降：实盘中策略信号的后续表现（如信号出现后价差收敛的概率）如果低于回测中的概率，说明市场规律在变化。</w:t>
      </w:r>
    </w:p>
    <w:p>
      <w:pPr>
        <w:pStyle w:val="Normal"/>
      </w:pPr>
      <w:r>
        <w:t xml:space="preserve">注意事项：</w:t>
      </w:r>
    </w:p>
    <w:p>
      <w:pPr>
        <w:pStyle w:val="Normal"/>
      </w:pPr>
      <w:r>
        <w:t xml:space="preserve">实盘跟回测有差异是正常的（因为成本、延迟、滑点），但如果差异在持续扩大，就需要警惕了。</w:t>
      </w:r>
    </w:p>
    <w:p>
      <w:pPr>
        <w:pStyle w:val="Normal"/>
      </w:pPr>
      <w:r>
        <w:t xml:space="preserve">要确保回测是用跟实盘相同的逻辑和参数做的，否则对比没有意义。</w:t>
      </w:r>
    </w:p>
    <w:p>
      <w:pPr>
        <w:pStyle w:val="Normal"/>
      </w:pPr>
      <w:r>
        <w:t xml:space="preserve">信号六：市场结构发生重大变化</w:t>
      </w:r>
    </w:p>
    <w:p>
      <w:pPr>
        <w:pStyle w:val="Normal"/>
      </w:pPr>
      <w:r>
        <w:t xml:space="preserve">如果市场的制度、规则、结构发生了重大变化，可能直接导致策略的收益来源消失。这是最明确的失效信号，不需要等数据验证。</w:t>
      </w:r>
    </w:p>
    <w:p>
      <w:pPr>
        <w:pStyle w:val="Normal"/>
      </w:pPr>
      <w:r>
        <w:t xml:space="preserve">具体的市场结构变化事件：</w:t>
      </w:r>
    </w:p>
    <w:p>
      <w:pPr>
        <w:pStyle w:val="Normal"/>
      </w:pPr>
      <w:r>
        <w:t xml:space="preserve">交易所规则变化：如交易所调整手续费、上线/下线交易对、改变合约规则、限制API交易等。</w:t>
      </w:r>
    </w:p>
    <w:p>
      <w:pPr>
        <w:pStyle w:val="Normal"/>
      </w:pPr>
      <w:r>
        <w:t xml:space="preserve">监管政策变化：如某国禁止加密货币交易、限制衍生品、要求KYC等，可能影响市场流动性和结构。</w:t>
      </w:r>
    </w:p>
    <w:p>
      <w:pPr>
        <w:pStyle w:val="Normal"/>
      </w:pPr>
      <w:r>
        <w:t xml:space="preserve">重大技术变革：如某个交易所上线了自动套利工具、做市商算法升级，可能压缩套利空间。</w:t>
      </w:r>
    </w:p>
    <w:p>
      <w:pPr>
        <w:pStyle w:val="Normal"/>
      </w:pPr>
      <w:r>
        <w:t xml:space="preserve">市场参与者结构变化：如大型机构进入、量化基金大量增加，可能提高市场效率。</w:t>
      </w:r>
    </w:p>
    <w:p>
      <w:pPr>
        <w:pStyle w:val="Normal"/>
      </w:pPr>
      <w:r>
        <w:t xml:space="preserve">黑天鹅事件后的永久性变化：如某次暴雷后，市场对某类资产的定价逻辑永久改变。</w:t>
      </w:r>
    </w:p>
    <w:p>
      <w:pPr>
        <w:pStyle w:val="Normal"/>
      </w:pPr>
      <w:r>
        <w:t xml:space="preserve">注意事项：</w:t>
      </w:r>
    </w:p>
    <w:p>
      <w:pPr>
        <w:pStyle w:val="Normal"/>
      </w:pPr>
      <w:r>
        <w:t xml:space="preserve">当市场结构发生重大变化时，要立即重新评估策略的有效性，不要等数据确认。因为结构变化后的市场可能跟历史完全不同，回测已经没有参考意义了。</w:t>
      </w:r>
    </w:p>
    <w:p>
      <w:pPr>
        <w:pStyle w:val="Normal"/>
      </w:pPr>
      <w:r>
        <w:t xml:space="preserve">有些结构变化是渐进的（如量化基金缓慢增加），需要通过前面的信号（套利空间萎缩、交易机会减少）来识别。</w:t>
      </w:r>
    </w:p>
    <w:p>
      <w:pPr>
        <w:pStyle w:val="Heading3"/>
      </w:pPr>
      <w:r>
        <w:t xml:space="preserve">13.2.3 策略健康度评分系统</w:t>
      </w:r>
    </w:p>
    <w:p>
      <w:pPr>
        <w:pStyle w:val="Normal"/>
      </w:pPr>
      <w:r>
        <w:t xml:space="preserve">上面讲了六大预警信号，但每个信号只能反映一个侧面。为了更综合地判断策略的健康状况，我建立了一个策略健康度评分系统，把六大信号综合成一个0-100分的分数，直观地反映策略的健康状况。</w:t>
      </w:r>
    </w:p>
    <w:p>
      <w:pPr>
        <w:pStyle w:val="Normal"/>
      </w:pPr>
      <w:r>
        <w:t xml:space="preserve">评分规则：</w:t>
      </w:r>
    </w:p>
    <w:p>
      <w:pPr>
        <w:pStyle w:val="Normal"/>
      </w:pPr>
      <w:r>
        <w:t xml:space="preserve">每个信号满分按权重分配，总分为100分：</w:t>
      </w:r>
    </w:p>
    <w:p>
      <w:pPr>
        <w:pStyle w:val="Tbl"/>
      </w:pPr>
      <w:r>
        <w:t xml:space="preserve">信号　权重　评分规则</w:t>
      </w:r>
    </w:p>
    <w:p>
      <w:pPr>
        <w:pStyle w:val="Tbl"/>
      </w:pPr>
      <w:r>
        <w:t xml:space="preserve">收益表现　25分　滚动3个月年化收益/历史平均年化收益×25，上限25分</w:t>
      </w:r>
    </w:p>
    <w:p>
      <w:pPr>
        <w:pStyle w:val="Tbl"/>
      </w:pPr>
      <w:r>
        <w:t xml:space="preserve">风险指标　20分　基础20分，每触发一个风险预警扣5分，扣完为止</w:t>
      </w:r>
    </w:p>
    <w:p>
      <w:pPr>
        <w:pStyle w:val="Tbl"/>
      </w:pPr>
      <w:r>
        <w:t xml:space="preserve">交易机会　15分　最近1月交易次数/历史平均月交易次数×15，上限15分</w:t>
      </w:r>
    </w:p>
    <w:p>
      <w:pPr>
        <w:pStyle w:val="Tbl"/>
      </w:pPr>
      <w:r>
        <w:t xml:space="preserve">套利空间　20分　最近1月平均套利空间/历史平均套利空间×20，上限20分</w:t>
      </w:r>
    </w:p>
    <w:p>
      <w:pPr>
        <w:pStyle w:val="Tbl"/>
      </w:pPr>
      <w:r>
        <w:t xml:space="preserve">实盘回测一致性　10分　实盘/回测收益比×10，上限10分（比值&gt;1按1算）</w:t>
      </w:r>
    </w:p>
    <w:p>
      <w:pPr>
        <w:pStyle w:val="Tbl"/>
      </w:pPr>
      <w:r>
        <w:t xml:space="preserve">市场结构稳定性　10分　基础10分，发生重大结构变化扣10分</w:t>
      </w:r>
    </w:p>
    <w:p>
      <w:pPr>
        <w:pStyle w:val="Normal"/>
      </w:pPr>
      <w:r>
        <w:t xml:space="preserve">健康度等级：</w:t>
      </w:r>
    </w:p>
    <w:p>
      <w:pPr>
        <w:pStyle w:val="Tbl"/>
      </w:pPr>
      <w:r>
        <w:t xml:space="preserve">分数　健康度等级　含义　应对策略</w:t>
      </w:r>
    </w:p>
    <w:p>
      <w:pPr>
        <w:pStyle w:val="Tbl"/>
      </w:pPr>
      <w:r>
        <w:t xml:space="preserve">80-100分　健康　策略状态良好，正常运行　正常运营，持续优化</w:t>
      </w:r>
    </w:p>
    <w:p>
      <w:pPr>
        <w:pStyle w:val="Tbl"/>
      </w:pPr>
      <w:r>
        <w:t xml:space="preserve">60-79分　亚健康　策略出现一些衰退迹象，需要关注　加强监控，分析原因，准备应对方案</w:t>
      </w:r>
    </w:p>
    <w:p>
      <w:pPr>
        <w:pStyle w:val="Tbl"/>
      </w:pPr>
      <w:r>
        <w:t xml:space="preserve">40-59分　衰退　策略明显衰退，需要采取行动　降低仓位到50%以下，深入分析，决定调整或退出</w:t>
      </w:r>
    </w:p>
    <w:p>
      <w:pPr>
        <w:pStyle w:val="Tbl"/>
      </w:pPr>
      <w:r>
        <w:t xml:space="preserve">0-39分　失效　策略基本失效，应该退出　逐步清仓，淘汰策略，资金分配到其他策略</w:t>
      </w:r>
    </w:p>
    <w:p>
      <w:pPr>
        <w:pStyle w:val="Normal"/>
      </w:pPr>
      <w:r>
        <w:t xml:space="preserve">使用方法：</w:t>
      </w:r>
    </w:p>
    <w:p>
      <w:pPr>
        <w:pStyle w:val="Normal"/>
      </w:pPr>
      <w:r>
        <w:t xml:space="preserve">1. 每周计算一次每个策略的健康度分数（可以用脚本自动计算）。</w:t>
      </w:r>
    </w:p>
    <w:p>
      <w:pPr>
        <w:pStyle w:val="Normal"/>
      </w:pPr>
      <w:r>
        <w:t xml:space="preserve">2. 如果分数从80分以上降到60-79分，触发"关注"告警，开始分析原因。</w:t>
      </w:r>
    </w:p>
    <w:p>
      <w:pPr>
        <w:pStyle w:val="Normal"/>
      </w:pPr>
      <w:r>
        <w:t xml:space="preserve">3. 如果分数降到40-59分，触发"衰退"告警，降低仓位，制定应对方案。</w:t>
      </w:r>
    </w:p>
    <w:p>
      <w:pPr>
        <w:pStyle w:val="Normal"/>
      </w:pPr>
      <w:r>
        <w:t xml:space="preserve">4. 如果分数降到40分以下，触发"失效"告警，启动淘汰流程。</w:t>
      </w:r>
    </w:p>
    <w:p>
      <w:pPr>
        <w:pStyle w:val="Normal"/>
      </w:pPr>
      <w:r>
        <w:t xml:space="preserve">5. 把健康度分数的变化趋势画成曲线，比单周的分数更有参考价值——如果分数连续3周下降，即使还在80分以上，也要开始关注。</w:t>
      </w:r>
    </w:p>
    <w:p>
      <w:pPr>
        <w:pStyle w:val="Normal"/>
      </w:pPr>
      <w:r>
        <w:t xml:space="preserve">我自己用这个评分系统管理我的策略库，每周一早上自动生成每个策略的健康度报告。这个系统帮我多次提前识别了策略的衰退，比如2023年有一个配对套利策略，健康度分数从85分连续4周降到62分，我及时分析发现是因为配对标的的协整关系在减弱，于是逐步降低了仓位，后来这个策略的协整关系彻底断裂，如果我当时没减仓，会亏不少。</w:t>
      </w:r>
    </w:p>
    <w:p>
      <w:pPr>
        <w:pStyle w:val="Heading3"/>
      </w:pPr>
      <w:r>
        <w:t xml:space="preserve">13.2.4 失效识别的常见误区</w:t>
      </w:r>
    </w:p>
    <w:p>
      <w:pPr>
        <w:pStyle w:val="Normal"/>
      </w:pPr>
      <w:r>
        <w:t xml:space="preserve">最后，讲几个策略失效识别中常见的误区，避免你误判：</w:t>
      </w:r>
    </w:p>
    <w:p>
      <w:pPr>
        <w:pStyle w:val="Normal"/>
      </w:pPr>
      <w:r>
        <w:t xml:space="preserve">误区一：把短期波动当成策略失效</w:t>
      </w:r>
    </w:p>
    <w:p>
      <w:pPr>
        <w:pStyle w:val="Normal"/>
      </w:pPr>
      <w:r>
        <w:t xml:space="preserve">很多人看到策略连续1-2周收益不好，就觉得策略失效了，急着调整或淘汰。这是不对的。任何策略都有短期的波动，即使是非常好的策略，也可能连续几周不赚钱。判断策略是否失效，需要看趋势性的、持续的表现变化，而不是短期波动。</w:t>
      </w:r>
    </w:p>
    <w:p>
      <w:pPr>
        <w:pStyle w:val="Normal"/>
      </w:pPr>
      <w:r>
        <w:t xml:space="preserve">正确的做法：用滚动3个月甚至6个月的窗口来判断，至少需要20-30笔交易的样本量，才有统计意义。</w:t>
      </w:r>
    </w:p>
    <w:p>
      <w:pPr>
        <w:pStyle w:val="Normal"/>
      </w:pPr>
      <w:r>
        <w:t xml:space="preserve">误区二：把市场环境不适应当成策略失效</w:t>
      </w:r>
    </w:p>
    <w:p>
      <w:pPr>
        <w:pStyle w:val="Normal"/>
      </w:pPr>
      <w:r>
        <w:t xml:space="preserve">比如你的策略在震荡市表现好，遇到趋势市就表现差，这是策略的"风格"问题，不是策略失效。等市场回到震荡市，策略又会有效。如果你把它当成失效而淘汰，等市场回来后你就错过了。</w:t>
      </w:r>
    </w:p>
    <w:p>
      <w:pPr>
        <w:pStyle w:val="Normal"/>
      </w:pPr>
      <w:r>
        <w:t xml:space="preserve">正确的做法：分析策略在历史上类似的市场环境下是否也表现差。如果是，说明是环境问题，可以临时降低仓位，等环境恢复。只有当策略在它"应该"表现好的环境下也表现差时，才可能是失效。</w:t>
      </w:r>
    </w:p>
    <w:p>
      <w:pPr>
        <w:pStyle w:val="Normal"/>
      </w:pPr>
      <w:r>
        <w:t xml:space="preserve">误区三：只看收益，不看原因</w:t>
      </w:r>
    </w:p>
    <w:p>
      <w:pPr>
        <w:pStyle w:val="Normal"/>
      </w:pPr>
      <w:r>
        <w:t xml:space="preserve">很多人识别策略失效，只看"收益下降了"，但不深入分析收益下降的原因。不同原因的应对方式完全不同——如果是暂时的环境问题，你减仓了就会错过恢复；如果是结构性的竞争加剧，你不减仓就会持续亏损。</w:t>
      </w:r>
    </w:p>
    <w:p>
      <w:pPr>
        <w:pStyle w:val="Normal"/>
      </w:pPr>
      <w:r>
        <w:t xml:space="preserve">正确的做法：发现收益下降后，必须深入分析原因（用13.1.5节讲的衰退原因分析框架），根据原因决定应对方式，而不是简单地"收益降了就减仓"。</w:t>
      </w:r>
    </w:p>
    <w:p>
      <w:pPr>
        <w:pStyle w:val="Normal"/>
      </w:pPr>
      <w:r>
        <w:t xml:space="preserve">误区四：过度优化，试图"拯救"已经失效的策略</w:t>
      </w:r>
    </w:p>
    <w:p>
      <w:pPr>
        <w:pStyle w:val="Normal"/>
      </w:pPr>
      <w:r>
        <w:t xml:space="preserve">当策略进入衰退期后，很多人会不断地调整参数、修改逻辑，试图让策略重新有效。但有时候策略的收益来源已经彻底消失了，再怎么优化也没用，只是浪费时间和精力。而且过度优化还可能导致过拟合，让策略在未来表现更差。</w:t>
      </w:r>
    </w:p>
    <w:p>
      <w:pPr>
        <w:pStyle w:val="Normal"/>
      </w:pPr>
      <w:r>
        <w:t xml:space="preserve">正确的做法：给策略设定一个"优化预算"——比如最多尝试3次优化，如果优化后仍然没有改善，就果断淘汰。不要在一个已经失效的策略上投入太多时间，把时间花在研发新策略上更有价值。</w:t>
      </w:r>
    </w:p>
    <w:p>
      <w:pPr>
        <w:pStyle w:val="Normal"/>
      </w:pPr>
      <w:r>
        <w:t xml:space="preserve">误区五：没有替代策略就不敢淘汰旧策略</w:t>
      </w:r>
    </w:p>
    <w:p>
      <w:pPr>
        <w:pStyle w:val="Normal"/>
      </w:pPr>
      <w:r>
        <w:t xml:space="preserve">很多人明明知道某个策略已经失效了，但因为没有新策略来替代，就继续用着，想着"总比空仓好"。但实际上，一个失效的策略可能不仅不赚钱，还会亏钱，而且占用你的资金和精力。空仓（把钱放在稳定币或逆回购里）至少不会亏钱，还能有一点利息。</w:t>
      </w:r>
    </w:p>
    <w:p>
      <w:pPr>
        <w:pStyle w:val="Normal"/>
      </w:pPr>
      <w:r>
        <w:t xml:space="preserve">正确的做法：如果策略确认失效，即使没有新策略，也要先淘汰，把资金放在安全的地方（如稳定币理财、国债逆回购），等研发出新策略再投入。不要为了"不浪费资金"而持有一个失效的策略。</w:t>
      </w:r>
    </w:p>
    <w:p>
      <w:pPr>
        <w:pStyle w:val="Normal"/>
      </w:pPr>
      <w:r>
        <w:t xml:space="preserve">策略失效识别是一项需要经验和耐心的工作。它不是精确的科学，更像是一种艺术——你需要综合数据、市场理解、经验来判断。但只要你建立了系统的监控和分析框架，就能大大提高识别的准确率，避免在失效的策略上亏钱。</w:t>
      </w:r>
    </w:p>
    <w:p>
      <w:pPr>
        <w:pStyle w:val="Normal"/>
      </w:pPr>
      <w:r>
        <w:t xml:space="preserve">在壹信量化平台上，a-sig.com提供了策略健康度监控工具，可以自动计算上述六大信号和健康度分数，生成每周健康度报告。intoquant.com可以帮你定制开发策略失效预警系统，跟你的实盘系统对接，实现自动化监控和告警。善用这些工具，能让你的策略失效识别更及时、更准确。</w:t>
      </w:r>
    </w:p>
    <w:p>
      <w:pPr>
        <w:pStyle w:val="Heading2"/>
      </w:pPr>
      <w:r>
        <w:t xml:space="preserve">13.3 策略迭代优化：让好策略变得更好</w:t>
      </w:r>
    </w:p>
    <w:p>
      <w:pPr>
        <w:pStyle w:val="Heading3"/>
      </w:pPr>
      <w:r>
        <w:t xml:space="preserve">13.3.1 为什么要迭代优化策略</w:t>
      </w:r>
    </w:p>
    <w:p>
      <w:pPr>
        <w:pStyle w:val="Normal"/>
      </w:pPr>
      <w:r>
        <w:t xml:space="preserve">一个策略上线后，不是一成不变的。市场在变、竞争在变、技术在变，你的策略也需要持续地迭代优化，才能保持竞争力，延长成熟期，延缓衰退。</w:t>
      </w:r>
    </w:p>
    <w:p>
      <w:pPr>
        <w:pStyle w:val="Normal"/>
      </w:pPr>
      <w:r>
        <w:t xml:space="preserve">我自己有一个很深的体会：一个策略上线时的表现，只能代表它的"起点"，而不是它的"终点"。通过持续的迭代优化，一个策略的收益可以提高30%-50%，回撤可以降低30%-40%，生命周期可以延长1-2年。</w:t>
      </w:r>
    </w:p>
    <w:p>
      <w:pPr>
        <w:pStyle w:val="Normal"/>
      </w:pPr>
      <w:r>
        <w:t xml:space="preserve">举个例子，我那个BTC期现套利策略，2021年刚上线时，年化收益22%，最大回撤7%。经过3年的持续优化，到2024年，虽然市场竞争加剧了，但年化收益仍然保持在20%左右，最大回撤降到了5%。如果没有这些优化，按照市场效率提高的速度，这个策略的年化收益可能已经降到了12%以下，最大回撤可能超过10%。</w:t>
      </w:r>
    </w:p>
    <w:p>
      <w:pPr>
        <w:pStyle w:val="Normal"/>
      </w:pPr>
      <w:r>
        <w:t xml:space="preserve">策略迭代优化跟"过拟合"是有本质区别的：</w:t>
      </w:r>
    </w:p>
    <w:p>
      <w:pPr>
        <w:pStyle w:val="Normal"/>
      </w:pPr>
      <w:r>
        <w:t xml:space="preserve">过拟合是为了让历史回测表现更好，反复调整参数，结果策略只在历史数据上有效，实盘失效。</w:t>
      </w:r>
    </w:p>
    <w:p>
      <w:pPr>
        <w:pStyle w:val="Normal"/>
      </w:pPr>
      <w:r>
        <w:t xml:space="preserve">迭代优化是基于实盘运行中发现的真实问题，有针对性地改进策略的执行、参数、逻辑，目标是让策略在未来的实盘中表现更好。</w:t>
      </w:r>
    </w:p>
    <w:p>
      <w:pPr>
        <w:pStyle w:val="Normal"/>
      </w:pPr>
      <w:r>
        <w:t xml:space="preserve">迭代优化的核心原则是：基于实盘数据和真实问题，做有逻辑支撑的、小步的、可验证的改进。</w:t>
      </w:r>
    </w:p>
    <w:p>
      <w:pPr>
        <w:pStyle w:val="Normal"/>
      </w:pPr>
      <w:r>
        <w:t xml:space="preserve">这一节，我会讲策略迭代优化的方法论、常见的优化方向、优化的流程和注意事项。</w:t>
      </w:r>
    </w:p>
    <w:p>
      <w:pPr>
        <w:pStyle w:val="Heading3"/>
      </w:pPr>
      <w:r>
        <w:t xml:space="preserve">13.3.2 策略迭代优化的五大方向</w:t>
      </w:r>
    </w:p>
    <w:p>
      <w:pPr>
        <w:pStyle w:val="Normal"/>
      </w:pPr>
      <w:r>
        <w:t xml:space="preserve">我把策略迭代优化的方向分成五大类，从易到难、从低风险到高风险排列。你可以按照这个顺序，逐步优化你的策略。</w:t>
      </w:r>
    </w:p>
    <w:p>
      <w:pPr>
        <w:pStyle w:val="Normal"/>
      </w:pPr>
      <w:r>
        <w:t xml:space="preserve">方向一：执行优化（降低成本，提高成交质量）</w:t>
      </w:r>
    </w:p>
    <w:p>
      <w:pPr>
        <w:pStyle w:val="Normal"/>
      </w:pPr>
      <w:r>
        <w:t xml:space="preserve">这是最基础、风险最低的优化方向。很多时候策略收益不高，不是因为逻辑不好，而是因为执行太差——滑点大、成交慢、成本高。优化执行能在不改变策略逻辑的情况下，直接提高收益。</w:t>
      </w:r>
    </w:p>
    <w:p>
      <w:pPr>
        <w:pStyle w:val="Normal"/>
      </w:pPr>
      <w:r>
        <w:t xml:space="preserve">具体的执行优化方法：</w:t>
      </w:r>
    </w:p>
    <w:p>
      <w:pPr>
        <w:pStyle w:val="Normal"/>
      </w:pPr>
      <w:r>
        <w:t xml:space="preserve">1. 下单算法优化：</w:t>
      </w:r>
    </w:p>
    <w:p>
      <w:pPr>
        <w:pStyle w:val="Normal"/>
      </w:pPr>
      <w:r>
        <w:t xml:space="preserve">   从市价单改为限价单：限价单的手续费更低（maker费率），而且能控制成交价格，但可能成交不了。可以用"限价单+超时撤销+市价单兜底"的方式，兼顾成本和成交率。</w:t>
      </w:r>
    </w:p>
    <w:p>
      <w:pPr>
        <w:pStyle w:val="Normal"/>
      </w:pPr>
      <w:r>
        <w:t xml:space="preserve">   大单拆分为小单：如果你的订单较大，不要一次性下，拆分成多个小单逐步成交，能降低冲击成本。比如把100万U的订单拆成10个10万U的小单，每隔几秒下一个。</w:t>
      </w:r>
    </w:p>
    <w:p>
      <w:pPr>
        <w:pStyle w:val="Normal"/>
      </w:pPr>
      <w:r>
        <w:t xml:space="preserve">   使用冰山单/隐藏单：对于大单，可以使用交易所的冰山单功能，只显示一部分挂单，避免影响市场价格。</w:t>
      </w:r>
    </w:p>
    <w:p>
      <w:pPr>
        <w:pStyle w:val="Normal"/>
      </w:pPr>
      <w:r>
        <w:t xml:space="preserve">   智能路由：如果在多个交易所都有账户，可以比较各交易所的价格和深度，选择最优的交易所下单。</w:t>
      </w:r>
    </w:p>
    <w:p>
      <w:pPr>
        <w:pStyle w:val="Normal"/>
      </w:pPr>
      <w:r>
        <w:t xml:space="preserve">2. 时机优化：</w:t>
      </w:r>
    </w:p>
    <w:p>
      <w:pPr>
        <w:pStyle w:val="Normal"/>
      </w:pPr>
      <w:r>
        <w:t xml:space="preserve">   避开高波动时段下单：在数据发布、重大事件等波动大的时段，滑点会很大，可以稍微等一下，等波动平息后再下单。</w:t>
      </w:r>
    </w:p>
    <w:p>
      <w:pPr>
        <w:pStyle w:val="Normal"/>
      </w:pPr>
      <w:r>
        <w:t xml:space="preserve">   选择流动性好的时段：在交易量最大的时段（如欧美时段）下单，滑点更小。</w:t>
      </w:r>
    </w:p>
    <w:p>
      <w:pPr>
        <w:pStyle w:val="Normal"/>
      </w:pPr>
      <w:r>
        <w:t xml:space="preserve">   分批建仓/平仓：不要一次性建仓或平仓，分2-3批，间隔几分钟，能平均成交价格，降低单次滑点的影响。</w:t>
      </w:r>
    </w:p>
    <w:p>
      <w:pPr>
        <w:pStyle w:val="Normal"/>
      </w:pPr>
      <w:r>
        <w:t xml:space="preserve">3. 成本优化：</w:t>
      </w:r>
    </w:p>
    <w:p>
      <w:pPr>
        <w:pStyle w:val="Normal"/>
      </w:pPr>
      <w:r>
        <w:t xml:space="preserve">   提高交易所VIP等级：通过增加交易量或充值，提高VIP等级，降低手续费率。</w:t>
      </w:r>
    </w:p>
    <w:p>
      <w:pPr>
        <w:pStyle w:val="Normal"/>
      </w:pPr>
      <w:r>
        <w:t xml:space="preserve">   使用平台币抵扣手续费：很多交易所（如Binance的BNB、OKX的OKB）允许用平台币抵扣手续费，通常有25%的折扣。</w:t>
      </w:r>
    </w:p>
    <w:p>
      <w:pPr>
        <w:pStyle w:val="Normal"/>
      </w:pPr>
      <w:r>
        <w:t xml:space="preserve">   选择手续费低的交易所：不同交易所的手续费率不同，可以比较后选择。</w:t>
      </w:r>
    </w:p>
    <w:p>
      <w:pPr>
        <w:pStyle w:val="Normal"/>
      </w:pPr>
      <w:r>
        <w:t xml:space="preserve">   减少不必要的交易：优化信号过滤，减少低质量的交易，既能降低手续费，又能提高胜率。</w:t>
      </w:r>
    </w:p>
    <w:p>
      <w:pPr>
        <w:pStyle w:val="Normal"/>
      </w:pPr>
      <w:r>
        <w:t xml:space="preserve">执行优化的预期效果：</w:t>
      </w:r>
    </w:p>
    <w:p>
      <w:pPr>
        <w:pStyle w:val="Normal"/>
      </w:pPr>
      <w:r>
        <w:t xml:space="preserve">通常能降低滑点0.02%-0.05%（单边），降低手续费0.01%-0.02%（单边）</w:t>
      </w:r>
    </w:p>
    <w:p>
      <w:pPr>
        <w:pStyle w:val="Normal"/>
      </w:pPr>
      <w:r>
        <w:t xml:space="preserve">对于高频策略（每天多次交易），每年能提高收益3%-8%</w:t>
      </w:r>
    </w:p>
    <w:p>
      <w:pPr>
        <w:pStyle w:val="Normal"/>
      </w:pPr>
      <w:r>
        <w:t xml:space="preserve">对于低频策略，每年能提高收益1%-3%</w:t>
      </w:r>
    </w:p>
    <w:p>
      <w:pPr>
        <w:pStyle w:val="Normal"/>
      </w:pPr>
      <w:r>
        <w:t xml:space="preserve">风险极低，几乎不会改变策略的风险特征</w:t>
      </w:r>
    </w:p>
    <w:p>
      <w:pPr>
        <w:pStyle w:val="Normal"/>
      </w:pPr>
      <w:r>
        <w:t xml:space="preserve">方向二：参数优化（适应市场变化，提高风险收益比）</w:t>
      </w:r>
    </w:p>
    <w:p>
      <w:pPr>
        <w:pStyle w:val="Normal"/>
      </w:pPr>
      <w:r>
        <w:t xml:space="preserve">参数优化是指在不改变策略核心逻辑的前提下，调整策略的参数（如阈值、周期、仓位比例等），让策略更适应当前的市场环境。</w:t>
      </w:r>
    </w:p>
    <w:p>
      <w:pPr>
        <w:pStyle w:val="Normal"/>
      </w:pPr>
      <w:r>
        <w:t xml:space="preserve">参数优化的方法：</w:t>
      </w:r>
    </w:p>
    <w:p>
      <w:pPr>
        <w:pStyle w:val="Normal"/>
      </w:pPr>
      <w:r>
        <w:t xml:space="preserve">1. 滚动参数优化：</w:t>
      </w:r>
    </w:p>
    <w:p>
      <w:pPr>
        <w:pStyle w:val="Normal"/>
      </w:pPr>
      <w:r>
        <w:t xml:space="preserve">   不要用一次优化的参数用好几年。定期（如每季度）用最近1-2年的数据重新优化参数，让参数适应最新的市场环境。</w:t>
      </w:r>
    </w:p>
    <w:p>
      <w:pPr>
        <w:pStyle w:val="Normal"/>
      </w:pPr>
      <w:r>
        <w:t xml:space="preserve">   优化后要做样本外测试，确保新参数在最近的数据上也有效，而不是过拟合。</w:t>
      </w:r>
    </w:p>
    <w:p>
      <w:pPr>
        <w:pStyle w:val="Normal"/>
      </w:pPr>
      <w:r>
        <w:t xml:space="preserve">2. 自适应参数：</w:t>
      </w:r>
    </w:p>
    <w:p>
      <w:pPr>
        <w:pStyle w:val="Normal"/>
      </w:pPr>
      <w:r>
        <w:t xml:space="preserve">   让参数根据市场环境自动调整，而不是固定不变。比如：</w:t>
      </w:r>
    </w:p>
    <w:p>
      <w:pPr>
        <w:pStyle w:val="Normal"/>
      </w:pPr>
      <w:r>
        <w:t xml:space="preserve">     波动率高时，自动放宽套利阈值（因为波动大，价差更容易扩大）</w:t>
      </w:r>
    </w:p>
    <w:p>
      <w:pPr>
        <w:pStyle w:val="Normal"/>
      </w:pPr>
      <w:r>
        <w:t xml:space="preserve">     波动率低时，自动收紧套利阈值（因为波动小，需要更灵敏地捕捉小机会）</w:t>
      </w:r>
    </w:p>
    <w:p>
      <w:pPr>
        <w:pStyle w:val="Normal"/>
      </w:pPr>
      <w:r>
        <w:t xml:space="preserve">     趋势强时，自动降低网格仓位（因为网格在趋势市容易亏）</w:t>
      </w:r>
    </w:p>
    <w:p>
      <w:pPr>
        <w:pStyle w:val="Normal"/>
      </w:pPr>
      <w:r>
        <w:t xml:space="preserve">     震荡时，自动增加网格仓位</w:t>
      </w:r>
    </w:p>
    <w:p>
      <w:pPr>
        <w:pStyle w:val="Normal"/>
      </w:pPr>
      <w:r>
        <w:t xml:space="preserve">   自适应参数的好处是能让策略在不同市场环境下都有较好的表现，不需要人工频繁调整。</w:t>
      </w:r>
    </w:p>
    <w:p>
      <w:pPr>
        <w:pStyle w:val="Normal"/>
      </w:pPr>
      <w:r>
        <w:t xml:space="preserve">3. 参数敏感性分析：</w:t>
      </w:r>
    </w:p>
    <w:p>
      <w:pPr>
        <w:pStyle w:val="Normal"/>
      </w:pPr>
      <w:r>
        <w:t xml:space="preserve">   优化参数时，不要只找"最优参数"，还要看参数附近的表现是否稳定。如果参数稍微变一点，收益就大幅下降，说明这个参数是过拟合的，不可靠。</w:t>
      </w:r>
    </w:p>
    <w:p>
      <w:pPr>
        <w:pStyle w:val="Normal"/>
      </w:pPr>
      <w:r>
        <w:t xml:space="preserve">   选择"参数平原"（parameter plateau）上的参数——在一个较大的参数范围内，表现都比较稳定的参数，这样的参数更鲁棒。</w:t>
      </w:r>
    </w:p>
    <w:p>
      <w:pPr>
        <w:pStyle w:val="Normal"/>
      </w:pPr>
      <w:r>
        <w:t xml:space="preserve">4. 多参数组合优化：</w:t>
      </w:r>
    </w:p>
    <w:p>
      <w:pPr>
        <w:pStyle w:val="Normal"/>
      </w:pPr>
      <w:r>
        <w:t xml:space="preserve">   策略通常有多个参数，不要一个个独立优化，要组合优化。因为参数之间可能有交互作用。</w:t>
      </w:r>
    </w:p>
    <w:p>
      <w:pPr>
        <w:pStyle w:val="Normal"/>
      </w:pPr>
      <w:r>
        <w:t xml:space="preserve">   可以用网格搜索、随机搜索、贝叶斯优化等方法，寻找最优的参数组合。</w:t>
      </w:r>
    </w:p>
    <w:p>
      <w:pPr>
        <w:pStyle w:val="Normal"/>
      </w:pPr>
      <w:r>
        <w:t xml:space="preserve">   但要注意，参数越多，过拟合的风险越大，所以要控制参数的数量（通常不超过3-5个核心参数）。</w:t>
      </w:r>
    </w:p>
    <w:p>
      <w:pPr>
        <w:pStyle w:val="Normal"/>
      </w:pPr>
      <w:r>
        <w:t xml:space="preserve">参数优化的预期效果：</w:t>
      </w:r>
    </w:p>
    <w:p>
      <w:pPr>
        <w:pStyle w:val="Normal"/>
      </w:pPr>
      <w:r>
        <w:t xml:space="preserve">通常能提高收益10%-20%，或者降低回撤10%-20%</w:t>
      </w:r>
    </w:p>
    <w:p>
      <w:pPr>
        <w:pStyle w:val="Normal"/>
      </w:pPr>
      <w:r>
        <w:t xml:space="preserve">风险中等，如果优化不当可能导致过拟合，需要严格的样本外验证</w:t>
      </w:r>
    </w:p>
    <w:p>
      <w:pPr>
        <w:pStyle w:val="Normal"/>
      </w:pPr>
      <w:r>
        <w:t xml:space="preserve">建议每季度做一次，不要太频繁（太频繁容易过拟合）</w:t>
      </w:r>
    </w:p>
    <w:p>
      <w:pPr>
        <w:pStyle w:val="Normal"/>
      </w:pPr>
      <w:r>
        <w:t xml:space="preserve">方向三：信号优化（提高信号质量，过滤低质量机会）</w:t>
      </w:r>
    </w:p>
    <w:p>
      <w:pPr>
        <w:pStyle w:val="Normal"/>
      </w:pPr>
      <w:r>
        <w:t xml:space="preserve">信号优化是指改进策略的信号生成逻辑，提高信号的准确率和盈利能力，过滤掉低质量的交易机会。</w:t>
      </w:r>
    </w:p>
    <w:p>
      <w:pPr>
        <w:pStyle w:val="Normal"/>
      </w:pPr>
      <w:r>
        <w:t xml:space="preserve">信号优化的方法：</w:t>
      </w:r>
    </w:p>
    <w:p>
      <w:pPr>
        <w:pStyle w:val="Normal"/>
      </w:pPr>
      <w:r>
        <w:t xml:space="preserve">1. 增加过滤条件：</w:t>
      </w:r>
    </w:p>
    <w:p>
      <w:pPr>
        <w:pStyle w:val="Normal"/>
      </w:pPr>
      <w:r>
        <w:t xml:space="preserve">   在原始信号的基础上，增加额外的过滤条件，只交易质量最高的机会。比如：</w:t>
      </w:r>
    </w:p>
    <w:p>
      <w:pPr>
        <w:pStyle w:val="Normal"/>
      </w:pPr>
      <w:r>
        <w:t xml:space="preserve">     期现套利：只在基差超过历史90%分位时开仓（而不是固定阈值），过滤掉小机会</w:t>
      </w:r>
    </w:p>
    <w:p>
      <w:pPr>
        <w:pStyle w:val="Normal"/>
      </w:pPr>
      <w:r>
        <w:t xml:space="preserve">     配对套利：只在价差Z-Score超过2.0时开仓（而不是1.5），只做极端偏离</w:t>
      </w:r>
    </w:p>
    <w:p>
      <w:pPr>
        <w:pStyle w:val="Normal"/>
      </w:pPr>
      <w:r>
        <w:t xml:space="preserve">     网格套利：只在波动率处于历史中等水平时启动网格（高波动和低波动都不做）</w:t>
      </w:r>
    </w:p>
    <w:p>
      <w:pPr>
        <w:pStyle w:val="Normal"/>
      </w:pPr>
      <w:r>
        <w:t xml:space="preserve">   增加过滤条件会减少交易次数，但能提高胜率和盈亏比，总体收益可能更高。</w:t>
      </w:r>
    </w:p>
    <w:p>
      <w:pPr>
        <w:pStyle w:val="Normal"/>
      </w:pPr>
      <w:r>
        <w:t xml:space="preserve">2. 多因子确认：</w:t>
      </w:r>
    </w:p>
    <w:p>
      <w:pPr>
        <w:pStyle w:val="Normal"/>
      </w:pPr>
      <w:r>
        <w:t xml:space="preserve">   不要只用单一因子生成信号，用多个因子相互确认，提高信号的可靠性。比如：</w:t>
      </w:r>
    </w:p>
    <w:p>
      <w:pPr>
        <w:pStyle w:val="Normal"/>
      </w:pPr>
      <w:r>
        <w:t xml:space="preserve">     事件套利：不仅看事件类型，还要看事件的重要性、市场预期、当前估值、技术面等，多个维度都支持时才交易</w:t>
      </w:r>
    </w:p>
    <w:p>
      <w:pPr>
        <w:pStyle w:val="Normal"/>
      </w:pPr>
      <w:r>
        <w:t xml:space="preserve">     跨所套利：不仅看价差大小，还要看价差的持续性、两个交易所的流动性、转账是否顺畅等</w:t>
      </w:r>
    </w:p>
    <w:p>
      <w:pPr>
        <w:pStyle w:val="Normal"/>
      </w:pPr>
      <w:r>
        <w:t xml:space="preserve">   多因子确认能有效过滤掉假信号，提高策略的稳定性。</w:t>
      </w:r>
    </w:p>
    <w:p>
      <w:pPr>
        <w:pStyle w:val="Normal"/>
      </w:pPr>
      <w:r>
        <w:t xml:space="preserve">3. 信号强度分级：</w:t>
      </w:r>
    </w:p>
    <w:p>
      <w:pPr>
        <w:pStyle w:val="Normal"/>
      </w:pPr>
      <w:r>
        <w:t xml:space="preserve">   不要所有信号都用同样的仓位。根据信号的强度（如价差大小、Z-Score大小、事件重要性）分级，强信号用大仓位，弱信号用小仓位或不做。</w:t>
      </w:r>
    </w:p>
    <w:p>
      <w:pPr>
        <w:pStyle w:val="Normal"/>
      </w:pPr>
      <w:r>
        <w:t xml:space="preserve">   比如：价差在1%-2%时用50%仓位，2%-3%时用80%仓位，3%以上时用100%仓位。</w:t>
      </w:r>
    </w:p>
    <w:p>
      <w:pPr>
        <w:pStyle w:val="Normal"/>
      </w:pPr>
      <w:r>
        <w:t xml:space="preserve">   信号强度分级能让资金集中在最好的机会上，提高资金使用效率。</w:t>
      </w:r>
    </w:p>
    <w:p>
      <w:pPr>
        <w:pStyle w:val="Normal"/>
      </w:pPr>
      <w:r>
        <w:t xml:space="preserve">4. 退出信号优化：</w:t>
      </w:r>
    </w:p>
    <w:p>
      <w:pPr>
        <w:pStyle w:val="Normal"/>
      </w:pPr>
      <w:r>
        <w:t xml:space="preserve">   很多人只关注入场信号，忽略了退出信号。好的退出能大幅提高收益。</w:t>
      </w:r>
    </w:p>
    <w:p>
      <w:pPr>
        <w:pStyle w:val="Normal"/>
      </w:pPr>
      <w:r>
        <w:t xml:space="preserve">   优化退出逻辑：比如不要等到固定目标位才退出，可以根据价差收敛速度、时间衰减、波动率等动态调整退出点。</w:t>
      </w:r>
    </w:p>
    <w:p>
      <w:pPr>
        <w:pStyle w:val="Normal"/>
      </w:pPr>
      <w:r>
        <w:t xml:space="preserve">   增加止损和止盈的动态调整：比如浮盈达到一定程度后，移动止损到成本价，锁定利润。</w:t>
      </w:r>
    </w:p>
    <w:p>
      <w:pPr>
        <w:pStyle w:val="Normal"/>
      </w:pPr>
      <w:r>
        <w:t xml:space="preserve">信号优化的预期效果：</w:t>
      </w:r>
    </w:p>
    <w:p>
      <w:pPr>
        <w:pStyle w:val="Normal"/>
      </w:pPr>
      <w:r>
        <w:t xml:space="preserve">通常能提高胜率5%-15%，提高盈亏比10%-30%</w:t>
      </w:r>
    </w:p>
    <w:p>
      <w:pPr>
        <w:pStyle w:val="Normal"/>
      </w:pPr>
      <w:r>
        <w:t xml:space="preserve">总体收益能提高15%-30%</w:t>
      </w:r>
    </w:p>
    <w:p>
      <w:pPr>
        <w:pStyle w:val="Normal"/>
      </w:pPr>
      <w:r>
        <w:t xml:space="preserve">风险中等，需要确保优化后的逻辑有经济学支撑，不是单纯拟合历史数据</w:t>
      </w:r>
    </w:p>
    <w:p>
      <w:pPr>
        <w:pStyle w:val="Normal"/>
      </w:pPr>
      <w:r>
        <w:t xml:space="preserve">方向四：市场拓展（增加新的交易机会）</w:t>
      </w:r>
    </w:p>
    <w:p>
      <w:pPr>
        <w:pStyle w:val="Normal"/>
      </w:pPr>
      <w:r>
        <w:t xml:space="preserve">市场拓展是指在不改变策略核心逻辑的前提下，把策略应用到新的市场、新的标的、新的交易所，增加交易机会，提高资金使用效率。</w:t>
      </w:r>
    </w:p>
    <w:p>
      <w:pPr>
        <w:pStyle w:val="Normal"/>
      </w:pPr>
      <w:r>
        <w:t xml:space="preserve">市场拓展的方法：</w:t>
      </w:r>
    </w:p>
    <w:p>
      <w:pPr>
        <w:pStyle w:val="Normal"/>
      </w:pPr>
      <w:r>
        <w:t xml:space="preserve">1. 增加交易对/标的：</w:t>
      </w:r>
    </w:p>
    <w:p>
      <w:pPr>
        <w:pStyle w:val="Normal"/>
      </w:pPr>
      <w:r>
        <w:t xml:space="preserve">   如果你的策略在BTC上有效，可以尝试扩展到ETH、SOL等其他主流币，甚至扩展到流动性好的山寨币。</w:t>
      </w:r>
    </w:p>
    <w:p>
      <w:pPr>
        <w:pStyle w:val="Normal"/>
      </w:pPr>
      <w:r>
        <w:t xml:space="preserve">   扩展前要做充分的回测和验证，确保策略在新标的上也有效（不同标的的波动特征、流动性、套利空间可能不同）。</w:t>
      </w:r>
    </w:p>
    <w:p>
      <w:pPr>
        <w:pStyle w:val="Normal"/>
      </w:pPr>
      <w:r>
        <w:t xml:space="preserve">   从流动性最好、跟原标的最相似的标的开始扩展，逐步拓展到更小众的标的。</w:t>
      </w:r>
    </w:p>
    <w:p>
      <w:pPr>
        <w:pStyle w:val="Normal"/>
      </w:pPr>
      <w:r>
        <w:t xml:space="preserve">2. 增加交易所：</w:t>
      </w:r>
    </w:p>
    <w:p>
      <w:pPr>
        <w:pStyle w:val="Normal"/>
      </w:pPr>
      <w:r>
        <w:t xml:space="preserve">   如果你的策略只在一个交易所运行，可以尝试扩展到其他交易所。</w:t>
      </w:r>
    </w:p>
    <w:p>
      <w:pPr>
        <w:pStyle w:val="Normal"/>
      </w:pPr>
      <w:r>
        <w:t xml:space="preserve">   对于跨所套利，增加交易所意味着更多的价差组合和更多的机会。</w:t>
      </w:r>
    </w:p>
    <w:p>
      <w:pPr>
        <w:pStyle w:val="Normal"/>
      </w:pPr>
      <w:r>
        <w:t xml:space="preserve">   对于单交易所策略，增加交易所能分散风险（避免单一交易所故障导致策略完全停摆），也能捕捉不同交易所的机会。</w:t>
      </w:r>
    </w:p>
    <w:p>
      <w:pPr>
        <w:pStyle w:val="Normal"/>
      </w:pPr>
      <w:r>
        <w:t xml:space="preserve">   扩展新交易所前，要了解该交易所的规则、手续费、API、流动性，做好充分的准备。</w:t>
      </w:r>
    </w:p>
    <w:p>
      <w:pPr>
        <w:pStyle w:val="Normal"/>
      </w:pPr>
      <w:r>
        <w:t xml:space="preserve">3. 增加时间框架：</w:t>
      </w:r>
    </w:p>
    <w:p>
      <w:pPr>
        <w:pStyle w:val="Normal"/>
      </w:pPr>
      <w:r>
        <w:t xml:space="preserve">   如果你的策略只在1小时周期上运行，可以尝试在15分钟、4小时等其他周期上运行。</w:t>
      </w:r>
    </w:p>
    <w:p>
      <w:pPr>
        <w:pStyle w:val="Normal"/>
      </w:pPr>
      <w:r>
        <w:t xml:space="preserve">   不同周期的策略相关性较低，同时运行能分散风险，增加收益来源。</w:t>
      </w:r>
    </w:p>
    <w:p>
      <w:pPr>
        <w:pStyle w:val="Normal"/>
      </w:pPr>
      <w:r>
        <w:t xml:space="preserve">   但要注意，不同周期的策略可能会有冲突（如15分钟信号跟4小时信号相反），需要做好仓位和冲突管理。</w:t>
      </w:r>
    </w:p>
    <w:p>
      <w:pPr>
        <w:pStyle w:val="Normal"/>
      </w:pPr>
      <w:r>
        <w:t xml:space="preserve">4. 增加策略变体：</w:t>
      </w:r>
    </w:p>
    <w:p>
      <w:pPr>
        <w:pStyle w:val="Normal"/>
      </w:pPr>
      <w:r>
        <w:t xml:space="preserve">   在核心策略的基础上，开发一些变体，比如：</w:t>
      </w:r>
    </w:p>
    <w:p>
      <w:pPr>
        <w:pStyle w:val="Normal"/>
      </w:pPr>
      <w:r>
        <w:t xml:space="preserve">     现货期现套利 → 合约期现套利、跨期套利</w:t>
      </w:r>
    </w:p>
    <w:p>
      <w:pPr>
        <w:pStyle w:val="Normal"/>
      </w:pPr>
      <w:r>
        <w:t xml:space="preserve">     现货网格 → 合约网格、双向网格</w:t>
      </w:r>
    </w:p>
    <w:p>
      <w:pPr>
        <w:pStyle w:val="Normal"/>
      </w:pPr>
      <w:r>
        <w:t xml:space="preserve">     简单配对 → 多配对组合、行业板块套利</w:t>
      </w:r>
    </w:p>
    <w:p>
      <w:pPr>
        <w:pStyle w:val="Normal"/>
      </w:pPr>
      <w:r>
        <w:t xml:space="preserve">   策略变体跟原策略相关性较低，能丰富策略组合，提高整体收益。</w:t>
      </w:r>
    </w:p>
    <w:p>
      <w:pPr>
        <w:pStyle w:val="Normal"/>
      </w:pPr>
      <w:r>
        <w:t xml:space="preserve">市场拓展的预期效果：</w:t>
      </w:r>
    </w:p>
    <w:p>
      <w:pPr>
        <w:pStyle w:val="Normal"/>
      </w:pPr>
      <w:r>
        <w:t xml:space="preserve">能增加交易机会30%-100%，提高资金利用率20%-50%</w:t>
      </w:r>
    </w:p>
    <w:p>
      <w:pPr>
        <w:pStyle w:val="Normal"/>
      </w:pPr>
      <w:r>
        <w:t xml:space="preserve">总体收益能提高20%-50%</w:t>
      </w:r>
    </w:p>
    <w:p>
      <w:pPr>
        <w:pStyle w:val="Normal"/>
      </w:pPr>
      <w:r>
        <w:t xml:space="preserve">风险中高，因为新市场/新标的的不确定性较大，需要充分验证</w:t>
      </w:r>
    </w:p>
    <w:p>
      <w:pPr>
        <w:pStyle w:val="Normal"/>
      </w:pPr>
      <w:r>
        <w:t xml:space="preserve">建议逐步拓展，每次只增加1-2个新市场/新标的，验证有效后再继续</w:t>
      </w:r>
    </w:p>
    <w:p>
      <w:pPr>
        <w:pStyle w:val="Normal"/>
      </w:pPr>
      <w:r>
        <w:t xml:space="preserve">方向五：逻辑升级（改进策略的核心逻辑）</w:t>
      </w:r>
    </w:p>
    <w:p>
      <w:pPr>
        <w:pStyle w:val="Normal"/>
      </w:pPr>
      <w:r>
        <w:t xml:space="preserve">这是最高级、风险也最高的优化方向。当执行、参数、信号、市场拓展都做到极致后，如果还想进一步提高策略表现，就需要改进策略的核心逻辑了。</w:t>
      </w:r>
    </w:p>
    <w:p>
      <w:pPr>
        <w:pStyle w:val="Normal"/>
      </w:pPr>
      <w:r>
        <w:t xml:space="preserve">逻辑升级的方法：</w:t>
      </w:r>
    </w:p>
    <w:p>
      <w:pPr>
        <w:pStyle w:val="Normal"/>
      </w:pPr>
      <w:r>
        <w:t xml:space="preserve">1. 从简单模型到复杂模型：</w:t>
      </w:r>
    </w:p>
    <w:p>
      <w:pPr>
        <w:pStyle w:val="Normal"/>
      </w:pPr>
      <w:r>
        <w:t xml:space="preserve">   比如从固定对冲比例升级到动态对冲比例（卡尔曼滤波）</w:t>
      </w:r>
    </w:p>
    <w:p>
      <w:pPr>
        <w:pStyle w:val="Normal"/>
      </w:pPr>
      <w:r>
        <w:t xml:space="preserve">   从简单的均线信号升级到多因子模型</w:t>
      </w:r>
    </w:p>
    <w:p>
      <w:pPr>
        <w:pStyle w:val="Normal"/>
      </w:pPr>
      <w:r>
        <w:t xml:space="preserve">   从规则驱动升级到机器学习辅助（但要注意可解释性）</w:t>
      </w:r>
    </w:p>
    <w:p>
      <w:pPr>
        <w:pStyle w:val="Normal"/>
      </w:pPr>
      <w:r>
        <w:t xml:space="preserve">2. 增加新的收益来源：</w:t>
      </w:r>
    </w:p>
    <w:p>
      <w:pPr>
        <w:pStyle w:val="Normal"/>
      </w:pPr>
      <w:r>
        <w:t xml:space="preserve">   在原有套利的基础上，叠加新的收益来源。比如：</w:t>
      </w:r>
    </w:p>
    <w:p>
      <w:pPr>
        <w:pStyle w:val="Normal"/>
      </w:pPr>
      <w:r>
        <w:t xml:space="preserve">     期现套利 + 资金费率套利（持有期现头寸的同时，赚取资金费率）</w:t>
      </w:r>
    </w:p>
    <w:p>
      <w:pPr>
        <w:pStyle w:val="Normal"/>
      </w:pPr>
      <w:r>
        <w:t xml:space="preserve">     网格套利 + 做市（在网格挂单的同时，赚取买卖价差）</w:t>
      </w:r>
    </w:p>
    <w:p>
      <w:pPr>
        <w:pStyle w:val="Normal"/>
      </w:pPr>
      <w:r>
        <w:t xml:space="preserve">     跨所套利 + 三角套利（在跨所的同时，利用交易所内的价差）</w:t>
      </w:r>
    </w:p>
    <w:p>
      <w:pPr>
        <w:pStyle w:val="Normal"/>
      </w:pPr>
      <w:r>
        <w:t xml:space="preserve">   叠加新收益来源能提高策略的整体收益，但也会增加复杂度和风险。</w:t>
      </w:r>
    </w:p>
    <w:p>
      <w:pPr>
        <w:pStyle w:val="Normal"/>
      </w:pPr>
      <w:r>
        <w:t xml:space="preserve">3. 从单策略到策略组合：</w:t>
      </w:r>
    </w:p>
    <w:p>
      <w:pPr>
        <w:pStyle w:val="Normal"/>
      </w:pPr>
      <w:r>
        <w:t xml:space="preserve">   把多个相关但不同的策略组合在一起，形成一个更强大的"超级策略"。比如把期现、资金费率、跨期三个套利策略组合成一个"固定收益套利组合"，根据市场机会动态分配资金。</w:t>
      </w:r>
    </w:p>
    <w:p>
      <w:pPr>
        <w:pStyle w:val="Normal"/>
      </w:pPr>
      <w:r>
        <w:t xml:space="preserve">   策略组合能分散风险，提高资金使用效率，因为不同策略的机会在不同时间出现。</w:t>
      </w:r>
    </w:p>
    <w:p>
      <w:pPr>
        <w:pStyle w:val="Normal"/>
      </w:pPr>
      <w:r>
        <w:t xml:space="preserve">4. 引入预测模型：</w:t>
      </w:r>
    </w:p>
    <w:p>
      <w:pPr>
        <w:pStyle w:val="Normal"/>
      </w:pPr>
      <w:r>
        <w:t xml:space="preserve">   在套利策略中引入对价差/费率走势的预测，而不是被动等待均值回归。比如预测资金费率未来会上升，提前布局。</w:t>
      </w:r>
    </w:p>
    <w:p>
      <w:pPr>
        <w:pStyle w:val="Normal"/>
      </w:pPr>
      <w:r>
        <w:t xml:space="preserve">   预测模型能提高策略的前瞻性，但也增加了预测错误的风险，需要谨慎使用。</w:t>
      </w:r>
    </w:p>
    <w:p>
      <w:pPr>
        <w:pStyle w:val="Normal"/>
      </w:pPr>
      <w:r>
        <w:t xml:space="preserve">逻辑升级的预期效果：</w:t>
      </w:r>
    </w:p>
    <w:p>
      <w:pPr>
        <w:pStyle w:val="Normal"/>
      </w:pPr>
      <w:r>
        <w:t xml:space="preserve">如果成功，能提高收益30%-100%，或者大幅降低风险</w:t>
      </w:r>
    </w:p>
    <w:p>
      <w:pPr>
        <w:pStyle w:val="Normal"/>
      </w:pPr>
      <w:r>
        <w:t xml:space="preserve">风险高，因为核心逻辑的改变可能引入新的未知风险，而且可能过拟合</w:t>
      </w:r>
    </w:p>
    <w:p>
      <w:pPr>
        <w:pStyle w:val="Normal"/>
      </w:pPr>
      <w:r>
        <w:t xml:space="preserve">逻辑升级本质上相当于开发一个新策略，需要经过完整的研发期→成长期验证，不能直接在原策略上改了就用</w:t>
      </w:r>
    </w:p>
    <w:p>
      <w:pPr>
        <w:pStyle w:val="Normal"/>
      </w:pPr>
      <w:r>
        <w:t xml:space="preserve">五大优化方向的总结：</w:t>
      </w:r>
    </w:p>
    <w:p>
      <w:pPr>
        <w:pStyle w:val="Tbl"/>
      </w:pPr>
      <w:r>
        <w:t xml:space="preserve">优化方向　难度　风险　预期收益提升　建议优先级</w:t>
      </w:r>
    </w:p>
    <w:p>
      <w:pPr>
        <w:pStyle w:val="Tbl"/>
      </w:pPr>
      <w:r>
        <w:t xml:space="preserve">执行优化　低　极低　1%-8%/年　最高，先做</w:t>
      </w:r>
    </w:p>
    <w:p>
      <w:pPr>
        <w:pStyle w:val="Tbl"/>
      </w:pPr>
      <w:r>
        <w:t xml:space="preserve">参数优化　中　中　10%-20%　高，定期做</w:t>
      </w:r>
    </w:p>
    <w:p>
      <w:pPr>
        <w:pStyle w:val="Tbl"/>
      </w:pPr>
      <w:r>
        <w:t xml:space="preserve">信号优化　中高　中　15%-30%　中，有数据支撑后做</w:t>
      </w:r>
    </w:p>
    <w:p>
      <w:pPr>
        <w:pStyle w:val="Tbl"/>
      </w:pPr>
      <w:r>
        <w:t xml:space="preserve">市场拓展　中高　中高　20%-50%　中，逐步做</w:t>
      </w:r>
    </w:p>
    <w:p>
      <w:pPr>
        <w:pStyle w:val="Tbl"/>
      </w:pPr>
      <w:r>
        <w:t xml:space="preserve">逻辑升级　高　高　30%-100%　低，作为新策略研发</w:t>
      </w:r>
    </w:p>
    <w:p>
      <w:pPr>
        <w:pStyle w:val="Normal"/>
      </w:pPr>
      <w:r>
        <w:t xml:space="preserve">建议按照从低到高的顺序优化你的策略。先把执行和参数这些基础的优化做好，再考虑信号和市场拓展，最后才是逻辑升级。很多时候，把基础优化做好，策略的表现已经能提升很多了，不需要急着做复杂的逻辑升级。</w:t>
      </w:r>
    </w:p>
    <w:p>
      <w:pPr>
        <w:pStyle w:val="Heading3"/>
      </w:pPr>
      <w:r>
        <w:t xml:space="preserve">13.3.3 策略迭代优化的流程</w:t>
      </w:r>
    </w:p>
    <w:p>
      <w:pPr>
        <w:pStyle w:val="Normal"/>
      </w:pPr>
      <w:r>
        <w:t xml:space="preserve">讲完了优化方向，下面讲具体的优化流程。一个规范的优化流程能确保优化是有效的、可控的，而不是瞎改。</w:t>
      </w:r>
    </w:p>
    <w:p>
      <w:pPr>
        <w:pStyle w:val="Normal"/>
      </w:pPr>
      <w:r>
        <w:t xml:space="preserve">我自己的策略优化流程分为六步：</w:t>
      </w:r>
    </w:p>
    <w:p>
      <w:pPr>
        <w:pStyle w:val="Normal"/>
      </w:pPr>
      <w:r>
        <w:t xml:space="preserve">第一步：问题定义和数据收集</w:t>
      </w:r>
    </w:p>
    <w:p>
      <w:pPr>
        <w:pStyle w:val="Normal"/>
      </w:pPr>
      <w:r>
        <w:t xml:space="preserve">在优化之前，首先要明确：你要解决什么问题？是收益太低？回撤太大？交易机会太少？还是执行成本太高？</w:t>
      </w:r>
    </w:p>
    <w:p>
      <w:pPr>
        <w:pStyle w:val="Normal"/>
      </w:pPr>
      <w:r>
        <w:t xml:space="preserve">明确问题后，收集相关的数据：策略的历史交易记录、表现数据、市场数据、执行数据等。</w:t>
      </w:r>
    </w:p>
    <w:p>
      <w:pPr>
        <w:pStyle w:val="Normal"/>
      </w:pPr>
      <w:r>
        <w:t xml:space="preserve">用数据说话，不要凭感觉。比如你觉得"滑点太大"，就要算出平均滑点是多少、跟行业对比如何、滑点对收益的影响有多大。</w:t>
      </w:r>
    </w:p>
    <w:p>
      <w:pPr>
        <w:pStyle w:val="Normal"/>
      </w:pPr>
      <w:r>
        <w:t xml:space="preserve">这一步的产出是一份"问题分析报告"，清楚地定义问题、量化问题的影响、分析问题的原因。</w:t>
      </w:r>
    </w:p>
    <w:p>
      <w:pPr>
        <w:pStyle w:val="Normal"/>
      </w:pPr>
      <w:r>
        <w:t xml:space="preserve">第二步：假设提出和方案设计</w:t>
      </w:r>
    </w:p>
    <w:p>
      <w:pPr>
        <w:pStyle w:val="Normal"/>
      </w:pPr>
      <w:r>
        <w:t xml:space="preserve">基于问题分析，提出优化的假设和方案：</w:t>
      </w:r>
    </w:p>
    <w:p>
      <w:pPr>
        <w:pStyle w:val="Normal"/>
      </w:pPr>
      <w:r>
        <w:t xml:space="preserve">假设：比如"如果把市价单改为限价单，平均滑点能从0.08%降到0.04%，每年能提高收益2%"</w:t>
      </w:r>
    </w:p>
    <w:p>
      <w:pPr>
        <w:pStyle w:val="Normal"/>
      </w:pPr>
      <w:r>
        <w:t xml:space="preserve">方案：具体怎么改？改哪些代码？参数怎么设？</w:t>
      </w:r>
    </w:p>
    <w:p>
      <w:pPr>
        <w:pStyle w:val="Normal"/>
      </w:pPr>
      <w:r>
        <w:t xml:space="preserve">预期效果：优化后预期能提高多少收益、降低多少回撤？</w:t>
      </w:r>
    </w:p>
    <w:p>
      <w:pPr>
        <w:pStyle w:val="Normal"/>
      </w:pPr>
      <w:r>
        <w:t xml:space="preserve">风险：这个优化可能有什么风险？（如限价单可能成交不了，导致错过机会）</w:t>
      </w:r>
    </w:p>
    <w:p>
      <w:pPr>
        <w:pStyle w:val="Normal"/>
      </w:pPr>
      <w:r>
        <w:t xml:space="preserve">一个问题可能有多个优化方案，要都列出来，评估每个方案的预期效果、实施难度、风险，选择最优的方案。</w:t>
      </w:r>
    </w:p>
    <w:p>
      <w:pPr>
        <w:pStyle w:val="Normal"/>
      </w:pPr>
      <w:r>
        <w:t xml:space="preserve">第三步：回测验证</w:t>
      </w:r>
    </w:p>
    <w:p>
      <w:pPr>
        <w:pStyle w:val="Normal"/>
      </w:pPr>
      <w:r>
        <w:t xml:space="preserve">在把优化应用到实盘之前，必须先用历史数据回测，验证优化是否真的有效。</w:t>
      </w:r>
    </w:p>
    <w:p>
      <w:pPr>
        <w:pStyle w:val="Normal"/>
      </w:pPr>
      <w:r>
        <w:t xml:space="preserve">用相同的历史数据，回测优化前和优化后的策略，对比表现。</w:t>
      </w:r>
    </w:p>
    <w:p>
      <w:pPr>
        <w:pStyle w:val="Normal"/>
      </w:pPr>
      <w:r>
        <w:t xml:space="preserve">要做样本外测试：用一部分数据优化参数/逻辑，用另一部分数据验证效果。</w:t>
      </w:r>
    </w:p>
    <w:p>
      <w:pPr>
        <w:pStyle w:val="Normal"/>
      </w:pPr>
      <w:r>
        <w:t xml:space="preserve">要做敏感性分析：优化后的表现是否稳定？参数稍微变一点会不会效果就没了？</w:t>
      </w:r>
    </w:p>
    <w:p>
      <w:pPr>
        <w:pStyle w:val="Normal"/>
      </w:pPr>
      <w:r>
        <w:t xml:space="preserve">要做压力测试：优化后的策略在极端行情下表现如何？风险有没有增加？</w:t>
      </w:r>
    </w:p>
    <w:p>
      <w:pPr>
        <w:pStyle w:val="Normal"/>
      </w:pPr>
      <w:r>
        <w:t xml:space="preserve">如果回测显示优化确实能提高收益/降低风险，而且效果稳定，进入下一步。如果回测显示优化没有效果，或者效果不稳定，或者增加了风险，回到第二步，重新设计方案。</w:t>
      </w:r>
    </w:p>
    <w:p>
      <w:pPr>
        <w:pStyle w:val="Normal"/>
      </w:pPr>
      <w:r>
        <w:t xml:space="preserve">第四步：模拟盘测试</w:t>
      </w:r>
    </w:p>
    <w:p>
      <w:pPr>
        <w:pStyle w:val="Normal"/>
      </w:pPr>
      <w:r>
        <w:t xml:space="preserve">回测通过后，在模拟盘中运行优化后的策略，跟实盘中的原策略并行运行（影子策略），对比表现。</w:t>
      </w:r>
    </w:p>
    <w:p>
      <w:pPr>
        <w:pStyle w:val="Normal"/>
      </w:pPr>
      <w:r>
        <w:t xml:space="preserve">模拟盘运行至少2-4周，收集足够的交易样本。</w:t>
      </w:r>
    </w:p>
    <w:p>
      <w:pPr>
        <w:pStyle w:val="Normal"/>
      </w:pPr>
      <w:r>
        <w:t xml:space="preserve">对比优化后策略跟原策略的实时表现：收益、回撤、交易次数、成交质量等。</w:t>
      </w:r>
    </w:p>
    <w:p>
      <w:pPr>
        <w:pStyle w:val="Normal"/>
      </w:pPr>
      <w:r>
        <w:t xml:space="preserve">检查优化后的代码有没有bug，执行是否正常。</w:t>
      </w:r>
    </w:p>
    <w:p>
      <w:pPr>
        <w:pStyle w:val="Normal"/>
      </w:pPr>
      <w:r>
        <w:t xml:space="preserve">如果模拟盘表现跟回测一致，优化确实有效，进入下一步。如果模拟盘表现跟回测差异大，分析原因，回到第二步或第三步。</w:t>
      </w:r>
    </w:p>
    <w:p>
      <w:pPr>
        <w:pStyle w:val="Normal"/>
      </w:pPr>
      <w:r>
        <w:t xml:space="preserve">第五步：小资金实盘A/B测试</w:t>
      </w:r>
    </w:p>
    <w:p>
      <w:pPr>
        <w:pStyle w:val="Normal"/>
      </w:pPr>
      <w:r>
        <w:t xml:space="preserve">模拟盘通过后，在实盘中做A/B测试：</w:t>
      </w:r>
    </w:p>
    <w:p>
      <w:pPr>
        <w:pStyle w:val="Normal"/>
      </w:pPr>
      <w:r>
        <w:t xml:space="preserve">把策略的资金分成两部分，A部分用原策略，B部分用优化后的策略。</w:t>
      </w:r>
    </w:p>
    <w:p>
      <w:pPr>
        <w:pStyle w:val="Normal"/>
      </w:pPr>
      <w:r>
        <w:t xml:space="preserve">运行2-4周，对比两部分的表现。</w:t>
      </w:r>
    </w:p>
    <w:p>
      <w:pPr>
        <w:pStyle w:val="Normal"/>
      </w:pPr>
      <w:r>
        <w:t xml:space="preserve">A/B测试能在真实的市场环境中验证优化的效果，排除回测和模拟盘的偏差。</w:t>
      </w:r>
    </w:p>
    <w:p>
      <w:pPr>
        <w:pStyle w:val="Normal"/>
      </w:pPr>
      <w:r>
        <w:t xml:space="preserve">如果B部分（优化后）的表现显著好于A部分（原策略），而且风险没有增加，说明优化有效，可以全量切换。</w:t>
      </w:r>
    </w:p>
    <w:p>
      <w:pPr>
        <w:pStyle w:val="Normal"/>
      </w:pPr>
      <w:r>
        <w:t xml:space="preserve">如果B部分表现跟A部分差不多，或者更差，说明优化无效，放弃这个优化，回到原策略。</w:t>
      </w:r>
    </w:p>
    <w:p>
      <w:pPr>
        <w:pStyle w:val="Normal"/>
      </w:pPr>
      <w:r>
        <w:t xml:space="preserve">第六步：全量上线和持续监控</w:t>
      </w:r>
    </w:p>
    <w:p>
      <w:pPr>
        <w:pStyle w:val="Normal"/>
      </w:pPr>
      <w:r>
        <w:t xml:space="preserve">A/B测试通过后，把优化后的策略全量上线，替换原策略。</w:t>
      </w:r>
    </w:p>
    <w:p>
      <w:pPr>
        <w:pStyle w:val="Normal"/>
      </w:pPr>
      <w:r>
        <w:t xml:space="preserve">上线后密切监控1-2周，确保没有异常。</w:t>
      </w:r>
    </w:p>
    <w:p>
      <w:pPr>
        <w:pStyle w:val="Normal"/>
      </w:pPr>
      <w:r>
        <w:t xml:space="preserve">记录优化的效果：实际提高了多少收益、降低了多少回撤，跟预期对比。</w:t>
      </w:r>
    </w:p>
    <w:p>
      <w:pPr>
        <w:pStyle w:val="Normal"/>
      </w:pPr>
      <w:r>
        <w:t xml:space="preserve">把优化的内容、效果、经验写入策略文档，作为知识沉淀。</w:t>
      </w:r>
    </w:p>
    <w:p>
      <w:pPr>
        <w:pStyle w:val="Normal"/>
      </w:pPr>
      <w:r>
        <w:t xml:space="preserve">如果优化后出现了预期之外的问题，及时回滚到原策略，分析原因。</w:t>
      </w:r>
    </w:p>
    <w:p>
      <w:pPr>
        <w:pStyle w:val="Normal"/>
      </w:pPr>
      <w:r>
        <w:t xml:space="preserve">优化流程的注意事项：</w:t>
      </w:r>
    </w:p>
    <w:p>
      <w:pPr>
        <w:pStyle w:val="Normal"/>
      </w:pPr>
      <w:r>
        <w:t xml:space="preserve">1. 一次只优化一个变量：不要同时改多个东西，否则你不知道是哪个改动起了作用（或者起了反作用）。一次只改一个变量，验证有效后再改下一个。</w:t>
      </w:r>
    </w:p>
    <w:p>
      <w:pPr>
        <w:pStyle w:val="Normal"/>
      </w:pPr>
      <w:r>
        <w:t xml:space="preserve">2. 小步快跑，持续迭代：不要试图一次优化就把策略改到完美。每次做小的优化，验证有效后再继续。小步快跑的风险更低，也更容易定位问题。</w:t>
      </w:r>
    </w:p>
    <w:p>
      <w:pPr>
        <w:pStyle w:val="Normal"/>
      </w:pPr>
      <w:r>
        <w:t xml:space="preserve">3. 保留回滚能力：任何优化都要有回滚方案——如果优化后出问题，能快速切回原策略。不要把原策略的代码删掉，保留至少2个版本。</w:t>
      </w:r>
    </w:p>
    <w:p>
      <w:pPr>
        <w:pStyle w:val="Normal"/>
      </w:pPr>
      <w:r>
        <w:t xml:space="preserve">4. 不要过度优化：优化是有边际效益递减的。当策略已经比较成熟后，再优化可能只能带来很小的提升，却要花很多时间，还可能引入新风险。这时候不如把时间花在研发新策略上。</w:t>
      </w:r>
    </w:p>
    <w:p>
      <w:pPr>
        <w:pStyle w:val="Normal"/>
      </w:pPr>
      <w:r>
        <w:t xml:space="preserve">5. 记录一切：每次优化的原因、方案、回测结果、模拟盘结果、A/B测试结果、实盘效果，都要详细记录。这些记录是你最宝贵的资产，能帮你在未来避免重复犯错，也能让你对策略的理解越来越深。</w:t>
      </w:r>
    </w:p>
    <w:p>
      <w:pPr>
        <w:pStyle w:val="Heading3"/>
      </w:pPr>
      <w:r>
        <w:t xml:space="preserve">13.3.4 策略优化的常见误区</w:t>
      </w:r>
    </w:p>
    <w:p>
      <w:pPr>
        <w:pStyle w:val="Normal"/>
      </w:pPr>
      <w:r>
        <w:t xml:space="preserve">最后，讲几个策略优化中常见的误区：</w:t>
      </w:r>
    </w:p>
    <w:p>
      <w:pPr>
        <w:pStyle w:val="Normal"/>
      </w:pPr>
      <w:r>
        <w:t xml:space="preserve">误区一：为了优化而优化，没有明确的问题</w:t>
      </w:r>
    </w:p>
    <w:p>
      <w:pPr>
        <w:pStyle w:val="Normal"/>
      </w:pPr>
      <w:r>
        <w:t xml:space="preserve">很多人优化策略，不是因为发现了明确的问题，而是觉得"策略应该还能更好"，于是就开始改参数、改逻辑。这种无目的的优化往往是无效的，甚至可能把好策略改坏。</w:t>
      </w:r>
    </w:p>
    <w:p>
      <w:pPr>
        <w:pStyle w:val="Normal"/>
      </w:pPr>
      <w:r>
        <w:t xml:space="preserve">正确的做法：每次优化前，先明确你要解决什么问题，用数据量化这个问题的影响。只有当问题足够重要、优化的预期收益大于成本时，才去优化。</w:t>
      </w:r>
    </w:p>
    <w:p>
      <w:pPr>
        <w:pStyle w:val="Normal"/>
      </w:pPr>
      <w:r>
        <w:t xml:space="preserve">误区二：只看回测，不做实盘验证</w:t>
      </w:r>
    </w:p>
    <w:p>
      <w:pPr>
        <w:pStyle w:val="Normal"/>
      </w:pPr>
      <w:r>
        <w:t xml:space="preserve">很多人优化策略，回测显示收益提高了20%，就直接在实盘改了，结果实盘不仅没提高，反而下降了。因为回测是理想化的，优化可能只是过拟合了历史数据，在实盘中无效。</w:t>
      </w:r>
    </w:p>
    <w:p>
      <w:pPr>
        <w:pStyle w:val="Normal"/>
      </w:pPr>
      <w:r>
        <w:t xml:space="preserve">正确的做法：严格按照"回测→模拟盘→小资金A/B测试→全量上线"的流程来，每一步都验证有效后再进入下一步。不要跳过任何一步。</w:t>
      </w:r>
    </w:p>
    <w:p>
      <w:pPr>
        <w:pStyle w:val="Normal"/>
      </w:pPr>
      <w:r>
        <w:t xml:space="preserve">误区三：同时优化多个变量</w:t>
      </w:r>
    </w:p>
    <w:p>
      <w:pPr>
        <w:pStyle w:val="Normal"/>
      </w:pPr>
      <w:r>
        <w:t xml:space="preserve">很多人优化策略时，同时改了参数、信号、下单逻辑好几个地方，结果实盘表现变好了，也不知道是哪个改动起的作用；如果表现变差了，也不知道是哪个改动导致的，无法回滚。</w:t>
      </w:r>
    </w:p>
    <w:p>
      <w:pPr>
        <w:pStyle w:val="Normal"/>
      </w:pPr>
      <w:r>
        <w:t xml:space="preserve">正确的做法：一次只优化一个变量，验证有效后再优化下一个。这样你能清楚地知道每个改动的效果，也能在出问题时快速定位和回滚。</w:t>
      </w:r>
    </w:p>
    <w:p>
      <w:pPr>
        <w:pStyle w:val="Normal"/>
      </w:pPr>
      <w:r>
        <w:t xml:space="preserve">误区四：过度拟合历史数据</w:t>
      </w:r>
    </w:p>
    <w:p>
      <w:pPr>
        <w:pStyle w:val="Normal"/>
      </w:pPr>
      <w:r>
        <w:t xml:space="preserve">这是最常见也最危险的误区。很多人优化参数时，反复调整，直到回测收益最高。但这样优化出来的参数只是完美拟合了历史数据，在未来实盘中会失效。这就是"参数拟合"或"过拟合"。</w:t>
      </w:r>
    </w:p>
    <w:p>
      <w:pPr>
        <w:pStyle w:val="Normal"/>
      </w:pPr>
      <w:r>
        <w:t xml:space="preserve">正确的做法：</w:t>
      </w:r>
    </w:p>
    <w:p>
      <w:pPr>
        <w:pStyle w:val="Normal"/>
      </w:pPr>
      <w:r>
        <w:t xml:space="preserve">优化参数时，用样本内数据优化，用样本外数据验证。</w:t>
      </w:r>
    </w:p>
    <w:p>
      <w:pPr>
        <w:pStyle w:val="Normal"/>
      </w:pPr>
      <w:r>
        <w:t xml:space="preserve">选择参数平原上的参数，而不是单点最优的参数。</w:t>
      </w:r>
    </w:p>
    <w:p>
      <w:pPr>
        <w:pStyle w:val="Normal"/>
      </w:pPr>
      <w:r>
        <w:t xml:space="preserve">控制参数的数量，参数越多越容易过拟合。</w:t>
      </w:r>
    </w:p>
    <w:p>
      <w:pPr>
        <w:pStyle w:val="Normal"/>
      </w:pPr>
      <w:r>
        <w:t xml:space="preserve">不要为了提高几个百分点的回测收益而把参数调到极端值。</w:t>
      </w:r>
    </w:p>
    <w:p>
      <w:pPr>
        <w:pStyle w:val="Normal"/>
      </w:pPr>
      <w:r>
        <w:t xml:space="preserve">误区五：忽略优化的风险</w:t>
      </w:r>
    </w:p>
    <w:p>
      <w:pPr>
        <w:pStyle w:val="Normal"/>
      </w:pPr>
      <w:r>
        <w:t xml:space="preserve">很多人只看到优化可能带来的收益提升，却忽略了优化可能引入的新风险。比如把止损改宽了，虽然提高了胜率，但也增加了单笔亏损的可能；把交易频率提高了，虽然增加了收益，但也增加了手续费和滑点的风险。</w:t>
      </w:r>
    </w:p>
    <w:p>
      <w:pPr>
        <w:pStyle w:val="Normal"/>
      </w:pPr>
      <w:r>
        <w:t xml:space="preserve">正确的做法：每次优化都要做风险评估——这个优化可能增加什么风险？在极端情况下会怎么样？要做压力测试，确保优化不会让策略的尾部风险大幅增加。</w:t>
      </w:r>
    </w:p>
    <w:p>
      <w:pPr>
        <w:pStyle w:val="Normal"/>
      </w:pPr>
      <w:r>
        <w:t xml:space="preserve">误区六：在策略衰退期试图通过优化"拯救"策略</w:t>
      </w:r>
    </w:p>
    <w:p>
      <w:pPr>
        <w:pStyle w:val="Normal"/>
      </w:pPr>
      <w:r>
        <w:t xml:space="preserve">当策略已经进入衰退期（收益来源消失、竞争加剧），很多人会不断地优化，试图让策略重新有效。但有时候策略的底层逻辑已经失效了，再怎么优化执行和参数都没用，只是浪费时间。</w:t>
      </w:r>
    </w:p>
    <w:p>
      <w:pPr>
        <w:pStyle w:val="Normal"/>
      </w:pPr>
      <w:r>
        <w:t xml:space="preserve">正确的做法：给策略设定一个"优化预算"（如最多3次优化尝试），如果优化后仍然没有改善，就果断淘汰，把时间和精力投入到新策略的研发上。</w:t>
      </w:r>
    </w:p>
    <w:p>
      <w:pPr>
        <w:pStyle w:val="Normal"/>
      </w:pPr>
      <w:r>
        <w:t xml:space="preserve">策略迭代优化是一项需要耐心和纪律的工作。它不是"改代码"那么简单，而是一个基于数据、假设、验证的科学过程。只要你遵循规范的流程，避免常见的误区，就能让你的策略持续进化，保持竞争力。</w:t>
      </w:r>
    </w:p>
    <w:p>
      <w:pPr>
        <w:pStyle w:val="Normal"/>
      </w:pPr>
      <w:r>
        <w:t xml:space="preserve">在壹信量化平台上，a-sig.com提供了策略优化工具，包括参数优化、敏感性分析、样本外验证、A/B测试分析等。intoquant.com可以帮你定制开发策略迭代优化系统，跟你的实盘系统对接，实现优化流程的自动化和规范化。善用这些工具，能让你的策略优化更高效、更可靠。</w:t>
      </w:r>
    </w:p>
    <w:p>
      <w:pPr>
        <w:pStyle w:val="Heading2"/>
      </w:pPr>
      <w:r>
        <w:t xml:space="preserve">13.4 策略库管理与知识沉淀：构建你的量化"资产库"</w:t>
      </w:r>
    </w:p>
    <w:p>
      <w:pPr>
        <w:pStyle w:val="Heading3"/>
      </w:pPr>
      <w:r>
        <w:t xml:space="preserve">13.4.1 为什么要管理策略库和沉淀知识</w:t>
      </w:r>
    </w:p>
    <w:p>
      <w:pPr>
        <w:pStyle w:val="Normal"/>
      </w:pPr>
      <w:r>
        <w:t xml:space="preserve">到目前为止，我们讲了策略的生命周期、失效识别、迭代优化。这些都是针对单个策略的。但当你做量化交易的时间长了，你会有很多个策略——有的在运行，有的在研发，有的已经淘汰。这些策略加在一起，构成了你的策略库（Strategy Portfolio）。</w:t>
      </w:r>
    </w:p>
    <w:p>
      <w:pPr>
        <w:pStyle w:val="Normal"/>
      </w:pPr>
      <w:r>
        <w:t xml:space="preserve">很多量化交易者不重视策略库管理，结果：</w:t>
      </w:r>
    </w:p>
    <w:p>
      <w:pPr>
        <w:pStyle w:val="Normal"/>
      </w:pPr>
      <w:r>
        <w:t xml:space="preserve">策略多了之后，记不清每个策略的逻辑、参数、表现，想调整的时候找不到资料</w:t>
      </w:r>
    </w:p>
    <w:p>
      <w:pPr>
        <w:pStyle w:val="Normal"/>
      </w:pPr>
      <w:r>
        <w:t xml:space="preserve">重复研发——之前已经研究过并放弃的方向，过了半年又重新研究一遍，浪费时间</w:t>
      </w:r>
    </w:p>
    <w:p>
      <w:pPr>
        <w:pStyle w:val="Normal"/>
      </w:pPr>
      <w:r>
        <w:t xml:space="preserve">经验流失——之前踩过的坑、学到的教训，没有记录下来，后来又踩同样的坑</w:t>
      </w:r>
    </w:p>
    <w:p>
      <w:pPr>
        <w:pStyle w:val="Normal"/>
      </w:pPr>
      <w:r>
        <w:t xml:space="preserve">策略组合混乱——不知道每个策略的相关性、风险贡献、资金分配，组合管理全凭感觉</w:t>
      </w:r>
    </w:p>
    <w:p>
      <w:pPr>
        <w:pStyle w:val="Normal"/>
      </w:pPr>
      <w:r>
        <w:t xml:space="preserve">新人接手困难——如果有团队，新人来了不知道之前的策略是怎么回事，上手很慢</w:t>
      </w:r>
    </w:p>
    <w:p>
      <w:pPr>
        <w:pStyle w:val="Normal"/>
      </w:pPr>
      <w:r>
        <w:t xml:space="preserve">我自己在这方面也踩过坑。2021年的时候，我同时运行了五六个策略，研发中的还有三四个。当时没有系统的管理，每个策略的代码、参数、文档都散落在不同的地方。有一次我想调整一个配对策略的参数，结果找了半天才找到代码，又花了一天才搞清楚当初为什么设这个参数。还有一次，我重新研究一个"新"策略，研究了两周才发现，半年前我已经研究过这个方向，当时因为数据问题放弃了，笔记写在一个角落里没看到。白白浪费了两周时间。</w:t>
      </w:r>
    </w:p>
    <w:p>
      <w:pPr>
        <w:pStyle w:val="Normal"/>
      </w:pPr>
      <w:r>
        <w:t xml:space="preserve">从那以后，我开始系统地管理策略库和沉淀知识。我建立了一个"量化资产库"，把所有策略的代码、文档、数据、经验都系统化地管理起来。这个资产库让我的工作效率提高了很多——研发新策略时能快速复用之前的代码和经验，调整老策略时能快速找到相关资料，团队协作也顺畅了很多。</w:t>
      </w:r>
    </w:p>
    <w:p>
      <w:pPr>
        <w:pStyle w:val="Normal"/>
      </w:pPr>
      <w:r>
        <w:t xml:space="preserve">这一节，我就把策略库管理和知识沉淀的方法讲给你听。</w:t>
      </w:r>
    </w:p>
    <w:p>
      <w:pPr>
        <w:pStyle w:val="Heading3"/>
      </w:pPr>
      <w:r>
        <w:t xml:space="preserve">13.4.2 策略库的组织和管理</w:t>
      </w:r>
    </w:p>
    <w:p>
      <w:pPr>
        <w:pStyle w:val="Normal"/>
      </w:pPr>
      <w:r>
        <w:t xml:space="preserve">首先讲策略库的组织和管理。一个好的策略库应该结构清晰、信息完整、易于检索。</w:t>
      </w:r>
    </w:p>
    <w:p>
      <w:pPr>
        <w:pStyle w:val="Normal"/>
      </w:pPr>
      <w:r>
        <w:t xml:space="preserve">策略库的分类：</w:t>
      </w:r>
    </w:p>
    <w:p>
      <w:pPr>
        <w:pStyle w:val="Normal"/>
      </w:pPr>
      <w:r>
        <w:t xml:space="preserve">按照策略的生命周期阶段，把策略分成五类：</w:t>
      </w:r>
    </w:p>
    <w:p>
      <w:pPr>
        <w:pStyle w:val="Normal"/>
      </w:pPr>
      <w:r>
        <w:t xml:space="preserve">1. 研发中（In Development）：正在构思、开发、回测、模拟盘测试的策略，还没有实盘运行。</w:t>
      </w:r>
    </w:p>
    <w:p>
      <w:pPr>
        <w:pStyle w:val="Normal"/>
      </w:pPr>
      <w:r>
        <w:t xml:space="preserve">2. 运行中（In Production）：正在实盘运行的策略，包括成长期和成熟期的策略。</w:t>
      </w:r>
    </w:p>
    <w:p>
      <w:pPr>
        <w:pStyle w:val="Normal"/>
      </w:pPr>
      <w:r>
        <w:t xml:space="preserve">3. 观察中（Under Observation）：实盘表现出现衰退迹象，正在观察和评估的策略（健康度60分以下）。</w:t>
      </w:r>
    </w:p>
    <w:p>
      <w:pPr>
        <w:pStyle w:val="Normal"/>
      </w:pPr>
      <w:r>
        <w:t xml:space="preserve">4. 已暂停（Paused）：因为市场环境不适应或其他原因暂时暂停的策略，未来可能重新启动。</w:t>
      </w:r>
    </w:p>
    <w:p>
      <w:pPr>
        <w:pStyle w:val="Normal"/>
      </w:pPr>
      <w:r>
        <w:t xml:space="preserve">5. 已淘汰（Retired）：已经确认失效、停止运行的策略，但保留代码和文档作为参考。</w:t>
      </w:r>
    </w:p>
    <w:p>
      <w:pPr>
        <w:pStyle w:val="Normal"/>
      </w:pPr>
      <w:r>
        <w:t xml:space="preserve">每个策略都有明确的状态，状态变化时要记录变更原因和时间。</w:t>
      </w:r>
    </w:p>
    <w:p>
      <w:pPr>
        <w:pStyle w:val="Normal"/>
      </w:pPr>
      <w:r>
        <w:t xml:space="preserve">每个策略的档案：</w:t>
      </w:r>
    </w:p>
    <w:p>
      <w:pPr>
        <w:pStyle w:val="Normal"/>
      </w:pPr>
      <w:r>
        <w:t xml:space="preserve">对于策略库中的每个策略，都应该有一份完整的"策略档案"，包括以下内容：</w:t>
      </w:r>
    </w:p>
    <w:p>
      <w:pPr>
        <w:pStyle w:val="Normal"/>
      </w:pPr>
      <w:r>
        <w:t xml:space="preserve">1. 基本信息：</w:t>
      </w:r>
    </w:p>
    <w:p>
      <w:pPr>
        <w:pStyle w:val="Normal"/>
      </w:pPr>
      <w:r>
        <w:t xml:space="preserve">   策略名称、编号、类型（套利/趋势/事件等）、子类型</w:t>
      </w:r>
    </w:p>
    <w:p>
      <w:pPr>
        <w:pStyle w:val="Normal"/>
      </w:pPr>
      <w:r>
        <w:t xml:space="preserve">   创建日期、创建人、当前状态</w:t>
      </w:r>
    </w:p>
    <w:p>
      <w:pPr>
        <w:pStyle w:val="Normal"/>
      </w:pPr>
      <w:r>
        <w:t xml:space="preserve">   策略简介（一两句话说清楚策略做什么）</w:t>
      </w:r>
    </w:p>
    <w:p>
      <w:pPr>
        <w:pStyle w:val="Normal"/>
      </w:pPr>
      <w:r>
        <w:t xml:space="preserve">2. 策略逻辑：</w:t>
      </w:r>
    </w:p>
    <w:p>
      <w:pPr>
        <w:pStyle w:val="Normal"/>
      </w:pPr>
      <w:r>
        <w:t xml:space="preserve">   详细的策略逻辑描述（入场条件、出场条件、仓位管理、风控规则）</w:t>
      </w:r>
    </w:p>
    <w:p>
      <w:pPr>
        <w:pStyle w:val="Normal"/>
      </w:pPr>
      <w:r>
        <w:t xml:space="preserve">   策略的收益来源和经济学逻辑</w:t>
      </w:r>
    </w:p>
    <w:p>
      <w:pPr>
        <w:pStyle w:val="Normal"/>
      </w:pPr>
      <w:r>
        <w:t xml:space="preserve">   策略的适用市场环境和不适用环境</w:t>
      </w:r>
    </w:p>
    <w:p>
      <w:pPr>
        <w:pStyle w:val="Normal"/>
      </w:pPr>
      <w:r>
        <w:t xml:space="preserve">   参数列表和当前参数值，每个参数的含义和取值范围</w:t>
      </w:r>
    </w:p>
    <w:p>
      <w:pPr>
        <w:pStyle w:val="Normal"/>
      </w:pPr>
      <w:r>
        <w:t xml:space="preserve">3. 回测记录：</w:t>
      </w:r>
    </w:p>
    <w:p>
      <w:pPr>
        <w:pStyle w:val="Normal"/>
      </w:pPr>
      <w:r>
        <w:t xml:space="preserve">   回测的时间区间、数据来源、成本假设</w:t>
      </w:r>
    </w:p>
    <w:p>
      <w:pPr>
        <w:pStyle w:val="Normal"/>
      </w:pPr>
      <w:r>
        <w:t xml:space="preserve">   回测的核心指标（年化收益、最大回撤、夏普、卡玛、胜率、盈亏比等）</w:t>
      </w:r>
    </w:p>
    <w:p>
      <w:pPr>
        <w:pStyle w:val="Normal"/>
      </w:pPr>
      <w:r>
        <w:t xml:space="preserve">   回测的收益曲线和回撤曲线</w:t>
      </w:r>
    </w:p>
    <w:p>
      <w:pPr>
        <w:pStyle w:val="Normal"/>
      </w:pPr>
      <w:r>
        <w:t xml:space="preserve">   参数优化的记录和敏感性分析</w:t>
      </w:r>
    </w:p>
    <w:p>
      <w:pPr>
        <w:pStyle w:val="Normal"/>
      </w:pPr>
      <w:r>
        <w:t xml:space="preserve">   样本外测试和压力测试的结果</w:t>
      </w:r>
    </w:p>
    <w:p>
      <w:pPr>
        <w:pStyle w:val="Normal"/>
      </w:pPr>
      <w:r>
        <w:t xml:space="preserve">4. 实盘记录：</w:t>
      </w:r>
    </w:p>
    <w:p>
      <w:pPr>
        <w:pStyle w:val="Normal"/>
      </w:pPr>
      <w:r>
        <w:t xml:space="preserve">   实盘上线日期、初始资金、当前资金</w:t>
      </w:r>
    </w:p>
    <w:p>
      <w:pPr>
        <w:pStyle w:val="Normal"/>
      </w:pPr>
      <w:r>
        <w:t xml:space="preserve">   实盘的核心指标（跟回测同样的指标，方便对比）</w:t>
      </w:r>
    </w:p>
    <w:p>
      <w:pPr>
        <w:pStyle w:val="Normal"/>
      </w:pPr>
      <w:r>
        <w:t xml:space="preserve">   实盘的收益曲线和回撤曲线</w:t>
      </w:r>
    </w:p>
    <w:p>
      <w:pPr>
        <w:pStyle w:val="Normal"/>
      </w:pPr>
      <w:r>
        <w:t xml:space="preserve">   每次参数调整、逻辑变更的记录（时间、原因、内容、效果）</w:t>
      </w:r>
    </w:p>
    <w:p>
      <w:pPr>
        <w:pStyle w:val="Normal"/>
      </w:pPr>
      <w:r>
        <w:t xml:space="preserve">   重大事件和异常情况的记录（如极端行情下的表现、系统故障的影响）</w:t>
      </w:r>
    </w:p>
    <w:p>
      <w:pPr>
        <w:pStyle w:val="Normal"/>
      </w:pPr>
      <w:r>
        <w:t xml:space="preserve">   健康度评分的历史变化</w:t>
      </w:r>
    </w:p>
    <w:p>
      <w:pPr>
        <w:pStyle w:val="Normal"/>
      </w:pPr>
      <w:r>
        <w:t xml:space="preserve">5. 技术文档：</w:t>
      </w:r>
    </w:p>
    <w:p>
      <w:pPr>
        <w:pStyle w:val="Normal"/>
      </w:pPr>
      <w:r>
        <w:t xml:space="preserve">   代码仓库地址和版本</w:t>
      </w:r>
    </w:p>
    <w:p>
      <w:pPr>
        <w:pStyle w:val="Normal"/>
      </w:pPr>
      <w:r>
        <w:t xml:space="preserve">   系统架构图（数据流、模块划分、依赖关系）</w:t>
      </w:r>
    </w:p>
    <w:p>
      <w:pPr>
        <w:pStyle w:val="Normal"/>
      </w:pPr>
      <w:r>
        <w:t xml:space="preserve">   部署文档（服务器配置、依赖安装、启动命令、监控配置）</w:t>
      </w:r>
    </w:p>
    <w:p>
      <w:pPr>
        <w:pStyle w:val="Normal"/>
      </w:pPr>
      <w:r>
        <w:t xml:space="preserve">   API文档（使用了哪些交易所API、数据接口）</w:t>
      </w:r>
    </w:p>
    <w:p>
      <w:pPr>
        <w:pStyle w:val="Normal"/>
      </w:pPr>
      <w:r>
        <w:t xml:space="preserve">   常见问题和故障排查指南</w:t>
      </w:r>
    </w:p>
    <w:p>
      <w:pPr>
        <w:pStyle w:val="Normal"/>
      </w:pPr>
      <w:r>
        <w:t xml:space="preserve">6. 复盘和经验：</w:t>
      </w:r>
    </w:p>
    <w:p>
      <w:pPr>
        <w:pStyle w:val="Normal"/>
      </w:pPr>
      <w:r>
        <w:t xml:space="preserve">   策略研发过程中的关键决策和原因</w:t>
      </w:r>
    </w:p>
    <w:p>
      <w:pPr>
        <w:pStyle w:val="Normal"/>
      </w:pPr>
      <w:r>
        <w:t xml:space="preserve">   实盘运行中遇到的问题和解决方案</w:t>
      </w:r>
    </w:p>
    <w:p>
      <w:pPr>
        <w:pStyle w:val="Normal"/>
      </w:pPr>
      <w:r>
        <w:t xml:space="preserve">   每次优化的效果评估</w:t>
      </w:r>
    </w:p>
    <w:p>
      <w:pPr>
        <w:pStyle w:val="Normal"/>
      </w:pPr>
      <w:r>
        <w:t xml:space="preserve">   从这个策略中学到的经验教训</w:t>
      </w:r>
    </w:p>
    <w:p>
      <w:pPr>
        <w:pStyle w:val="Normal"/>
      </w:pPr>
      <w:r>
        <w:t xml:space="preserve">   如果策略被淘汰，淘汰的原因和总结</w:t>
      </w:r>
    </w:p>
    <w:p>
      <w:pPr>
        <w:pStyle w:val="Normal"/>
      </w:pPr>
      <w:r>
        <w:t xml:space="preserve">策略档案的维护：</w:t>
      </w:r>
    </w:p>
    <w:p>
      <w:pPr>
        <w:pStyle w:val="Normal"/>
      </w:pPr>
      <w:r>
        <w:t xml:space="preserve">策略档案不是创建了就不管了，要持续更新：</w:t>
      </w:r>
    </w:p>
    <w:p>
      <w:pPr>
        <w:pStyle w:val="Normal"/>
      </w:pPr>
      <w:r>
        <w:t xml:space="preserve">每次调整参数或修改逻辑后，更新策略逻辑和实盘记录</w:t>
      </w:r>
    </w:p>
    <w:p>
      <w:pPr>
        <w:pStyle w:val="Normal"/>
      </w:pPr>
      <w:r>
        <w:t xml:space="preserve">每周更新实盘表现数据和健康度评分</w:t>
      </w:r>
    </w:p>
    <w:p>
      <w:pPr>
        <w:pStyle w:val="Normal"/>
      </w:pPr>
      <w:r>
        <w:t xml:space="preserve">每月做一次策略复盘，更新复盘和经验部分</w:t>
      </w:r>
    </w:p>
    <w:p>
      <w:pPr>
        <w:pStyle w:val="Normal"/>
      </w:pPr>
      <w:r>
        <w:t xml:space="preserve">策略状态变更时（如从运行中变为观察中、从观察中变为已淘汰），记录变更原因和时间</w:t>
      </w:r>
    </w:p>
    <w:p>
      <w:pPr>
        <w:pStyle w:val="Normal"/>
      </w:pPr>
      <w:r>
        <w:t xml:space="preserve">可以用一个简单的规则：任何对策略的修改，都必须在24小时内更新到策略档案中。否则时间长了就记不清了。</w:t>
      </w:r>
    </w:p>
    <w:p>
      <w:pPr>
        <w:pStyle w:val="Normal"/>
      </w:pPr>
      <w:r>
        <w:t xml:space="preserve">策略库的工具：</w:t>
      </w:r>
    </w:p>
    <w:p>
      <w:pPr>
        <w:pStyle w:val="Normal"/>
      </w:pPr>
      <w:r>
        <w:t xml:space="preserve">管理策略库可以用不同的工具，根据你的需求和规模选择：</w:t>
      </w:r>
    </w:p>
    <w:p>
      <w:pPr>
        <w:pStyle w:val="Normal"/>
      </w:pPr>
      <w:r>
        <w:t xml:space="preserve">1. 简单方案（个人交易者）：</w:t>
      </w:r>
    </w:p>
    <w:p>
      <w:pPr>
        <w:pStyle w:val="Normal"/>
      </w:pPr>
      <w:r>
        <w:t xml:space="preserve">   用文件夹组织：每个策略一个文件夹，里面放代码、文档、数据</w:t>
      </w:r>
    </w:p>
    <w:p>
      <w:pPr>
        <w:pStyle w:val="Normal"/>
      </w:pPr>
      <w:r>
        <w:t xml:space="preserve">   用Word文档写策略档案（每个策略一份档案文档）</w:t>
      </w:r>
    </w:p>
    <w:p>
      <w:pPr>
        <w:pStyle w:val="Normal"/>
      </w:pPr>
      <w:r>
        <w:t xml:space="preserve">   用Excel或Google Sheets做策略库总览（列出所有策略的基本信息和当前状态）</w:t>
      </w:r>
    </w:p>
    <w:p>
      <w:pPr>
        <w:pStyle w:val="Normal"/>
      </w:pPr>
      <w:r>
        <w:t xml:space="preserve">   用Git管理代码版本</w:t>
      </w:r>
    </w:p>
    <w:p>
      <w:pPr>
        <w:pStyle w:val="Normal"/>
      </w:pPr>
      <w:r>
        <w:t xml:space="preserve">2. 中等方案（小团队）：</w:t>
      </w:r>
    </w:p>
    <w:p>
      <w:pPr>
        <w:pStyle w:val="Normal"/>
      </w:pPr>
      <w:r>
        <w:t xml:space="preserve">   用Notion或飞书文档做策略知识库（每个策略一个页面，结构化的模板）</w:t>
      </w:r>
    </w:p>
    <w:p>
      <w:pPr>
        <w:pStyle w:val="Normal"/>
      </w:pPr>
      <w:r>
        <w:t xml:space="preserve">   用GitHub/GitLab管理代码，代码跟文档关联</w:t>
      </w:r>
    </w:p>
    <w:p>
      <w:pPr>
        <w:pStyle w:val="Normal"/>
      </w:pPr>
      <w:r>
        <w:t xml:space="preserve">   用自研的简单看板管理策略状态和研发进度</w:t>
      </w:r>
    </w:p>
    <w:p>
      <w:pPr>
        <w:pStyle w:val="Normal"/>
      </w:pPr>
      <w:r>
        <w:t xml:space="preserve">   用数据库存储实盘表现数据，自动生成报表</w:t>
      </w:r>
    </w:p>
    <w:p>
      <w:pPr>
        <w:pStyle w:val="Normal"/>
      </w:pPr>
      <w:r>
        <w:t xml:space="preserve">3. 专业方案（中大型团队）：</w:t>
      </w:r>
    </w:p>
    <w:p>
      <w:pPr>
        <w:pStyle w:val="Normal"/>
      </w:pPr>
      <w:r>
        <w:t xml:space="preserve">   自研或采购专业的量化策略管理平台（如intoquant.com提供的策略管理系统）</w:t>
      </w:r>
    </w:p>
    <w:p>
      <w:pPr>
        <w:pStyle w:val="Normal"/>
      </w:pPr>
      <w:r>
        <w:t xml:space="preserve">   统一的代码仓库、文档系统、数据平台、回测平台、实盘监控平台</w:t>
      </w:r>
    </w:p>
    <w:p>
      <w:pPr>
        <w:pStyle w:val="Normal"/>
      </w:pPr>
      <w:r>
        <w:t xml:space="preserve">   策略全生命周期管理（从研发到淘汰的流程化、自动化）</w:t>
      </w:r>
    </w:p>
    <w:p>
      <w:pPr>
        <w:pStyle w:val="Normal"/>
      </w:pPr>
      <w:r>
        <w:t xml:space="preserve">   权限管理、审计日志、团队协作功能</w:t>
      </w:r>
    </w:p>
    <w:p>
      <w:pPr>
        <w:pStyle w:val="Normal"/>
      </w:pPr>
      <w:r>
        <w:t xml:space="preserve">不管用什么工具，核心是信息完整、结构清晰、易于检索、持续更新。工具只是手段，养成良好的管理习惯才是关键。</w:t>
      </w:r>
    </w:p>
    <w:p>
      <w:pPr>
        <w:pStyle w:val="Heading3"/>
      </w:pPr>
      <w:r>
        <w:t xml:space="preserve">13.4.3 策略组合管理</w:t>
      </w:r>
    </w:p>
    <w:p>
      <w:pPr>
        <w:pStyle w:val="Normal"/>
      </w:pPr>
      <w:r>
        <w:t xml:space="preserve">策略库管理不仅是管理单个策略的档案，更重要的是管理策略组合——多个策略如何配置、如何协同、如何控制整体风险。</w:t>
      </w:r>
    </w:p>
    <w:p>
      <w:pPr>
        <w:pStyle w:val="Normal"/>
      </w:pPr>
      <w:r>
        <w:t xml:space="preserve">在第11章我们已经详细讲了资金管理和策略组合配置，这里从策略库管理的角度，补充几个要点：</w:t>
      </w:r>
    </w:p>
    <w:p>
      <w:pPr>
        <w:pStyle w:val="Normal"/>
      </w:pPr>
      <w:r>
        <w:t xml:space="preserve">策略组合的定期评估：</w:t>
      </w:r>
    </w:p>
    <w:p>
      <w:pPr>
        <w:pStyle w:val="Normal"/>
      </w:pPr>
      <w:r>
        <w:t xml:space="preserve">每月或每季度，对整个策略组合做一次全面评估：</w:t>
      </w:r>
    </w:p>
    <w:p>
      <w:pPr>
        <w:pStyle w:val="Normal"/>
      </w:pPr>
      <w:r>
        <w:t xml:space="preserve">1. 组合表现评估：</w:t>
      </w:r>
    </w:p>
    <w:p>
      <w:pPr>
        <w:pStyle w:val="Normal"/>
      </w:pPr>
      <w:r>
        <w:t xml:space="preserve">   组合整体的收益、回撤、夏普、卡玛等指标</w:t>
      </w:r>
    </w:p>
    <w:p>
      <w:pPr>
        <w:pStyle w:val="Normal"/>
      </w:pPr>
      <w:r>
        <w:t xml:space="preserve">   跟基准（如BTC持有、沪深300）对比，有没有超额收益</w:t>
      </w:r>
    </w:p>
    <w:p>
      <w:pPr>
        <w:pStyle w:val="Normal"/>
      </w:pPr>
      <w:r>
        <w:t xml:space="preserve">   跟目标对比，有没有达到预期的收益风险目标</w:t>
      </w:r>
    </w:p>
    <w:p>
      <w:pPr>
        <w:pStyle w:val="Normal"/>
      </w:pPr>
      <w:r>
        <w:t xml:space="preserve">2. 策略贡献分析：</w:t>
      </w:r>
    </w:p>
    <w:p>
      <w:pPr>
        <w:pStyle w:val="Normal"/>
      </w:pPr>
      <w:r>
        <w:t xml:space="preserve">   每个策略对组合收益的贡献（绝对贡献和相对贡献）</w:t>
      </w:r>
    </w:p>
    <w:p>
      <w:pPr>
        <w:pStyle w:val="Normal"/>
      </w:pPr>
      <w:r>
        <w:t xml:space="preserve">   每个策略对组合风险的贡献（波动率贡献、回撤贡献）</w:t>
      </w:r>
    </w:p>
    <w:p>
      <w:pPr>
        <w:pStyle w:val="Normal"/>
      </w:pPr>
      <w:r>
        <w:t xml:space="preserve">   每个策略的风险收益比（夏普、卡玛），有没有"拖后腿"的策略</w:t>
      </w:r>
    </w:p>
    <w:p>
      <w:pPr>
        <w:pStyle w:val="Normal"/>
      </w:pPr>
      <w:r>
        <w:t xml:space="preserve">   有没有策略虽然收益高，但风险贡献也高，性价比不高</w:t>
      </w:r>
    </w:p>
    <w:p>
      <w:pPr>
        <w:pStyle w:val="Normal"/>
      </w:pPr>
      <w:r>
        <w:t xml:space="preserve">3. 相关性分析：</w:t>
      </w:r>
    </w:p>
    <w:p>
      <w:pPr>
        <w:pStyle w:val="Normal"/>
      </w:pPr>
      <w:r>
        <w:t xml:space="preserve">   各策略之间的相关性矩阵，有没有相关性过高的策略（如两个策略本质上都是赌BTC上涨）</w:t>
      </w:r>
    </w:p>
    <w:p>
      <w:pPr>
        <w:pStyle w:val="Normal"/>
      </w:pPr>
      <w:r>
        <w:t xml:space="preserve">   组合的分散化效果如何（组合波动率 / 各策略波动率的平均值，比值越低说明分散化越好）</w:t>
      </w:r>
    </w:p>
    <w:p>
      <w:pPr>
        <w:pStyle w:val="Normal"/>
      </w:pPr>
      <w:r>
        <w:t xml:space="preserve">   在极端行情下，各策略的表现是否仍然分散（还是同涨同跌）</w:t>
      </w:r>
    </w:p>
    <w:p>
      <w:pPr>
        <w:pStyle w:val="Normal"/>
      </w:pPr>
      <w:r>
        <w:t xml:space="preserve">4. 资金分配优化：</w:t>
      </w:r>
    </w:p>
    <w:p>
      <w:pPr>
        <w:pStyle w:val="Normal"/>
      </w:pPr>
      <w:r>
        <w:t xml:space="preserve">   根据各策略的表现、风险、相关性，评估当前的资金分配是否合理</w:t>
      </w:r>
    </w:p>
    <w:p>
      <w:pPr>
        <w:pStyle w:val="Normal"/>
      </w:pPr>
      <w:r>
        <w:t xml:space="preserve">   有没有表现好但资金少的策略，需要增加资金？</w:t>
      </w:r>
    </w:p>
    <w:p>
      <w:pPr>
        <w:pStyle w:val="Normal"/>
      </w:pPr>
      <w:r>
        <w:t xml:space="preserve">   有没有表现差或风险高的策略，需要减少资金？</w:t>
      </w:r>
    </w:p>
    <w:p>
      <w:pPr>
        <w:pStyle w:val="Normal"/>
      </w:pPr>
      <w:r>
        <w:t xml:space="preserve">   有没有新的策略值得纳入组合？有没有旧的策略应该淘汰？</w:t>
      </w:r>
    </w:p>
    <w:p>
      <w:pPr>
        <w:pStyle w:val="Normal"/>
      </w:pPr>
      <w:r>
        <w:t xml:space="preserve">   用第11章讲的有效前沿方法，计算最优的资金分配，跟当前分配对比</w:t>
      </w:r>
    </w:p>
    <w:p>
      <w:pPr>
        <w:pStyle w:val="Normal"/>
      </w:pPr>
      <w:r>
        <w:t xml:space="preserve">5. 组合再平衡：</w:t>
      </w:r>
    </w:p>
    <w:p>
      <w:pPr>
        <w:pStyle w:val="Normal"/>
      </w:pPr>
      <w:r>
        <w:t xml:space="preserve">   根据评估结果，调整各策略的资金分配，进行再平衡</w:t>
      </w:r>
    </w:p>
    <w:p>
      <w:pPr>
        <w:pStyle w:val="Normal"/>
      </w:pPr>
      <w:r>
        <w:t xml:space="preserve">   再平衡的频率不要太高（通常每月或每季度一次），避免过度交易</w:t>
      </w:r>
    </w:p>
    <w:p>
      <w:pPr>
        <w:pStyle w:val="Normal"/>
      </w:pPr>
      <w:r>
        <w:t xml:space="preserve">   再平衡时要考虑交易成本和滑点，不要为了精确的比例而频繁调整</w:t>
      </w:r>
    </w:p>
    <w:p>
      <w:pPr>
        <w:pStyle w:val="Normal"/>
      </w:pPr>
      <w:r>
        <w:t xml:space="preserve">策略组合的准入和退出标准：</w:t>
      </w:r>
    </w:p>
    <w:p>
      <w:pPr>
        <w:pStyle w:val="Normal"/>
      </w:pPr>
      <w:r>
        <w:t xml:space="preserve">为了避免随意地增加或减少策略，应该为策略组合设定明确的准入和退出标准：</w:t>
      </w:r>
    </w:p>
    <w:p>
      <w:pPr>
        <w:pStyle w:val="Normal"/>
      </w:pPr>
      <w:r>
        <w:t xml:space="preserve">准入标准（新策略纳入组合的条件）：</w:t>
      </w:r>
    </w:p>
    <w:p>
      <w:pPr>
        <w:pStyle w:val="Normal"/>
      </w:pPr>
      <w:r>
        <w:t xml:space="preserve">1. 通过了完整的研发期→成长期验证（回测、模拟盘、小资金实盘）</w:t>
      </w:r>
    </w:p>
    <w:p>
      <w:pPr>
        <w:pStyle w:val="Normal"/>
      </w:pPr>
      <w:r>
        <w:t xml:space="preserve">2. 跟组合中现有策略的相关性低于0.5（确保分散化效果）</w:t>
      </w:r>
    </w:p>
    <w:p>
      <w:pPr>
        <w:pStyle w:val="Normal"/>
      </w:pPr>
      <w:r>
        <w:t xml:space="preserve">3. 风险收益比达到组合的最低要求（如夏普&gt;1.5，最大回撤&lt;10%）</w:t>
      </w:r>
    </w:p>
    <w:p>
      <w:pPr>
        <w:pStyle w:val="Normal"/>
      </w:pPr>
      <w:r>
        <w:t xml:space="preserve">4. 资金容量跟组合的资金规模匹配</w:t>
      </w:r>
    </w:p>
    <w:p>
      <w:pPr>
        <w:pStyle w:val="Normal"/>
      </w:pPr>
      <w:r>
        <w:t xml:space="preserve">5. 有明确的风控规则和应急预案</w:t>
      </w:r>
    </w:p>
    <w:p>
      <w:pPr>
        <w:pStyle w:val="Normal"/>
      </w:pPr>
      <w:r>
        <w:t xml:space="preserve">6. 策略档案完整，文档齐全</w:t>
      </w:r>
    </w:p>
    <w:p>
      <w:pPr>
        <w:pStyle w:val="Normal"/>
      </w:pPr>
      <w:r>
        <w:t xml:space="preserve">退出标准（策略从组合中移除的条件）：</w:t>
      </w:r>
    </w:p>
    <w:p>
      <w:pPr>
        <w:pStyle w:val="Normal"/>
      </w:pPr>
      <w:r>
        <w:t xml:space="preserve">1. 策略健康度评分连续4周低于40分，确认失效</w:t>
      </w:r>
    </w:p>
    <w:p>
      <w:pPr>
        <w:pStyle w:val="Normal"/>
      </w:pPr>
      <w:r>
        <w:t xml:space="preserve">2. 策略的风险收益比持续低于组合平均，且经过优化后仍无改善</w:t>
      </w:r>
    </w:p>
    <w:p>
      <w:pPr>
        <w:pStyle w:val="Normal"/>
      </w:pPr>
      <w:r>
        <w:t xml:space="preserve">3. 策略跟组合中其他策略的相关性过高（&gt;0.7），且有更好的替代策略</w:t>
      </w:r>
    </w:p>
    <w:p>
      <w:pPr>
        <w:pStyle w:val="Normal"/>
      </w:pPr>
      <w:r>
        <w:t xml:space="preserve">4. 策略的资金容量大幅下降，无法容纳有意义的资金量</w:t>
      </w:r>
    </w:p>
    <w:p>
      <w:pPr>
        <w:pStyle w:val="Normal"/>
      </w:pPr>
      <w:r>
        <w:t xml:space="preserve">5. 市场结构发生重大变化，策略的收益来源彻底消失</w:t>
      </w:r>
    </w:p>
    <w:p>
      <w:pPr>
        <w:pStyle w:val="Normal"/>
      </w:pPr>
      <w:r>
        <w:t xml:space="preserve">6. 策略出现重大风控失效，造成超出预期的大额亏损</w:t>
      </w:r>
    </w:p>
    <w:p>
      <w:pPr>
        <w:pStyle w:val="Normal"/>
      </w:pPr>
      <w:r>
        <w:t xml:space="preserve">有了明确的准入和退出标准，策略组合的管理就有章可循，不会凭感觉随意调整。</w:t>
      </w:r>
    </w:p>
    <w:p>
      <w:pPr>
        <w:pStyle w:val="Normal"/>
      </w:pPr>
      <w:r>
        <w:t xml:space="preserve">策略组合的压力测试：</w:t>
      </w:r>
    </w:p>
    <w:p>
      <w:pPr>
        <w:pStyle w:val="Normal"/>
      </w:pPr>
      <w:r>
        <w:t xml:space="preserve">定期（每季度）对整个策略组合做压力测试，评估在极端情况下组合的表现：</w:t>
      </w:r>
    </w:p>
    <w:p>
      <w:pPr>
        <w:pStyle w:val="Normal"/>
      </w:pPr>
      <w:r>
        <w:t xml:space="preserve">1. 历史极端行情测试：把组合放到2020年312、2021年519、2022年LUNA暴雷、2022年FTX暴雷等历史极端行情中，看组合的最大回撤是多少，会不会爆仓。</w:t>
      </w:r>
    </w:p>
    <w:p>
      <w:pPr>
        <w:pStyle w:val="Normal"/>
      </w:pPr>
      <w:r>
        <w:t xml:space="preserve">2. 假设极端场景测试：设计一些假设的极端场景，如：</w:t>
      </w:r>
    </w:p>
    <w:p>
      <w:pPr>
        <w:pStyle w:val="Normal"/>
      </w:pPr>
      <w:r>
        <w:t xml:space="preserve">   BTC单日跌30%</w:t>
      </w:r>
    </w:p>
    <w:p>
      <w:pPr>
        <w:pStyle w:val="Normal"/>
      </w:pPr>
      <w:r>
        <w:t xml:space="preserve">   某大交易所暂停提现48小时</w:t>
      </w:r>
    </w:p>
    <w:p>
      <w:pPr>
        <w:pStyle w:val="Normal"/>
      </w:pPr>
      <w:r>
        <w:t xml:space="preserve">   稳定币脱锚30%</w:t>
      </w:r>
    </w:p>
    <w:p>
      <w:pPr>
        <w:pStyle w:val="Normal"/>
      </w:pPr>
      <w:r>
        <w:t xml:space="preserve">   所有策略同时进入最大回撤</w:t>
      </w:r>
    </w:p>
    <w:p>
      <w:pPr>
        <w:pStyle w:val="Normal"/>
      </w:pPr>
      <w:r>
        <w:t xml:space="preserve">   看组合在这些场景下的表现。</w:t>
      </w:r>
    </w:p>
    <w:p>
      <w:pPr>
        <w:pStyle w:val="Normal"/>
      </w:pPr>
      <w:r>
        <w:t xml:space="preserve">3. 相关性崩溃测试：在正常市场中，策略之间的相关性可能较低，但在极端行情中，相关性可能急剧上升（所有策略同时亏损）。测试相关性上升到0.8甚至1.0时，组合的最大回撤是多少。</w:t>
      </w:r>
    </w:p>
    <w:p>
      <w:pPr>
        <w:pStyle w:val="Normal"/>
      </w:pPr>
      <w:r>
        <w:t xml:space="preserve">4. 流动性枯竭测试：测试在市场流动性枯竭（无法平仓、滑点暴增）时，组合的损失会有多大。</w:t>
      </w:r>
    </w:p>
    <w:p>
      <w:pPr>
        <w:pStyle w:val="Normal"/>
      </w:pPr>
      <w:r>
        <w:t xml:space="preserve">压力测试的目的不是预测未来，而是确保你对最坏的情况有准备，并且组合的风险在你的承受范围内。如果压力测试显示组合在某些场景下会爆仓或亏损超出承受范围，就要调整组合配置（如降低杠杆、增加低相关性策略、增加现金比例）。</w:t>
      </w:r>
    </w:p>
    <w:p>
      <w:pPr>
        <w:pStyle w:val="Heading3"/>
      </w:pPr>
      <w:r>
        <w:t xml:space="preserve">13.4.4 知识沉淀：把经验变成可复用的资产</w:t>
      </w:r>
    </w:p>
    <w:p>
      <w:pPr>
        <w:pStyle w:val="Normal"/>
      </w:pPr>
      <w:r>
        <w:t xml:space="preserve">策略库管理的另一个重要方面是知识沉淀——把你在量化交易中积累的经验、教训、方法、认知，系统化地记录下来，变成可复用的资产。</w:t>
      </w:r>
    </w:p>
    <w:p>
      <w:pPr>
        <w:pStyle w:val="Normal"/>
      </w:pPr>
      <w:r>
        <w:t xml:space="preserve">知识沉淀的价值在于：</w:t>
      </w:r>
    </w:p>
    <w:p>
      <w:pPr>
        <w:pStyle w:val="Normal"/>
      </w:pPr>
      <w:r>
        <w:t xml:space="preserve">1. 避免重复踩坑：把踩过的坑记录下来，以后就不会再犯同样的错误。</w:t>
      </w:r>
    </w:p>
    <w:p>
      <w:pPr>
        <w:pStyle w:val="Normal"/>
      </w:pPr>
      <w:r>
        <w:t xml:space="preserve">2. 提高研发效率：把通用的方法、代码、模板沉淀下来，研发新策略时可以直接复用，不用从零开始。</w:t>
      </w:r>
    </w:p>
    <w:p>
      <w:pPr>
        <w:pStyle w:val="Normal"/>
      </w:pPr>
      <w:r>
        <w:t xml:space="preserve">3. 加深市场理解：把对市场的观察、思考、认知记录下来，持续积累，你对市场的理解会越来越深。</w:t>
      </w:r>
    </w:p>
    <w:p>
      <w:pPr>
        <w:pStyle w:val="Normal"/>
      </w:pPr>
      <w:r>
        <w:t xml:space="preserve">4. 方便团队协作：如果有团队，知识沉淀能让新人快速上手，也能让团队成员共享经验。</w:t>
      </w:r>
    </w:p>
    <w:p>
      <w:pPr>
        <w:pStyle w:val="Normal"/>
      </w:pPr>
      <w:r>
        <w:t xml:space="preserve">5. 个人成长的记录：知识沉淀也是你个人成长的记录，回头看时能看到自己的进步。</w:t>
      </w:r>
    </w:p>
    <w:p>
      <w:pPr>
        <w:pStyle w:val="Normal"/>
      </w:pPr>
      <w:r>
        <w:t xml:space="preserve">知识沉淀的内容：</w:t>
      </w:r>
    </w:p>
    <w:p>
      <w:pPr>
        <w:pStyle w:val="Normal"/>
      </w:pPr>
      <w:r>
        <w:t xml:space="preserve">我把量化交易的知识分成五大类：</w:t>
      </w:r>
    </w:p>
    <w:p>
      <w:pPr>
        <w:pStyle w:val="Normal"/>
      </w:pPr>
      <w:r>
        <w:t xml:space="preserve">1. 策略知识：</w:t>
      </w:r>
    </w:p>
    <w:p>
      <w:pPr>
        <w:pStyle w:val="Normal"/>
      </w:pPr>
      <w:r>
        <w:t xml:space="preserve">   各类策略的原理、逻辑、适用场景、优缺点</w:t>
      </w:r>
    </w:p>
    <w:p>
      <w:pPr>
        <w:pStyle w:val="Normal"/>
      </w:pPr>
      <w:r>
        <w:t xml:space="preserve">   策略研发的方法论和最佳实践</w:t>
      </w:r>
    </w:p>
    <w:p>
      <w:pPr>
        <w:pStyle w:val="Normal"/>
      </w:pPr>
      <w:r>
        <w:t xml:space="preserve">   策略回测、优化、验证的方法</w:t>
      </w:r>
    </w:p>
    <w:p>
      <w:pPr>
        <w:pStyle w:val="Normal"/>
      </w:pPr>
      <w:r>
        <w:t xml:space="preserve">   具体策略的研发记录和经验（每个策略的档案就是策略知识）</w:t>
      </w:r>
    </w:p>
    <w:p>
      <w:pPr>
        <w:pStyle w:val="Normal"/>
      </w:pPr>
      <w:r>
        <w:t xml:space="preserve">2. 市场知识：</w:t>
      </w:r>
    </w:p>
    <w:p>
      <w:pPr>
        <w:pStyle w:val="Normal"/>
      </w:pPr>
      <w:r>
        <w:t xml:space="preserve">   对加密货币市场结构、参与者、规则的理解</w:t>
      </w:r>
    </w:p>
    <w:p>
      <w:pPr>
        <w:pStyle w:val="Normal"/>
      </w:pPr>
      <w:r>
        <w:t xml:space="preserve">   各类市场异常现象的观察和分析（如资金费率异常、基差异常）</w:t>
      </w:r>
    </w:p>
    <w:p>
      <w:pPr>
        <w:pStyle w:val="Normal"/>
      </w:pPr>
      <w:r>
        <w:t xml:space="preserve">   重大历史事件的复盘（如LUNA暴雷、FTX暴雷）及对市场的影响</w:t>
      </w:r>
    </w:p>
    <w:p>
      <w:pPr>
        <w:pStyle w:val="Normal"/>
      </w:pPr>
      <w:r>
        <w:t xml:space="preserve">   市场规律和周期的总结（如牛熊周期、季节性规律）</w:t>
      </w:r>
    </w:p>
    <w:p>
      <w:pPr>
        <w:pStyle w:val="Normal"/>
      </w:pPr>
      <w:r>
        <w:t xml:space="preserve">3. 技术知识：</w:t>
      </w:r>
    </w:p>
    <w:p>
      <w:pPr>
        <w:pStyle w:val="Normal"/>
      </w:pPr>
      <w:r>
        <w:t xml:space="preserve">   交易所API的使用经验和坑点</w:t>
      </w:r>
    </w:p>
    <w:p>
      <w:pPr>
        <w:pStyle w:val="Normal"/>
      </w:pPr>
      <w:r>
        <w:t xml:space="preserve">   数据获取、清洗、存储的方法</w:t>
      </w:r>
    </w:p>
    <w:p>
      <w:pPr>
        <w:pStyle w:val="Normal"/>
      </w:pPr>
      <w:r>
        <w:t xml:space="preserve">   回测系统、实盘系统的架构和最佳实践</w:t>
      </w:r>
    </w:p>
    <w:p>
      <w:pPr>
        <w:pStyle w:val="Normal"/>
      </w:pPr>
      <w:r>
        <w:t xml:space="preserve">   性能优化、稳定性保障、故障排查的方法</w:t>
      </w:r>
    </w:p>
    <w:p>
      <w:pPr>
        <w:pStyle w:val="Normal"/>
      </w:pPr>
      <w:r>
        <w:t xml:space="preserve">   常用工具和库的使用经验</w:t>
      </w:r>
    </w:p>
    <w:p>
      <w:pPr>
        <w:pStyle w:val="Normal"/>
      </w:pPr>
      <w:r>
        <w:t xml:space="preserve">4. 风控知识：</w:t>
      </w:r>
    </w:p>
    <w:p>
      <w:pPr>
        <w:pStyle w:val="Normal"/>
      </w:pPr>
      <w:r>
        <w:t xml:space="preserve">   各类风险的识别、度量、应对方法</w:t>
      </w:r>
    </w:p>
    <w:p>
      <w:pPr>
        <w:pStyle w:val="Normal"/>
      </w:pPr>
      <w:r>
        <w:t xml:space="preserve">   风控系统的设计和实现</w:t>
      </w:r>
    </w:p>
    <w:p>
      <w:pPr>
        <w:pStyle w:val="Normal"/>
      </w:pPr>
      <w:r>
        <w:t xml:space="preserve">   极端行情的应急预案</w:t>
      </w:r>
    </w:p>
    <w:p>
      <w:pPr>
        <w:pStyle w:val="Normal"/>
      </w:pPr>
      <w:r>
        <w:t xml:space="preserve">   真实风险事件的复盘和教训</w:t>
      </w:r>
    </w:p>
    <w:p>
      <w:pPr>
        <w:pStyle w:val="Normal"/>
      </w:pPr>
      <w:r>
        <w:t xml:space="preserve">5. 运营和管理知识：</w:t>
      </w:r>
    </w:p>
    <w:p>
      <w:pPr>
        <w:pStyle w:val="Normal"/>
      </w:pPr>
      <w:r>
        <w:t xml:space="preserve">   实盘运营的流程和最佳实践</w:t>
      </w:r>
    </w:p>
    <w:p>
      <w:pPr>
        <w:pStyle w:val="Normal"/>
      </w:pPr>
      <w:r>
        <w:t xml:space="preserve">   策略库管理和组合管理的方法</w:t>
      </w:r>
    </w:p>
    <w:p>
      <w:pPr>
        <w:pStyle w:val="Normal"/>
      </w:pPr>
      <w:r>
        <w:t xml:space="preserve">   资金管理和仓位管理的经验</w:t>
      </w:r>
    </w:p>
    <w:p>
      <w:pPr>
        <w:pStyle w:val="Normal"/>
      </w:pPr>
      <w:r>
        <w:t xml:space="preserve">   团队协作和项目管理的方法</w:t>
      </w:r>
    </w:p>
    <w:p>
      <w:pPr>
        <w:pStyle w:val="Normal"/>
      </w:pPr>
      <w:r>
        <w:t xml:space="preserve">   个人心态管理和交易纪律</w:t>
      </w:r>
    </w:p>
    <w:p>
      <w:pPr>
        <w:pStyle w:val="Normal"/>
      </w:pPr>
      <w:r>
        <w:t xml:space="preserve">知识沉淀的方法：</w:t>
      </w:r>
    </w:p>
    <w:p>
      <w:pPr>
        <w:pStyle w:val="Normal"/>
      </w:pPr>
      <w:r>
        <w:t xml:space="preserve">1. 建立知识库：</w:t>
      </w:r>
    </w:p>
    <w:p>
      <w:pPr>
        <w:pStyle w:val="Normal"/>
      </w:pPr>
      <w:r>
        <w:t xml:space="preserve">   用Notion、飞书文档、语雀等工具，建立一个结构化的知识库。</w:t>
      </w:r>
    </w:p>
    <w:p>
      <w:pPr>
        <w:pStyle w:val="Normal"/>
      </w:pPr>
      <w:r>
        <w:t xml:space="preserve">   按照上面的五大类组织内容，每类下面再细分小类。</w:t>
      </w:r>
    </w:p>
    <w:p>
      <w:pPr>
        <w:pStyle w:val="Normal"/>
      </w:pPr>
      <w:r>
        <w:t xml:space="preserve">   每个知识点一个页面，用统一的模板（标题、日期、标签、内容、参考链接）。</w:t>
      </w:r>
    </w:p>
    <w:p>
      <w:pPr>
        <w:pStyle w:val="Normal"/>
      </w:pPr>
      <w:r>
        <w:t xml:space="preserve">   建立标签体系，方便跨分类检索（如#BTC #套利 #风控 #2022年）。</w:t>
      </w:r>
    </w:p>
    <w:p>
      <w:pPr>
        <w:pStyle w:val="Normal"/>
      </w:pPr>
      <w:r>
        <w:t xml:space="preserve">2. 养成记录的习惯：</w:t>
      </w:r>
    </w:p>
    <w:p>
      <w:pPr>
        <w:pStyle w:val="Normal"/>
      </w:pPr>
      <w:r>
        <w:t xml:space="preserve">   随时记录：当你有一个想法、发现一个问题、学到一个经验时，立刻记下来（可以用手机备忘录或知识库的快速录入功能），不要等"以后再整理"，以后你就忘了。</w:t>
      </w:r>
    </w:p>
    <w:p>
      <w:pPr>
        <w:pStyle w:val="Normal"/>
      </w:pPr>
      <w:r>
        <w:t xml:space="preserve">   定期整理：每周花30分钟，把这周随手记录的内容整理到知识库中，归类、补充、完善。</w:t>
      </w:r>
    </w:p>
    <w:p>
      <w:pPr>
        <w:pStyle w:val="Normal"/>
      </w:pPr>
      <w:r>
        <w:t xml:space="preserve">   事件驱动记录：每次重大事件（如策略大亏、系统故障、市场黑天鹅）后，写一篇详细的复盘，记录事件经过、原因分析、应对措施、经验教训。</w:t>
      </w:r>
    </w:p>
    <w:p>
      <w:pPr>
        <w:pStyle w:val="Normal"/>
      </w:pPr>
      <w:r>
        <w:t xml:space="preserve">   项目结束记录：每个策略研发结束（不管成功还是失败）后，写一篇项目复盘，记录研发过程、关键决策、最终结果、经验教训。</w:t>
      </w:r>
    </w:p>
    <w:p>
      <w:pPr>
        <w:pStyle w:val="Normal"/>
      </w:pPr>
      <w:r>
        <w:t xml:space="preserve">3. 模板化和标准化：</w:t>
      </w:r>
    </w:p>
    <w:p>
      <w:pPr>
        <w:pStyle w:val="Normal"/>
      </w:pPr>
      <w:r>
        <w:t xml:space="preserve">   为常见的文档类型建立模板，如策略档案模板、复盘模板、故障排查模板、会议纪要模板。</w:t>
      </w:r>
    </w:p>
    <w:p>
      <w:pPr>
        <w:pStyle w:val="Normal"/>
      </w:pPr>
      <w:r>
        <w:t xml:space="preserve">   模板能确保记录的完整性，也能提高效率（不用每次都想结构）。</w:t>
      </w:r>
    </w:p>
    <w:p>
      <w:pPr>
        <w:pStyle w:val="Normal"/>
      </w:pPr>
      <w:r>
        <w:t xml:space="preserve">   随着经验积累，持续优化模板，把新的最佳实践纳入模板。</w:t>
      </w:r>
    </w:p>
    <w:p>
      <w:pPr>
        <w:pStyle w:val="Normal"/>
      </w:pPr>
      <w:r>
        <w:t xml:space="preserve">4. 代码和工具的复用：</w:t>
      </w:r>
    </w:p>
    <w:p>
      <w:pPr>
        <w:pStyle w:val="Normal"/>
      </w:pPr>
      <w:r>
        <w:t xml:space="preserve">   把通用的代码（如数据获取、API封装、回测框架、风控模块、下单算法）整理成可复用的库，新项目直接引用。</w:t>
      </w:r>
    </w:p>
    <w:p>
      <w:pPr>
        <w:pStyle w:val="Normal"/>
      </w:pPr>
      <w:r>
        <w:t xml:space="preserve">   把常用的分析脚本、数据处理工具、监控工具整理成工具集。</w:t>
      </w:r>
    </w:p>
    <w:p>
      <w:pPr>
        <w:pStyle w:val="Normal"/>
      </w:pPr>
      <w:r>
        <w:t xml:space="preserve">   代码要有详细的注释和使用文档，确保未来的自己（或团队成员）能看懂、会用。</w:t>
      </w:r>
    </w:p>
    <w:p>
      <w:pPr>
        <w:pStyle w:val="Normal"/>
      </w:pPr>
      <w:r>
        <w:t xml:space="preserve">   用Git管理代码版本，每次重要的修改都写清楚commit message。</w:t>
      </w:r>
    </w:p>
    <w:p>
      <w:pPr>
        <w:pStyle w:val="Normal"/>
      </w:pPr>
      <w:r>
        <w:t xml:space="preserve">5. 定期回顾和更新：</w:t>
      </w:r>
    </w:p>
    <w:p>
      <w:pPr>
        <w:pStyle w:val="Normal"/>
      </w:pPr>
      <w:r>
        <w:t xml:space="preserve">   知识库不是写了就不管了，要定期回顾和更新。</w:t>
      </w:r>
    </w:p>
    <w:p>
      <w:pPr>
        <w:pStyle w:val="Normal"/>
      </w:pPr>
      <w:r>
        <w:t xml:space="preserve">   每月花1小时，回顾这个月新增的知识，看看有没有跟旧知识冲突的，有没有需要更新的。</w:t>
      </w:r>
    </w:p>
    <w:p>
      <w:pPr>
        <w:pStyle w:val="Normal"/>
      </w:pPr>
      <w:r>
        <w:t xml:space="preserve">   每季度花半天，系统性地回顾整个知识库，整理过时的内容，补充新的认知，优化结构。</w:t>
      </w:r>
    </w:p>
    <w:p>
      <w:pPr>
        <w:pStyle w:val="Normal"/>
      </w:pPr>
      <w:r>
        <w:t xml:space="preserve">   知识是会迭代的，你对市场的理解会不断深入，旧的认知可能被新的认知取代，要及时更新。</w:t>
      </w:r>
    </w:p>
    <w:p>
      <w:pPr>
        <w:pStyle w:val="Normal"/>
      </w:pPr>
      <w:r>
        <w:t xml:space="preserve">知识沉淀的常见误区：</w:t>
      </w:r>
    </w:p>
    <w:p>
      <w:pPr>
        <w:pStyle w:val="Normal"/>
      </w:pPr>
      <w:r>
        <w:t xml:space="preserve">1. 只记录不回顾：很多人记了很多笔记，但从来不去看，等于没记。知识沉淀的价值在于复用，要定期回顾，把知识真正内化。</w:t>
      </w:r>
    </w:p>
    <w:p>
      <w:pPr>
        <w:pStyle w:val="Normal"/>
      </w:pPr>
      <w:r>
        <w:t xml:space="preserve">2. 记录太零散：随手记了很多碎片，但没有系统化地整理，需要的时候找不到。要定期整理，把碎片归类到知识库的结构中。</w:t>
      </w:r>
    </w:p>
    <w:p>
      <w:pPr>
        <w:pStyle w:val="Normal"/>
      </w:pPr>
      <w:r>
        <w:t xml:space="preserve">3. 追求完美，迟迟不写：很多人觉得"等我想清楚了再写"，结果永远想不清楚，永远不写。知识沉淀不需要完美，先写下来，再逐步完善。粗糙的记录也比没有记录好。</w:t>
      </w:r>
    </w:p>
    <w:p>
      <w:pPr>
        <w:pStyle w:val="Normal"/>
      </w:pPr>
      <w:r>
        <w:t xml:space="preserve">4. 只记录成功，不记录失败：很多人只愿意记录成功的经验，不愿意记录失败的教训。但实际上，失败的教训比成功的经验更有价值——它能帮你避免未来犯同样的错误。要诚实地记录失败，深入分析原因。</w:t>
      </w:r>
    </w:p>
    <w:p>
      <w:pPr>
        <w:pStyle w:val="Normal"/>
      </w:pPr>
      <w:r>
        <w:t xml:space="preserve">5. 知识只存在脑子里：很多人觉得"这些我都懂，不用写下来"。但人脑的记忆是有限的，时间长了会遗忘，细节会模糊。好记性不如烂笔头，把知识写下来，才能真正沉淀下来。</w:t>
      </w:r>
    </w:p>
    <w:p>
      <w:pPr>
        <w:pStyle w:val="Normal"/>
      </w:pPr>
      <w:r>
        <w:t xml:space="preserve">知识沉淀是一个长期的、持续的过程。它不会立刻给你带来收益，但随着时间的推移，你的知识库会越来越丰富，你的研发效率会越来越高，你踩的坑会越来越少，你对市场的理解会越来越深。这些最终都会转化为你的交易收益。</w:t>
      </w:r>
    </w:p>
    <w:p>
      <w:pPr>
        <w:pStyle w:val="Normal"/>
      </w:pPr>
      <w:r>
        <w:t xml:space="preserve">我自己的知识库现在已经有几百篇文档了，每次研发新策略时，我都会先搜索知识库，看看之前有没有相关的研究、有没有踩过类似的坑。这让我的研发速度比刚开始时快了好几倍，也避免了很多重复错误。我强烈建议你从现在开始，建立自己的知识库，持续沉淀。</w:t>
      </w:r>
    </w:p>
    <w:p>
      <w:pPr>
        <w:pStyle w:val="Normal"/>
      </w:pPr>
      <w:r>
        <w:t xml:space="preserve">在壹信量化平台上，intoquant.com可以帮你搭建专业的量化知识库和策略管理系统，包括策略档案模板、知识库结构、版本管理、团队协作等功能。a-sig.com提供了丰富的市场数据和策略研究资料，可以作为你知识库的重要补充。善用这些工具和资源，能让你的知识沉淀更高效、更系统。</w:t>
      </w:r>
    </w:p>
    <w:p>
      <w:pPr>
        <w:pStyle w:val="Normal"/>
      </w:pPr>
      <w:r>
        <w:t xml:space="preserve">量化专家笔记</w:t>
      </w:r>
    </w:p>
    <w:p>
      <w:pPr>
        <w:pStyle w:val="Normal"/>
      </w:pPr>
      <w:r>
        <w:t xml:space="preserve">笔记一：策略的生命周期比策略的短期收益更重要</w:t>
      </w:r>
    </w:p>
    <w:p>
      <w:pPr>
        <w:pStyle w:val="Normal"/>
      </w:pPr>
      <w:r>
        <w:t xml:space="preserve">这是我做了这么多年量化交易后，最深刻的体会之一：选择策略时，不要只看它的短期收益有多高，更要看它的生命周期有多长。</w:t>
      </w:r>
    </w:p>
    <w:p>
      <w:pPr>
        <w:pStyle w:val="Normal"/>
      </w:pPr>
      <w:r>
        <w:t xml:space="preserve">一个年化收益50%但只能用6个月的策略，和一个年化收益20%但能用3年的策略，哪个更好？</w:t>
      </w:r>
    </w:p>
    <w:p>
      <w:pPr>
        <w:pStyle w:val="Normal"/>
      </w:pPr>
      <w:r>
        <w:t xml:space="preserve">让我们算一笔账：</w:t>
      </w:r>
    </w:p>
    <w:p>
      <w:pPr>
        <w:pStyle w:val="Normal"/>
      </w:pPr>
      <w:r>
        <w:t xml:space="preserve">策略A：年化50%，用6个月，收益25%，然后失效，资金闲置或找新策略</w:t>
      </w:r>
    </w:p>
    <w:p>
      <w:pPr>
        <w:pStyle w:val="Normal"/>
      </w:pPr>
      <w:r>
        <w:t xml:space="preserve">策略B：年化20%，用3年，复利收益1.2^3-1=72.8%</w:t>
      </w:r>
    </w:p>
    <w:p>
      <w:pPr>
        <w:pStyle w:val="Normal"/>
      </w:pPr>
      <w:r>
        <w:t xml:space="preserve">显然，策略B的总收益高得多。而且策略A失效后，你需要花时间和精力去研发新策略，新策略还不一定能成功，中间还有资金闲置的成本。而策略B能持续稳定地给你赚钱，你只需要做好日常运营就行。</w:t>
      </w:r>
    </w:p>
    <w:p>
      <w:pPr>
        <w:pStyle w:val="Normal"/>
      </w:pPr>
      <w:r>
        <w:t xml:space="preserve">我见过太多人，痴迷于寻找"高收益策略"，找到一个就猛冲，结果策略几个月就失效了，然后又去找下一个，忙忙碌碌一整年，算下来总收益还不如那些老老实实持有一个稳健策略的人。</w:t>
      </w:r>
    </w:p>
    <w:p>
      <w:pPr>
        <w:pStyle w:val="Normal"/>
      </w:pPr>
      <w:r>
        <w:t xml:space="preserve">为什么高收益策略的生命周期通常更短？因为：</w:t>
      </w:r>
    </w:p>
    <w:p>
      <w:pPr>
        <w:pStyle w:val="Normal"/>
      </w:pPr>
      <w:r>
        <w:t xml:space="preserve">1. 高收益往往来自于市场的无效性：比如某个套利空间很大，是因为市场还没注意到。但一旦很多人发现了这个机会，竞争会迅速压缩利润空间，收益就下降了。收益越高的机会，越容易吸引竞争者，生命周期越短。</w:t>
      </w:r>
    </w:p>
    <w:p>
      <w:pPr>
        <w:pStyle w:val="Normal"/>
      </w:pPr>
      <w:r>
        <w:t xml:space="preserve">2. 高收益往往伴随着高风险：高收益策略通常承担了更高的风险（如尾部风险、流动性风险），这些风险在平时不显现，但一旦爆发，可能就直接终结了策略的生命。</w:t>
      </w:r>
    </w:p>
    <w:p>
      <w:pPr>
        <w:pStyle w:val="Normal"/>
      </w:pPr>
      <w:r>
        <w:t xml:space="preserve">3. 高收益策略往往更复杂：复杂的策略更容易过拟合，也更容易因为市场结构的微小变化而失效。简单的策略（如期现套利）逻辑稳固，生命周期长。</w:t>
      </w:r>
    </w:p>
    <w:p>
      <w:pPr>
        <w:pStyle w:val="Normal"/>
      </w:pPr>
      <w:r>
        <w:t xml:space="preserve">而低收益但稳健的策略，往往：</w:t>
      </w:r>
    </w:p>
    <w:p>
      <w:pPr>
        <w:pStyle w:val="Normal"/>
      </w:pPr>
      <w:r>
        <w:t xml:space="preserve">1. 收益来源更稳固：比如制度性的套利（期现、跨期），只要市场制度不变，机会就一直存在。</w:t>
      </w:r>
    </w:p>
    <w:p>
      <w:pPr>
        <w:pStyle w:val="Normal"/>
      </w:pPr>
      <w:r>
        <w:t xml:space="preserve">2. 竞争已经充分：收益已经被压缩到合理水平，不会再有大量新进入者，反而比较稳定。</w:t>
      </w:r>
    </w:p>
    <w:p>
      <w:pPr>
        <w:pStyle w:val="Normal"/>
      </w:pPr>
      <w:r>
        <w:t xml:space="preserve">3. 逻辑简单清晰：不容易过拟合，对市场变化的鲁棒性强。</w:t>
      </w:r>
    </w:p>
    <w:p>
      <w:pPr>
        <w:pStyle w:val="Normal"/>
      </w:pPr>
      <w:r>
        <w:t xml:space="preserve">当然，我不是说高收益策略就不能做。高收益策略在它的生命周期内确实能赚快钱，如果你能在它衰退前及时退出，也是很好的。但问题是，大多数人做不到及时退出——他们被高收益迷惑，在策略衰退期仍然满仓持有，结果把之前赚的钱又亏回去了。</w:t>
      </w:r>
    </w:p>
    <w:p>
      <w:pPr>
        <w:pStyle w:val="Normal"/>
      </w:pPr>
      <w:r>
        <w:t xml:space="preserve">所以，我的建议是：</w:t>
      </w:r>
    </w:p>
    <w:p>
      <w:pPr>
        <w:pStyle w:val="Normal"/>
      </w:pPr>
      <w:r>
        <w:t xml:space="preserve">1. 把策略库的核心（70%-80%的资金）放在生命周期长、稳健的策略上，如套利、做市等。这些策略是你的"现金牛"，能持续稳定地给你赚钱。</w:t>
      </w:r>
    </w:p>
    <w:p>
      <w:pPr>
        <w:pStyle w:val="Normal"/>
      </w:pPr>
      <w:r>
        <w:t xml:space="preserve">2. 用小部分资金（20%-30%）去尝试高收益但可能生命周期短的策略，如事件驱动、新兴机会。这些策略是你的"增长引擎"，如果成功了能带来超额收益，如果失败了损失也有限。</w:t>
      </w:r>
    </w:p>
    <w:p>
      <w:pPr>
        <w:pStyle w:val="Normal"/>
      </w:pPr>
      <w:r>
        <w:t xml:space="preserve">3. 对于高收益策略，一定要密切监控生命周期信号，一旦发现衰退迹象，及时减仓退出，不要恋战。</w:t>
      </w:r>
    </w:p>
    <w:p>
      <w:pPr>
        <w:pStyle w:val="Normal"/>
      </w:pPr>
      <w:r>
        <w:t xml:space="preserve">4. 不要把所有希望寄托在一个策略上，不管它看起来多好。永远要在研发新策略，因为老策略总有一天会衰退。</w:t>
      </w:r>
    </w:p>
    <w:p>
      <w:pPr>
        <w:pStyle w:val="Normal"/>
      </w:pPr>
      <w:r>
        <w:t xml:space="preserve">记住，量化交易是一场马拉松，不是百米冲刺。能在这场马拉松中持续跑到最后的，不是那些短期跑得最快的人，而是那些能保持稳定速度、不受伤、不停下来的人。策略也是一样，生命周期长的稳健策略，才是你最可靠的伙伴。</w:t>
      </w:r>
    </w:p>
    <w:p>
      <w:pPr>
        <w:pStyle w:val="Normal"/>
      </w:pPr>
      <w:r>
        <w:t xml:space="preserve">在评估一个新策略时，除了问"它能赚多少钱"，还要问"它能赚多久"。把生命周期作为跟收益同等重要的评估维度，你的策略库会更健康，长期收益会更稳定。</w:t>
      </w:r>
    </w:p>
    <w:p>
      <w:pPr>
        <w:pStyle w:val="Normal"/>
      </w:pPr>
      <w:r>
        <w:t xml:space="preserve">笔记二：淘汰一个策略比开发一个新策略更需要勇气</w:t>
      </w:r>
    </w:p>
    <w:p>
      <w:pPr>
        <w:pStyle w:val="Normal"/>
      </w:pPr>
      <w:r>
        <w:t xml:space="preserve">这句话可能听起来有点奇怪，但这是我的真实体会。开发一个新策略是"做加法"，是充满希望和期待的；而淘汰一个策略是"做减法"，是承认失败、放弃投入，需要克服很多心理障碍。</w:t>
      </w:r>
    </w:p>
    <w:p>
      <w:pPr>
        <w:pStyle w:val="Normal"/>
      </w:pPr>
      <w:r>
        <w:t xml:space="preserve">我见过太多人，明明知道某个策略已经失效了，但就是舍不得淘汰，原因各种各样：</w:t>
      </w:r>
    </w:p>
    <w:p>
      <w:pPr>
        <w:pStyle w:val="Normal"/>
      </w:pPr>
      <w:r>
        <w:t xml:space="preserve">"这个策略我花了3个月开发，投入了很多精力，淘汰了太可惜了。"——这是沉没成本谬误。你过去投入的时间和精力已经是沉没成本，不应该影响你现在的决策。现在的决策应该基于"这个策略未来还能不能赚钱"，而不是"我过去在它身上花了多少时间"。</w:t>
      </w:r>
    </w:p>
    <w:p>
      <w:pPr>
        <w:pStyle w:val="Normal"/>
      </w:pPr>
      <w:r>
        <w:t xml:space="preserve">"再等等看，说不定过段时间市场环境变了，它又有效了。"——这是侥幸心理。当然，有些策略确实是暂时不适应市场环境，等环境变了会恢复。但你要客观判断：这是暂时的环境问题，还是策略的逻辑已经永久失效了？如果是后者，等再久也没用。</w:t>
      </w:r>
    </w:p>
    <w:p>
      <w:pPr>
        <w:pStyle w:val="Normal"/>
      </w:pPr>
      <w:r>
        <w:t xml:space="preserve">"我已经在这个策略上亏了不少钱，现在淘汰了，亏损就实锤了。说不定再坚持一下能赚回来。"——这是亏损厌恶和报复性交易。因为想"回本"而继续持有一个失效的策略，往往会亏更多。及时止损，把资金和精力投入到更有希望的地方，才是理性的选择。</w:t>
      </w:r>
    </w:p>
    <w:p>
      <w:pPr>
        <w:pStyle w:val="Normal"/>
      </w:pPr>
      <w:r>
        <w:t xml:space="preserve">"淘汰了这个策略，我的策略库就少了一个，资金不知道往哪放。"——这是"为了持有而持有"。空仓（把钱放在稳定币或逆回购里）至少不会亏钱，还能有一点利息。持有一个失效的策略，不仅可能亏钱，还占用你的资金和精力。没有好策略的时候，空仓也是一种策略。</w:t>
      </w:r>
    </w:p>
    <w:p>
      <w:pPr>
        <w:pStyle w:val="Normal"/>
      </w:pPr>
      <w:r>
        <w:t xml:space="preserve">我自己也曾经在淘汰策略上犹豫过。2022年，我有一个山寨币轮动策略，在2021年牛市中表现非常好，年化收益超过100%。但进入2022年熊市后，这个策略表现很差，连续亏损。我当时很犹豫——这个策略曾经给我赚了很多钱，我对它有感情，总觉得"等牛市回来了它又能赚"。于是我继续持有，结果2022年这个策略又亏了20%。后来我终于下定决心淘汰了它，把资金分配到了套利策略上。现在回头看，如果我早半年淘汰它，能少亏10%以上。而且，就算2023-2024年市场回暖了，这个策略的表现也不如以前了——因为市场结构变了，山寨币的轮动规律跟2021年不一样了。我当初的"等牛市回来"的想法，只是一厢情愿。</w:t>
      </w:r>
    </w:p>
    <w:p>
      <w:pPr>
        <w:pStyle w:val="Normal"/>
      </w:pPr>
      <w:r>
        <w:t xml:space="preserve">从那以后，我给自己定了一条规则：当一个策略的健康度评分连续4周低于40分，并且经过分析确认是结构性失效（不是暂时的环境问题），必须在2周内完成淘汰，不允许拖延。这条规则帮我克服了心理障碍，避免了很多在失效策略上的额外亏损。</w:t>
      </w:r>
    </w:p>
    <w:p>
      <w:pPr>
        <w:pStyle w:val="Normal"/>
      </w:pPr>
      <w:r>
        <w:t xml:space="preserve">淘汰策略时，我会做几件事来让自己更理性：</w:t>
      </w:r>
    </w:p>
    <w:p>
      <w:pPr>
        <w:pStyle w:val="Normal"/>
      </w:pPr>
      <w:r>
        <w:t xml:space="preserve">1. 写一份详细的淘汰复盘报告：客观分析策略的生命周期、累计收益、衰退原因、淘汰的必要性。把这些写下来，能让你从情绪中抽离出来，理性地看待这个决策。</w:t>
      </w:r>
    </w:p>
    <w:p>
      <w:pPr>
        <w:pStyle w:val="Normal"/>
      </w:pPr>
      <w:r>
        <w:t xml:space="preserve">2. 计算"如果继续持有"的预期损失：根据策略衰退的速度，估算如果继续持有3个月、6个月，可能会亏多少钱。跟"现在淘汰，把资金放到其他策略的预期收益"对比，你会发现淘汰是更理性的选择。</w:t>
      </w:r>
    </w:p>
    <w:p>
      <w:pPr>
        <w:pStyle w:val="Normal"/>
      </w:pPr>
      <w:r>
        <w:t xml:space="preserve">3. 把淘汰重新定义为"资源优化配置"：不要把淘汰看成"失败"，而要看成"把资金和精力从低效的地方释放出来，投入到更高效的地方"。淘汰一个失效的策略，跟卖出一个亏损的股票、辞掉一份没有前途的工作是一样的——是为了更好的未来。</w:t>
      </w:r>
    </w:p>
    <w:p>
      <w:pPr>
        <w:pStyle w:val="Normal"/>
      </w:pPr>
      <w:r>
        <w:t xml:space="preserve">4. 保留策略的代码和文档：淘汰不是删除一切。保留策略的代码、数据、文档，作为知识沉淀。这个策略虽然失效了，但你从中学到的经验、开发的工具、对市场的理解，都是宝贵的资产，可以用于未来的策略研发。这样想，你会觉得淘汰不是"失去"，而是"沉淀"。</w:t>
      </w:r>
    </w:p>
    <w:p>
      <w:pPr>
        <w:pStyle w:val="Normal"/>
      </w:pPr>
      <w:r>
        <w:t xml:space="preserve">记住，策略库的活力不在于你有多少个策略，而在于你有多少个"有效"的策略。及时淘汰失效的策略，把资源集中在有效的策略上，你的策略库才会健康。就像一个花园，你需要定期修剪枯萎的枝叶，才能让健康的花草茁壮成长。</w:t>
      </w:r>
    </w:p>
    <w:p>
      <w:pPr>
        <w:pStyle w:val="Normal"/>
      </w:pPr>
      <w:r>
        <w:t xml:space="preserve">淘汰一个策略确实需要勇气，但这种勇气是理性的、必要的。当你能果断地淘汰失效策略时，你就向成熟的量化交易者迈进了一大步。</w:t>
      </w:r>
    </w:p>
    <w:p>
      <w:pPr>
        <w:pStyle w:val="Normal"/>
      </w:pPr>
      <w:r>
        <w:t xml:space="preserve">笔记三：策略迭代的边际效益递减，知道何时停止比知道如何优化更重要</w:t>
      </w:r>
    </w:p>
    <w:p>
      <w:pPr>
        <w:pStyle w:val="Normal"/>
      </w:pPr>
      <w:r>
        <w:t xml:space="preserve">这一节我们讲了策略迭代优化的五大方向和完整流程。但我想在这里补充一个重要的观点：策略优化是有边际效益递减的，知道何时停止优化，比知道如何优化更重要。</w:t>
      </w:r>
    </w:p>
    <w:p>
      <w:pPr>
        <w:pStyle w:val="Normal"/>
      </w:pPr>
      <w:r>
        <w:t xml:space="preserve">很多量化交易者（包括曾经的我）陷入了一个陷阱：过度优化（Over-optimization）。他们对一个策略反复打磨，改了又改，总觉得"还能再提高一点"。结果呢？</w:t>
      </w:r>
    </w:p>
    <w:p>
      <w:pPr>
        <w:pStyle w:val="Normal"/>
      </w:pPr>
      <w:r>
        <w:t xml:space="preserve">花了大量时间在细节优化上，却没有时间去研发新策略，整体收益反而上不去。</w:t>
      </w:r>
    </w:p>
    <w:p>
      <w:pPr>
        <w:pStyle w:val="Normal"/>
      </w:pPr>
      <w:r>
        <w:t xml:space="preserve">优化来优化去，把策略改得越来越复杂，越来越过拟合，实盘表现反而下降了。</w:t>
      </w:r>
    </w:p>
    <w:p>
      <w:pPr>
        <w:pStyle w:val="Normal"/>
      </w:pPr>
      <w:r>
        <w:t xml:space="preserve">优化引入了新的bug和风险，某次优化后策略出现了异常亏损。</w:t>
      </w:r>
    </w:p>
    <w:p>
      <w:pPr>
        <w:pStyle w:val="Normal"/>
      </w:pPr>
      <w:r>
        <w:t xml:space="preserve">策略的代码变得越来越臃肿，难以维护，后来想改都不敢改了。</w:t>
      </w:r>
    </w:p>
    <w:p>
      <w:pPr>
        <w:pStyle w:val="Normal"/>
      </w:pPr>
      <w:r>
        <w:t xml:space="preserve">我自己在一个期现套利策略上就犯过过度优化的错误。2021年这个策略刚上线时，年化收益22%，最大回撤7%，已经很不错了。但我总觉得还能更好，于是开始了漫长的优化之路：</w:t>
      </w:r>
    </w:p>
    <w:p>
      <w:pPr>
        <w:pStyle w:val="Normal"/>
      </w:pPr>
      <w:r>
        <w:t xml:space="preserve">优化下单算法，从市价单改限价单，再改智能路由，收益提高了2%。</w:t>
      </w:r>
    </w:p>
    <w:p>
      <w:pPr>
        <w:pStyle w:val="Normal"/>
      </w:pPr>
      <w:r>
        <w:t xml:space="preserve">优化参数，从固定阈值改自适应阈值，收益提高了1%。</w:t>
      </w:r>
    </w:p>
    <w:p>
      <w:pPr>
        <w:pStyle w:val="Normal"/>
      </w:pPr>
      <w:r>
        <w:t xml:space="preserve">增加过滤条件，只做高确定性的机会，收益提高了1%。</w:t>
      </w:r>
    </w:p>
    <w:p>
      <w:pPr>
        <w:pStyle w:val="Normal"/>
      </w:pPr>
      <w:r>
        <w:t xml:space="preserve">增加新的交易对，从BTC扩展到ETH、SOL，收益提高了2%。</w:t>
      </w:r>
    </w:p>
    <w:p>
      <w:pPr>
        <w:pStyle w:val="Normal"/>
      </w:pPr>
      <w:r>
        <w:t xml:space="preserve">叠加资金费率套利，在期现头寸上同时赚资金费率，收益提高了2%。</w:t>
      </w:r>
    </w:p>
    <w:p>
      <w:pPr>
        <w:pStyle w:val="Normal"/>
      </w:pPr>
      <w:r>
        <w:t xml:space="preserve">优化退出逻辑，动态调整止盈止损，收益提高了1%。</w:t>
      </w:r>
    </w:p>
    <w:p>
      <w:pPr>
        <w:pStyle w:val="Normal"/>
      </w:pPr>
      <w:r>
        <w:t xml:space="preserve">前前后后优化了大半年，收益从22%提高到了31%，看起来很不错。但问题是：</w:t>
      </w:r>
    </w:p>
    <w:p>
      <w:pPr>
        <w:pStyle w:val="Normal"/>
      </w:pPr>
      <w:r>
        <w:t xml:space="preserve">1. 策略的代码从最初的500行变成了3000多行，逻辑非常复杂，只有我自己能看懂，维护起来很费劲。</w:t>
      </w:r>
    </w:p>
    <w:p>
      <w:pPr>
        <w:pStyle w:val="Normal"/>
      </w:pPr>
      <w:r>
        <w:t xml:space="preserve">2. 因为太复杂，某次优化引入了一个bug，在极端行情下导致了一次3%的异常亏损（虽然后来修复了，但暴露了风险）。</w:t>
      </w:r>
    </w:p>
    <w:p>
      <w:pPr>
        <w:pStyle w:val="Normal"/>
      </w:pPr>
      <w:r>
        <w:t xml:space="preserve">3. 我花了大半年时间优化这个策略，却没有时间去研发新策略。那段时间我的策略库只有这一个主力策略，集中度风险很高。</w:t>
      </w:r>
    </w:p>
    <w:p>
      <w:pPr>
        <w:pStyle w:val="Normal"/>
      </w:pPr>
      <w:r>
        <w:t xml:space="preserve">4. 后来市场竞争加剧，这个策略的收益自然下降到了20%左右，我之前辛辛苦苦优化出来的10%超额收益，大部分被市场竞争吃掉了。如果我当时把优化的时间用来研发2-3个新策略，策略组合的整体收益可能比单策略优化高得多。</w:t>
      </w:r>
    </w:p>
    <w:p>
      <w:pPr>
        <w:pStyle w:val="Normal"/>
      </w:pPr>
      <w:r>
        <w:t xml:space="preserve">从那以后，我深刻认识到了过度优化的危害，也建立了自己的"优化停止准则"：</w:t>
      </w:r>
    </w:p>
    <w:p>
      <w:pPr>
        <w:pStyle w:val="Normal"/>
      </w:pPr>
      <w:r>
        <w:t xml:space="preserve">我的优化停止准则：</w:t>
      </w:r>
    </w:p>
    <w:p>
      <w:pPr>
        <w:pStyle w:val="Normal"/>
      </w:pPr>
      <w:r>
        <w:t xml:space="preserve">1. 收益提升低于1%/年时，停止优化：当进一步优化预期能带来的年化收益提升低于1%时，就不值得再花时间了。因为优化有风险，可能引入bug或过拟合，1%的收益提升不足以覆盖这些风险。把时间花在研发新策略上，一个新策略成功了能带来10%以上的组合收益提升，性价比高得多。</w:t>
      </w:r>
    </w:p>
    <w:p>
      <w:pPr>
        <w:pStyle w:val="Normal"/>
      </w:pPr>
      <w:r>
        <w:t xml:space="preserve">2. 连续3次优化没有显著效果时，停止优化：如果你尝试了3次不同的优化方向，都没有带来显著的收益提升或风险降低，说明这个策略已经接近它的"潜力上限"了。再优化下去只是边际效益递减，甚至可能起反作用。这时候应该停止优化，接受策略当前的表现。</w:t>
      </w:r>
    </w:p>
    <w:p>
      <w:pPr>
        <w:pStyle w:val="Normal"/>
      </w:pPr>
      <w:r>
        <w:t xml:space="preserve">3. 策略代码复杂度超过你的维护能力时，停止优化：每个策略都有一个"复杂度上限"，超过这个上限，你就难以完全理解和维护它了。当你发现自己已经记不清策略的所有细节、改一个地方要担心影响另一个地方、新人根本看不懂时，说明策略已经太复杂了。这时候应该停止增加新功能，甚至考虑简化策略。</w:t>
      </w:r>
    </w:p>
    <w:p>
      <w:pPr>
        <w:pStyle w:val="Normal"/>
      </w:pPr>
      <w:r>
        <w:t xml:space="preserve">4. 优化开始"为了优化而优化"时，停止优化：当你优化的动机不再是"解决一个明确的问题"，而是"觉得应该还能更好"时，说明你已经陷入了过度优化的陷阱。这时候停下来，问自己：我到底在解决什么问题？这个问题值得解决吗？如果答案不明确，就停止。</w:t>
      </w:r>
    </w:p>
    <w:p>
      <w:pPr>
        <w:pStyle w:val="Normal"/>
      </w:pPr>
      <w:r>
        <w:t xml:space="preserve">5. 有更重要的事情（如新策略研发）时，暂停优化：策略优化是"维护性工作"，新策略研发是"增长性工作"。当你有好的新策略想法时，应该优先做新策略研发，把老策略的优化暂停。老策略已经在赚钱了，优化只是锦上添花；而新策略如果成功了，能带来新的收益来源，是雪中送炭。</w:t>
      </w:r>
    </w:p>
    <w:p>
      <w:pPr>
        <w:pStyle w:val="Normal"/>
      </w:pPr>
      <w:r>
        <w:t xml:space="preserve">正确的策略管理心态：</w:t>
      </w:r>
    </w:p>
    <w:p>
      <w:pPr>
        <w:pStyle w:val="Normal"/>
      </w:pPr>
      <w:r>
        <w:t xml:space="preserve">接受"足够好"：不要追求完美。一个年化20%、最大回撤7%的策略已经非常好了，不需要非要优化到年化30%、最大回撤5%。"足够好"的策略，加上好的资金管理和组合分散，长期下来已经能给你带来非常可观的财富。</w:t>
      </w:r>
    </w:p>
    <w:p>
      <w:pPr>
        <w:pStyle w:val="Normal"/>
      </w:pPr>
      <w:r>
        <w:t xml:space="preserve">把策略当成"产品"而不是"作品"：作品是追求完美的，产品是追求"够用、稳定、可维护"的。你的策略是用来赚钱的产品，不是用来炫耀的作品。产品的核心是稳定可靠，而不是功能多复杂、收益多极致。</w:t>
      </w:r>
    </w:p>
    <w:p>
      <w:pPr>
        <w:pStyle w:val="Normal"/>
      </w:pPr>
      <w:r>
        <w:t xml:space="preserve">关注组合整体，而不是单个策略：不要盯着单个策略的收益，要关注整个策略组合的表现。一个策略从20%优化到22%，对组合的贡献可能只有0.5%（如果这个策略占组合的25%）；而增加一个新策略，可能让组合整体收益提高3%-5%。哪个更有价值，一目了然。</w:t>
      </w:r>
    </w:p>
    <w:p>
      <w:pPr>
        <w:pStyle w:val="Normal"/>
      </w:pPr>
      <w:r>
        <w:t xml:space="preserve">定期"修剪"策略：就像花园需要定期修剪一样，策略也需要定期简化。每半年回顾一下策略的代码和逻辑，看看有没有冗余的功能、过时的参数、可以简化的地方。保持策略的简洁，比不断增加功能更重要。</w:t>
      </w:r>
    </w:p>
    <w:p>
      <w:pPr>
        <w:pStyle w:val="Normal"/>
      </w:pPr>
      <w:r>
        <w:t xml:space="preserve">记住，策略优化的目的是让策略更好地为你赚钱，而不是满足你"追求完美"的心理。当优化的边际效益已经很低时，勇敢地停下来，把时间和精力投入到更有价值的地方（如新策略研发、知识沉淀、身心健康）。知道何时停止，是一种智慧，也是一种成熟。</w:t>
      </w:r>
    </w:p>
    <w:p>
      <w:pPr>
        <w:pStyle w:val="Normal"/>
      </w:pPr>
      <w:r>
        <w:t xml:space="preserve">在壹信量化平台上，a-sig.com的策略分析工具能帮你评估策略的"优化空间"——通过分析策略的收益来源、成本结构、风险特征，告诉你还有多少优化空间，哪些方向可能有效。intoquant.com的策略咨询服务可以帮你判断一个策略是否已经过度优化，是否需要简化。善用这些工具和服务，能帮你避免过度优化的陷阱，把时间花在最有价值的地方。</w:t>
      </w:r>
    </w:p>
    <w:p>
      <w:pPr>
        <w:pStyle w:val="Normal"/>
      </w:pPr>
      <w:r>
        <w:t xml:space="preserve">笔记四：你的知识库和策略库，才是你真正的"护城河"</w:t>
      </w:r>
    </w:p>
    <w:p>
      <w:pPr>
        <w:pStyle w:val="Normal"/>
      </w:pPr>
      <w:r>
        <w:t xml:space="preserve">最后这条笔记，我想跟你聊一个更本质的问题：在量化交易中，你的核心竞争力到底是什么？</w:t>
      </w:r>
    </w:p>
    <w:p>
      <w:pPr>
        <w:pStyle w:val="Normal"/>
      </w:pPr>
      <w:r>
        <w:t xml:space="preserve">很多人以为，核心竞争力是"找到一个别人不知道的高收益策略"。但实际上，在信息传播如此迅速的今天，任何一个有效的策略，用不了多久就会被别人发现，竞争会迅速压缩利润空间。靠一个"秘密策略"长期赚钱，越来越难了。</w:t>
      </w:r>
    </w:p>
    <w:p>
      <w:pPr>
        <w:pStyle w:val="Normal"/>
      </w:pPr>
      <w:r>
        <w:t xml:space="preserve">也有人以为，核心竞争力是"更快的速度、更低的延迟"。对于高频交易来说，速度确实重要，但对于大多数中低频的套利和趋势策略来说，几毫秒的延迟差异并不是决定性的。而且，追求极致速度需要大量的资金投入（服务器、托管、专线），个人交易者很难跟机构竞争。</w:t>
      </w:r>
    </w:p>
    <w:p>
      <w:pPr>
        <w:pStyle w:val="Normal"/>
      </w:pPr>
      <w:r>
        <w:t xml:space="preserve">还有人以为，核心竞争力是"更复杂的模型、更先进的技术"。但实际上，复杂的模型不一定比简单的模型更有效，反而更容易过拟合。很多长期稳定盈利的策略，逻辑都非常简单（如期现套利、网格）。技术是工具，不是目的。</w:t>
      </w:r>
    </w:p>
    <w:p>
      <w:pPr>
        <w:pStyle w:val="Normal"/>
      </w:pPr>
      <w:r>
        <w:t xml:space="preserve">那么，真正的核心竞争力是什么？我认为，是你的知识库和策略库——你对市场的深刻理解、你积累的经验教训、你研发和管理策略的体系、你持续进化的能力。这些才是别人偷不走、学不去的"护城河"。</w:t>
      </w:r>
    </w:p>
    <w:p>
      <w:pPr>
        <w:pStyle w:val="Normal"/>
      </w:pPr>
      <w:r>
        <w:t xml:space="preserve">为什么这么说？</w:t>
      </w:r>
    </w:p>
    <w:p>
      <w:pPr>
        <w:pStyle w:val="Normal"/>
      </w:pPr>
      <w:r>
        <w:t xml:space="preserve">1. 策略会失效，但知识不会：任何一个具体的策略，都有生命周期，最终都会失效。但你从这个策略中获得的对市场的理解、研发的方法、踩过的坑，会沉淀下来，成为你研发下一个策略的基础。你的知识越多，研发新策略的速度就越快，成功率就越高。这是一个正向循环。</w:t>
      </w:r>
    </w:p>
    <w:p>
      <w:pPr>
        <w:pStyle w:val="Normal"/>
      </w:pPr>
      <w:r>
        <w:t xml:space="preserve">2. 单个策略会被竞争，但策略库不会：别人可以复制你的某一个策略，但很难复制你的整个策略库——因为你的策略库是你长期积累的结果，包含了很多不同类型、不同周期、不同市场的策略，它们之间的组合和配置也是基于你对市场的理解。别人就算复制了其中一两个，也无法复制整个组合的分散化效果和稳健性。</w:t>
      </w:r>
    </w:p>
    <w:p>
      <w:pPr>
        <w:pStyle w:val="Normal"/>
      </w:pPr>
      <w:r>
        <w:t xml:space="preserve">3. 技术可以买，但体系买不来：你可以花钱买服务器、买数据、买代码，但你买不来一套成熟的策略研发和管理体系——怎么发现机会、怎么验证策略、怎么控制风险、怎么管理组合、怎么迭代优化。这些体系是你在长期实践中摸索出来的，是你最宝贵的资产。有了这套体系，你能持续地研发出新策略，淘汰旧策略，让你的策略库保持活力。</w:t>
      </w:r>
    </w:p>
    <w:p>
      <w:pPr>
        <w:pStyle w:val="Normal"/>
      </w:pPr>
      <w:r>
        <w:t xml:space="preserve">4. 别人能看到你的结果，但看不到你的过程：别人可能看到你某个策略赚了钱，但他们看不到你研发这个策略过程中试了多少错、调整了多少次、积累了多少细节经验。这些"过程中的知识"才是最难复制的。同样一个策略，你用能赚钱，别人用可能就亏钱，因为你掌握了那些细节和经验，而别人没有。</w:t>
      </w:r>
    </w:p>
    <w:p>
      <w:pPr>
        <w:pStyle w:val="Normal"/>
      </w:pPr>
      <w:r>
        <w:t xml:space="preserve">我自己的体会是，做量化交易的前2年，我主要是在"学策略"——学习各种策略的原理和方法，模仿别人的策略。那时候我觉得，只要找到一个好策略就能赚钱。但做了3-4年之后，我发现真正让我稳定盈利的，不是某一个具体的策略，而是我积累的一整套"研发-验证-上线-运营-迭代-淘汰"的体系，以及在这个过程中沉淀的对市场的深刻理解。有了这套体系和理解，我能持续地找到新机会、研发新策略，即使老策略失效了，我也能很快用新策略补上。这才是真正的安全感。</w:t>
      </w:r>
    </w:p>
    <w:p>
      <w:pPr>
        <w:pStyle w:val="Normal"/>
      </w:pPr>
      <w:r>
        <w:t xml:space="preserve">所以，我想给你的建议是：</w:t>
      </w:r>
    </w:p>
    <w:p>
      <w:pPr>
        <w:pStyle w:val="Normal"/>
      </w:pPr>
      <w:r>
        <w:t xml:space="preserve">1. 不要只盯着"赚钱"，要盯着"成长"：每做一个策略，不管成功还是失败，都要问自己：我从中学到了什么？这个经验能用于未来吗？把每一次实践都当成积累知识和能力的机会。长期来看，你的能力增长了，赚钱是自然而然的结果。</w:t>
      </w:r>
    </w:p>
    <w:p>
      <w:pPr>
        <w:pStyle w:val="Normal"/>
      </w:pPr>
      <w:r>
        <w:t xml:space="preserve">2. 建立你的"双库"：策略库+知识库：策略库管理你的所有策略（研发中、运行中、已淘汰），知识库沉淀你的所有经验（策略知识、市场知识、技术知识、风控知识、运营知识）。这两个库是你最核心的资产，要持续投入时间去建设和维护。</w:t>
      </w:r>
    </w:p>
    <w:p>
      <w:pPr>
        <w:pStyle w:val="Normal"/>
      </w:pPr>
      <w:r>
        <w:t xml:space="preserve">3. 把"研发体系"当成一个产品来打磨：不要只打磨单个策略，要打磨你的整个研发体系——怎么发现机会、怎么做回测、怎么验证、怎么上线、怎么监控、怎么迭代、怎么淘汰。把这个体系流程化、标准化、工具化，让它能持续高效地产出好策略。一个好的体系，比一个好的策略更有价值。</w:t>
      </w:r>
    </w:p>
    <w:p>
      <w:pPr>
        <w:pStyle w:val="Normal"/>
      </w:pPr>
      <w:r>
        <w:t xml:space="preserve">4. 保持学习和开放的心态：市场在变，技术在变，你的知识也要持续更新。不要固步自封，觉得"我这套方法已经够用了"。要持续学习新的策略、新的技术、新的市场，把新的认知纳入你的知识库。同时，要跟同行交流，分享经验，互相学习。一个人的视野是有限的，交流能让你看到自己看不到的东西。</w:t>
      </w:r>
    </w:p>
    <w:p>
      <w:pPr>
        <w:pStyle w:val="Normal"/>
      </w:pPr>
      <w:r>
        <w:t xml:space="preserve">5. 耐心积累，相信复利的力量：知识库和策略库的建设，跟资金的复利一样，是一个缓慢但加速的过程。前1-2年，你可能觉得积累很慢，效果不明显。但3-5年之后，你会发现你的知识和经验已经形成了一个强大的网络，研发新策略越来越快，踩坑越来越少，整体收益越来越稳定。这就是知识的复利。不要急于求成，耐心积累，时间会给你丰厚的回报。</w:t>
      </w:r>
    </w:p>
    <w:p>
      <w:pPr>
        <w:pStyle w:val="Normal"/>
      </w:pPr>
      <w:r>
        <w:t xml:space="preserve">最后，我想说：量化交易不是一场关于"谁的策略更厉害"的竞赛，而是一场关于"谁能持续学习、持续进化、持续生存"的修行。你的知识库和策略库，就是你在这场修行中积累的道行。道行深了，自然能在市场的风云变幻中游刃有余。</w:t>
      </w:r>
    </w:p>
    <w:p>
      <w:pPr>
        <w:pStyle w:val="Normal"/>
      </w:pPr>
      <w:r>
        <w:t xml:space="preserve">在壹信量化平台上，a-sig.com和intoquant.com不仅提供工具和服务，更重要的是，它们是你积累知识和策略的"基础设施"——a-sig.com帮你积累市场数据和策略研究成果，intoquant.com帮你管理代码、系统和策略库。善用这些基础设施，把你的知识和策略系统化地沉淀下来，构建属于你自己的"护城河"。这，才是量化交易的长期制胜之道。</w:t>
      </w:r>
    </w:p>
    <w:p>
      <w:pPr>
        <w:pStyle w:val="Heading1"/>
      </w:pPr>
      <w:r>
        <w:t xml:space="preserve">附录</w:t>
      </w:r>
    </w:p>
    <w:p>
      <w:pPr>
        <w:pStyle w:val="Heading1"/>
      </w:pPr>
      <w:r>
        <w:t xml:space="preserve">附录A 壹信量化套利常用指标公式速查</w:t>
      </w:r>
    </w:p>
    <w:p>
      <w:pPr>
        <w:pStyle w:val="Heading2"/>
      </w:pPr>
      <w:r>
        <w:t xml:space="preserve">使用说明</w:t>
      </w:r>
    </w:p>
    <w:p>
      <w:pPr>
        <w:pStyle w:val="Normal"/>
      </w:pPr>
      <w:r>
        <w:t xml:space="preserve">本附录汇总了壹信量化套利策略中最常用的指标公式，涵盖收益类、风险类、套利空间类、统计类、技术类五大类别。每个指标包含：定义、公式、参数说明、计算示例、使用场景和注意事项。</w:t>
      </w:r>
    </w:p>
    <w:p>
      <w:pPr>
        <w:pStyle w:val="Normal"/>
      </w:pPr>
      <w:r>
        <w:t xml:space="preserve">本附录的目的是让你在研发和回测套利策略时，能快速查阅所需指标的计算公式和用法，避免因为公式记错而导致回测结果失真。所有公式都经过实盘验证，与a-sig.com（壹信因子查询平台）上的计算口径一致。</w:t>
      </w:r>
    </w:p>
    <w:p>
      <w:pPr>
        <w:pStyle w:val="Normal"/>
      </w:pPr>
      <w:r>
        <w:t xml:space="preserve">建议你在使用某个指标前，先仔细阅读该指标的"注意事项"部分，因为很多指标有特殊的计算口径或使用限制，忽略这些细节可能导致分析结论错误。</w:t>
      </w:r>
    </w:p>
    <w:p>
      <w:pPr>
        <w:pStyle w:val="Heading2"/>
      </w:pPr>
      <w:r>
        <w:t xml:space="preserve">一、收益类指标</w:t>
      </w:r>
    </w:p>
    <w:p>
      <w:pPr>
        <w:pStyle w:val="Heading2"/>
      </w:pPr>
      <w:r>
        <w:t xml:space="preserve">1.1 累计收益率（Cumulative Return）</w:t>
      </w:r>
    </w:p>
    <w:p>
      <w:pPr>
        <w:pStyle w:val="Normal"/>
      </w:pPr>
      <w:r>
        <w:t xml:space="preserve">定义：策略在整个回测/实盘区间内的总收益率。</w:t>
      </w:r>
    </w:p>
    <w:p>
      <w:pPr>
        <w:pStyle w:val="Normal"/>
      </w:pPr>
      <w:r>
        <w:t xml:space="preserve">公式：</w:t>
      </w:r>
    </w:p>
    <w:p>
      <w:pPr>
        <w:pStyle w:val="Normal"/>
      </w:pPr>
      <w:r>
        <w:t xml:space="preserve">$$R_{cum} = \frac{P_{end} - P_{start}}{P_{start}} \times 100\%$$</w:t>
      </w:r>
    </w:p>
    <w:p>
      <w:pPr>
        <w:pStyle w:val="Normal"/>
      </w:pPr>
      <w:r>
        <w:t xml:space="preserve">其中：</w:t>
      </w:r>
    </w:p>
    <w:p>
      <w:pPr>
        <w:pStyle w:val="Normal"/>
      </w:pPr>
      <w:r>
        <w:t xml:space="preserve">$P_{end}$：期末总资产（含浮动盈亏）</w:t>
      </w:r>
    </w:p>
    <w:p>
      <w:pPr>
        <w:pStyle w:val="Normal"/>
      </w:pPr>
      <w:r>
        <w:t xml:space="preserve">$P_{start}$：期初总资产</w:t>
      </w:r>
    </w:p>
    <w:p>
      <w:pPr>
        <w:pStyle w:val="Normal"/>
      </w:pPr>
      <w:r>
        <w:t xml:space="preserve">计算示例：</w:t>
      </w:r>
    </w:p>
    <w:p>
      <w:pPr>
        <w:pStyle w:val="Normal"/>
      </w:pPr>
      <w:r>
        <w:t xml:space="preserve">期初资产100万U，期末资产125万U。</w:t>
      </w:r>
    </w:p>
    <w:p>
      <w:pPr>
        <w:pStyle w:val="Normal"/>
      </w:pPr>
      <w:r>
        <w:t xml:space="preserve">累计收益率 = (125 - 100) / 100 × 100% = 25%</w:t>
      </w:r>
    </w:p>
    <w:p>
      <w:pPr>
        <w:pStyle w:val="Normal"/>
      </w:pPr>
      <w:r>
        <w:t xml:space="preserve">使用场景：评估策略在特定时间段内的整体盈利水平。</w:t>
      </w:r>
    </w:p>
    <w:p>
      <w:pPr>
        <w:pStyle w:val="Normal"/>
      </w:pPr>
      <w:r>
        <w:t xml:space="preserve">注意事项：</w:t>
      </w:r>
    </w:p>
    <w:p>
      <w:pPr>
        <w:pStyle w:val="Normal"/>
      </w:pPr>
      <w:r>
        <w:t xml:space="preserve">累计收益率不考虑时间长度，不能直接用于不同时间段策略的对比。</w:t>
      </w:r>
    </w:p>
    <w:p>
      <w:pPr>
        <w:pStyle w:val="Normal"/>
      </w:pPr>
      <w:r>
        <w:t xml:space="preserve">如果期间有资金的转入/转出，需要用时间加权收益率（见1.3），不能简单用期末期初计算。</w:t>
      </w:r>
    </w:p>
    <w:p>
      <w:pPr>
        <w:pStyle w:val="Heading2"/>
      </w:pPr>
      <w:r>
        <w:t xml:space="preserve">1.2 年化收益率（Annualized Return）</w:t>
      </w:r>
    </w:p>
    <w:p>
      <w:pPr>
        <w:pStyle w:val="Normal"/>
      </w:pPr>
      <w:r>
        <w:t xml:space="preserve">定义：将策略的累计收益率折算为年度收益率，便于不同时间长度的策略对比。</w:t>
      </w:r>
    </w:p>
    <w:p>
      <w:pPr>
        <w:pStyle w:val="Normal"/>
      </w:pPr>
      <w:r>
        <w:t xml:space="preserve">公式：</w:t>
      </w:r>
    </w:p>
    <w:p>
      <w:pPr>
        <w:pStyle w:val="Normal"/>
      </w:pPr>
      <w:r>
        <w:t xml:space="preserve">$$R_{annual} = \left(1 + R_{cum}\right)^{\frac{365}{D}} - 1$$</w:t>
      </w:r>
    </w:p>
    <w:p>
      <w:pPr>
        <w:pStyle w:val="Normal"/>
      </w:pPr>
      <w:r>
        <w:t xml:space="preserve">其中：</w:t>
      </w:r>
    </w:p>
    <w:p>
      <w:pPr>
        <w:pStyle w:val="Normal"/>
      </w:pPr>
      <w:r>
        <w:t xml:space="preserve">$R_{cum}$：累计收益率（小数形式）</w:t>
      </w:r>
    </w:p>
    <w:p>
      <w:pPr>
        <w:pStyle w:val="Normal"/>
      </w:pPr>
      <w:r>
        <w:t xml:space="preserve">$D$：回测/实盘的天数</w:t>
      </w:r>
    </w:p>
    <w:p>
      <w:pPr>
        <w:pStyle w:val="Normal"/>
      </w:pPr>
      <w:r>
        <w:t xml:space="preserve">计算示例：</w:t>
      </w:r>
    </w:p>
    <w:p>
      <w:pPr>
        <w:pStyle w:val="Normal"/>
      </w:pPr>
      <w:r>
        <w:t xml:space="preserve">策略运行180天，累计收益率15%。</w:t>
      </w:r>
    </w:p>
    <w:p>
      <w:pPr>
        <w:pStyle w:val="Normal"/>
      </w:pPr>
      <w:r>
        <w:t xml:space="preserve">年化收益率 = (1 + 0.15)^(365/180) - 1 = 1.15^2.0278 - 1 ≈ 32.3%</w:t>
      </w:r>
    </w:p>
    <w:p>
      <w:pPr>
        <w:pStyle w:val="Normal"/>
      </w:pPr>
      <w:r>
        <w:t xml:space="preserve">使用场景：对比不同运行时长的策略收益水平；评估策略的长期盈利能力。</w:t>
      </w:r>
    </w:p>
    <w:p>
      <w:pPr>
        <w:pStyle w:val="Normal"/>
      </w:pPr>
      <w:r>
        <w:t xml:space="preserve">注意事项：</w:t>
      </w:r>
    </w:p>
    <w:p>
      <w:pPr>
        <w:pStyle w:val="Normal"/>
      </w:pPr>
      <w:r>
        <w:t xml:space="preserve">年化收益率假设策略的收益能在全年持续复制，对于运行时间很短（如&lt;30天）的策略，年化收益率参考意义不大，可能严重高估或低估。</w:t>
      </w:r>
    </w:p>
    <w:p>
      <w:pPr>
        <w:pStyle w:val="Normal"/>
      </w:pPr>
      <w:r>
        <w:t xml:space="preserve">对于有明显季节性的策略（如事件驱动策略只在特定事件期间有收益），简单年化可能失真，需要结合策略特征分析。</w:t>
      </w:r>
    </w:p>
    <w:p>
      <w:pPr>
        <w:pStyle w:val="Normal"/>
      </w:pPr>
      <w:r>
        <w:t xml:space="preserve">加密货币市场全年365天交易，所以用365天；如果是A股策略，用252个交易日。</w:t>
      </w:r>
    </w:p>
    <w:p>
      <w:pPr>
        <w:pStyle w:val="Heading2"/>
      </w:pPr>
      <w:r>
        <w:t xml:space="preserve">1.3 时间加权收益率（Time-Weighted Return, TWR）</w:t>
      </w:r>
    </w:p>
    <w:p>
      <w:pPr>
        <w:pStyle w:val="Normal"/>
      </w:pPr>
      <w:r>
        <w:t xml:space="preserve">定义：剔除资金转入/转出影响的收益率，反映策略本身的盈利能力。</w:t>
      </w:r>
    </w:p>
    <w:p>
      <w:pPr>
        <w:pStyle w:val="Normal"/>
      </w:pPr>
      <w:r>
        <w:t xml:space="preserve">公式：</w:t>
      </w:r>
    </w:p>
    <w:p>
      <w:pPr>
        <w:pStyle w:val="Normal"/>
      </w:pPr>
      <w:r>
        <w:t xml:space="preserve">将整个区间按资金变动时点分成N个子区间，计算每个子区间的收益率，然后链式相乘：</w:t>
      </w:r>
    </w:p>
    <w:p>
      <w:pPr>
        <w:pStyle w:val="Normal"/>
      </w:pPr>
      <w:r>
        <w:t xml:space="preserve">$$TWR = \prod_{i=1}^{N} (1 + R_i) - 1$$</w:t>
      </w:r>
    </w:p>
    <w:p>
      <w:pPr>
        <w:pStyle w:val="Normal"/>
      </w:pPr>
      <w:r>
        <w:t xml:space="preserve">其中：</w:t>
      </w:r>
    </w:p>
    <w:p>
      <w:pPr>
        <w:pStyle w:val="Normal"/>
      </w:pPr>
      <w:r>
        <w:t xml:space="preserve">$R_i = \frac{EV_i - BV_i}{BV_i}$，第i个子区间的收益率</w:t>
      </w:r>
    </w:p>
    <w:p>
      <w:pPr>
        <w:pStyle w:val="Normal"/>
      </w:pPr>
      <w:r>
        <w:t xml:space="preserve">$BV_i$：第i个子区间的期初资产（资金变动后）</w:t>
      </w:r>
    </w:p>
    <w:p>
      <w:pPr>
        <w:pStyle w:val="Normal"/>
      </w:pPr>
      <w:r>
        <w:t xml:space="preserve">$EV_i$：第i个子区间的期末资产（资金变动前）</w:t>
      </w:r>
    </w:p>
    <w:p>
      <w:pPr>
        <w:pStyle w:val="Normal"/>
      </w:pPr>
      <w:r>
        <w:t xml:space="preserve">计算示例：</w:t>
      </w:r>
    </w:p>
    <w:p>
      <w:pPr>
        <w:pStyle w:val="Normal"/>
      </w:pPr>
      <w:r>
        <w:t xml:space="preserve">第1天：期初100万U，第10天末资产110万U，转入20万U</w:t>
      </w:r>
    </w:p>
    <w:p>
      <w:pPr>
        <w:pStyle w:val="Normal"/>
      </w:pPr>
      <w:r>
        <w:t xml:space="preserve">第11天：期初130万U，第20天末资产143万U</w:t>
      </w:r>
    </w:p>
    <w:p>
      <w:pPr>
        <w:pStyle w:val="Normal"/>
      </w:pPr>
      <w:r>
        <w:t xml:space="preserve">第1区间收益率 = (110 - 100) / 100 = 10%</w:t>
      </w:r>
    </w:p>
    <w:p>
      <w:pPr>
        <w:pStyle w:val="Normal"/>
      </w:pPr>
      <w:r>
        <w:t xml:space="preserve">第2区间收益率 = (143 - 130) / 130 = 10%</w:t>
      </w:r>
    </w:p>
    <w:p>
      <w:pPr>
        <w:pStyle w:val="Normal"/>
      </w:pPr>
      <w:r>
        <w:t xml:space="preserve">时间加权收益率 = (1 + 0.1) × (1 + 0.1) - 1 = 21%</w:t>
      </w:r>
    </w:p>
    <w:p>
      <w:pPr>
        <w:pStyle w:val="Normal"/>
      </w:pPr>
      <w:r>
        <w:t xml:space="preserve">（对比：简单计算 = (143 - 100) / 100 = 43%，严重高估，因为中间转入了20万U）</w:t>
      </w:r>
    </w:p>
    <w:p>
      <w:pPr>
        <w:pStyle w:val="Normal"/>
      </w:pPr>
      <w:r>
        <w:t xml:space="preserve">使用场景：实盘账户有资金转入转出时，评估策略本身的真实收益表现；基金净值计算的标准方法。</w:t>
      </w:r>
    </w:p>
    <w:p>
      <w:pPr>
        <w:pStyle w:val="Normal"/>
      </w:pPr>
      <w:r>
        <w:t xml:space="preserve">注意事项：</w:t>
      </w:r>
    </w:p>
    <w:p>
      <w:pPr>
        <w:pStyle w:val="Normal"/>
      </w:pPr>
      <w:r>
        <w:t xml:space="preserve">时间加权收益率假设资金变动是"外生"的（投资者行为），不反映策略的资金管理能力。</w:t>
      </w:r>
    </w:p>
    <w:p>
      <w:pPr>
        <w:pStyle w:val="Normal"/>
      </w:pPr>
      <w:r>
        <w:t xml:space="preserve">如果资金变动是策略本身的决策（如策略主动减仓），则应该用资金加权收益率（MWR）。</w:t>
      </w:r>
    </w:p>
    <w:p>
      <w:pPr>
        <w:pStyle w:val="Normal"/>
      </w:pPr>
      <w:r>
        <w:t xml:space="preserve">计算需要精确的资金变动时点和金额，数据不全时无法准确计算。</w:t>
      </w:r>
    </w:p>
    <w:p>
      <w:pPr>
        <w:pStyle w:val="Heading2"/>
      </w:pPr>
      <w:r>
        <w:t xml:space="preserve">1.4 超额收益率（Excess Return）</w:t>
      </w:r>
    </w:p>
    <w:p>
      <w:pPr>
        <w:pStyle w:val="Normal"/>
      </w:pPr>
      <w:r>
        <w:t xml:space="preserve">定义：策略收益率超过基准收益率的部分，反映策略相对于基准的超额盈利能力。</w:t>
      </w:r>
    </w:p>
    <w:p>
      <w:pPr>
        <w:pStyle w:val="Normal"/>
      </w:pPr>
      <w:r>
        <w:t xml:space="preserve">公式：</w:t>
      </w:r>
    </w:p>
    <w:p>
      <w:pPr>
        <w:pStyle w:val="Normal"/>
      </w:pPr>
      <w:r>
        <w:t xml:space="preserve">$$R_{excess} = R_{strategy} - R_{benchmark}$$</w:t>
      </w:r>
    </w:p>
    <w:p>
      <w:pPr>
        <w:pStyle w:val="Normal"/>
      </w:pPr>
      <w:r>
        <w:t xml:space="preserve">其中：</w:t>
      </w:r>
    </w:p>
    <w:p>
      <w:pPr>
        <w:pStyle w:val="Normal"/>
      </w:pPr>
      <w:r>
        <w:t xml:space="preserve">$R_{strategy}$：策略收益率（同期）</w:t>
      </w:r>
    </w:p>
    <w:p>
      <w:pPr>
        <w:pStyle w:val="Normal"/>
      </w:pPr>
      <w:r>
        <w:t xml:space="preserve">$R_{benchmark}$：基准收益率（同期）</w:t>
      </w:r>
    </w:p>
    <w:p>
      <w:pPr>
        <w:pStyle w:val="Normal"/>
      </w:pPr>
      <w:r>
        <w:t xml:space="preserve">计算示例：</w:t>
      </w:r>
    </w:p>
    <w:p>
      <w:pPr>
        <w:pStyle w:val="Normal"/>
      </w:pPr>
      <w:r>
        <w:t xml:space="preserve">策略年化收益25%，同期BTC持有收益15%。</w:t>
      </w:r>
    </w:p>
    <w:p>
      <w:pPr>
        <w:pStyle w:val="Normal"/>
      </w:pPr>
      <w:r>
        <w:t xml:space="preserve">超额收益率 = 25% - 15% = 10%</w:t>
      </w:r>
    </w:p>
    <w:p>
      <w:pPr>
        <w:pStyle w:val="Normal"/>
      </w:pPr>
      <w:r>
        <w:t xml:space="preserve">使用场景：评估套利策略是否真正创造了超额收益（而不是仅仅跟随市场上涨）；对比不同策略的相对表现。</w:t>
      </w:r>
    </w:p>
    <w:p>
      <w:pPr>
        <w:pStyle w:val="Normal"/>
      </w:pPr>
      <w:r>
        <w:t xml:space="preserve">注意事项：</w:t>
      </w:r>
    </w:p>
    <w:p>
      <w:pPr>
        <w:pStyle w:val="Normal"/>
      </w:pPr>
      <w:r>
        <w:t xml:space="preserve">基准的选择非常重要。对于市场中性策略（如期现套利、配对套利），基准应该是无风险利率（如稳定币理财收益），而不是BTC。</w:t>
      </w:r>
    </w:p>
    <w:p>
      <w:pPr>
        <w:pStyle w:val="Normal"/>
      </w:pPr>
      <w:r>
        <w:t xml:space="preserve">对于方向性策略，基准应该是对应的市场指数（如BTC、ETH）。</w:t>
      </w:r>
    </w:p>
    <w:p>
      <w:pPr>
        <w:pStyle w:val="Normal"/>
      </w:pPr>
      <w:r>
        <w:t xml:space="preserve">超额收益率为正不代表策略一定好，还要看承担的风险（结合夏普比率、信息比率等）。</w:t>
      </w:r>
    </w:p>
    <w:p>
      <w:pPr>
        <w:pStyle w:val="Heading2"/>
      </w:pPr>
      <w:r>
        <w:t xml:space="preserve">1.5 胜率（Win Rate）</w:t>
      </w:r>
    </w:p>
    <w:p>
      <w:pPr>
        <w:pStyle w:val="Normal"/>
      </w:pPr>
      <w:r>
        <w:t xml:space="preserve">定义：盈利交易次数占总交易次数的比例。</w:t>
      </w:r>
    </w:p>
    <w:p>
      <w:pPr>
        <w:pStyle w:val="Normal"/>
      </w:pPr>
      <w:r>
        <w:t xml:space="preserve">公式：</w:t>
      </w:r>
    </w:p>
    <w:p>
      <w:pPr>
        <w:pStyle w:val="Normal"/>
      </w:pPr>
      <w:r>
        <w:t xml:space="preserve">$$WinRate = \frac{N_{win}}{N_{total}} \times 100\%$$</w:t>
      </w:r>
    </w:p>
    <w:p>
      <w:pPr>
        <w:pStyle w:val="Normal"/>
      </w:pPr>
      <w:r>
        <w:t xml:space="preserve">其中：</w:t>
      </w:r>
    </w:p>
    <w:p>
      <w:pPr>
        <w:pStyle w:val="Normal"/>
      </w:pPr>
      <w:r>
        <w:t xml:space="preserve">$N_{win}$：盈利交易次数（扣除手续费后净利润&gt;0）</w:t>
      </w:r>
    </w:p>
    <w:p>
      <w:pPr>
        <w:pStyle w:val="Normal"/>
      </w:pPr>
      <w:r>
        <w:t xml:space="preserve">$N_{total}$：总交易次数</w:t>
      </w:r>
    </w:p>
    <w:p>
      <w:pPr>
        <w:pStyle w:val="Normal"/>
      </w:pPr>
      <w:r>
        <w:t xml:space="preserve">计算示例：</w:t>
      </w:r>
    </w:p>
    <w:p>
      <w:pPr>
        <w:pStyle w:val="Normal"/>
      </w:pPr>
      <w:r>
        <w:t xml:space="preserve">总交易100次，其中68次盈利，32次亏损。</w:t>
      </w:r>
    </w:p>
    <w:p>
      <w:pPr>
        <w:pStyle w:val="Normal"/>
      </w:pPr>
      <w:r>
        <w:t xml:space="preserve">胜率 = 68 / 100 × 100% = 68%</w:t>
      </w:r>
    </w:p>
    <w:p>
      <w:pPr>
        <w:pStyle w:val="Normal"/>
      </w:pPr>
      <w:r>
        <w:t xml:space="preserve">使用场景：评估策略信号的准确性；结合盈亏比评估策略的整体期望。</w:t>
      </w:r>
    </w:p>
    <w:p>
      <w:pPr>
        <w:pStyle w:val="Normal"/>
      </w:pPr>
      <w:r>
        <w:t xml:space="preserve">注意事项：</w:t>
      </w:r>
    </w:p>
    <w:p>
      <w:pPr>
        <w:pStyle w:val="Normal"/>
      </w:pPr>
      <w:r>
        <w:t xml:space="preserve">胜率高不代表策略一定赚钱，还要看盈亏比。比如胜率90%但每次赚1%、每次亏20%，长期还是亏钱。</w:t>
      </w:r>
    </w:p>
    <w:p>
      <w:pPr>
        <w:pStyle w:val="Normal"/>
      </w:pPr>
      <w:r>
        <w:t xml:space="preserve">胜率的统计需要足够的样本量（建议至少30笔交易），样本太少时胜率波动大，参考意义有限。</w:t>
      </w:r>
    </w:p>
    <w:p>
      <w:pPr>
        <w:pStyle w:val="Normal"/>
      </w:pPr>
      <w:r>
        <w:t xml:space="preserve">对于分批建仓/平仓的策略，"一次交易"的定义需要明确（如按一个完整的开仓-平仓周期算一次）。</w:t>
      </w:r>
    </w:p>
    <w:p>
      <w:pPr>
        <w:pStyle w:val="Heading2"/>
      </w:pPr>
      <w:r>
        <w:t xml:space="preserve">1.6 盈亏比（Profit/Loss Ratio）</w:t>
      </w:r>
    </w:p>
    <w:p>
      <w:pPr>
        <w:pStyle w:val="Normal"/>
      </w:pPr>
      <w:r>
        <w:t xml:space="preserve">定义：平均每笔盈利交易的盈利额与平均每笔亏损交易的亏损额的比值。</w:t>
      </w:r>
    </w:p>
    <w:p>
      <w:pPr>
        <w:pStyle w:val="Normal"/>
      </w:pPr>
      <w:r>
        <w:t xml:space="preserve">公式：</w:t>
      </w:r>
    </w:p>
    <w:p>
      <w:pPr>
        <w:pStyle w:val="Normal"/>
      </w:pPr>
      <w:r>
        <w:t xml:space="preserve">$$P/L = \frac{\bar{P}_{win}}{\bar{P}_{loss}}$$</w:t>
      </w:r>
    </w:p>
    <w:p>
      <w:pPr>
        <w:pStyle w:val="Normal"/>
      </w:pPr>
      <w:r>
        <w:t xml:space="preserve">其中：</w:t>
      </w:r>
    </w:p>
    <w:p>
      <w:pPr>
        <w:pStyle w:val="Normal"/>
      </w:pPr>
      <w:r>
        <w:t xml:space="preserve">$\bar{P}_{win} = \frac{\sum P_{win}}{N_{win}}$，平均盈利额</w:t>
      </w:r>
    </w:p>
    <w:p>
      <w:pPr>
        <w:pStyle w:val="Normal"/>
      </w:pPr>
      <w:r>
        <w:t xml:space="preserve">$\bar{P}_{loss} = \frac{\sum |P_{loss}|}{N_{loss}}$，平均亏损额（取绝对值）</w:t>
      </w:r>
    </w:p>
    <w:p>
      <w:pPr>
        <w:pStyle w:val="Normal"/>
      </w:pPr>
      <w:r>
        <w:t xml:space="preserve">计算示例：</w:t>
      </w:r>
    </w:p>
    <w:p>
      <w:pPr>
        <w:pStyle w:val="Normal"/>
      </w:pPr>
      <w:r>
        <w:t xml:space="preserve">68笔盈利交易总盈利34万U，平均每笔盈利0.5万U；</w:t>
      </w:r>
    </w:p>
    <w:p>
      <w:pPr>
        <w:pStyle w:val="Normal"/>
      </w:pPr>
      <w:r>
        <w:t xml:space="preserve">32笔亏损交易总亏损16万U，平均每笔亏损0.5万U；</w:t>
      </w:r>
    </w:p>
    <w:p>
      <w:pPr>
        <w:pStyle w:val="Normal"/>
      </w:pPr>
      <w:r>
        <w:t xml:space="preserve">盈亏比 = 0.5 / 0.5 = 1.0</w:t>
      </w:r>
    </w:p>
    <w:p>
      <w:pPr>
        <w:pStyle w:val="Normal"/>
      </w:pPr>
      <w:r>
        <w:t xml:space="preserve">使用场景：评估策略的风险收益结构；结合胜率计算策略的数学期望。</w:t>
      </w:r>
    </w:p>
    <w:p>
      <w:pPr>
        <w:pStyle w:val="Normal"/>
      </w:pPr>
      <w:r>
        <w:t xml:space="preserve">注意事项：</w:t>
      </w:r>
    </w:p>
    <w:p>
      <w:pPr>
        <w:pStyle w:val="Normal"/>
      </w:pPr>
      <w:r>
        <w:t xml:space="preserve">盈亏比跟胜率是互补的。高胜率低盈亏比（如做市策略）和低胜率高盈亏比（如趋势策略）都可能是好策略，关键是数学期望为正。</w:t>
      </w:r>
    </w:p>
    <w:p>
      <w:pPr>
        <w:pStyle w:val="Normal"/>
      </w:pPr>
      <w:r>
        <w:t xml:space="preserve">数学期望 = 胜率 × 平均盈利 - (1 - 胜率) × 平均亏损。只有期望为正的策略才值得做。</w:t>
      </w:r>
    </w:p>
    <w:p>
      <w:pPr>
        <w:pStyle w:val="Normal"/>
      </w:pPr>
      <w:r>
        <w:t xml:space="preserve">盈亏比会受到极端值影响（如一笔超大盈利或超大亏损），可以结合中位数盈亏比来看。</w:t>
      </w:r>
    </w:p>
    <w:p>
      <w:pPr>
        <w:pStyle w:val="Heading2"/>
      </w:pPr>
      <w:r>
        <w:t xml:space="preserve">1.7 资金利用率（Capital Utilization Rate）</w:t>
      </w:r>
    </w:p>
    <w:p>
      <w:pPr>
        <w:pStyle w:val="Normal"/>
      </w:pPr>
      <w:r>
        <w:t xml:space="preserve">定义：策略实际使用的资金占总资金的比例，反映资金的使用效率。</w:t>
      </w:r>
    </w:p>
    <w:p>
      <w:pPr>
        <w:pStyle w:val="Normal"/>
      </w:pPr>
      <w:r>
        <w:t xml:space="preserve">公式：</w:t>
      </w:r>
    </w:p>
    <w:p>
      <w:pPr>
        <w:pStyle w:val="Normal"/>
      </w:pPr>
      <w:r>
        <w:t xml:space="preserve">$$Utilization = \frac{\overline{UsedCapital}}{TotalCapital} \times 100\%$$</w:t>
      </w:r>
    </w:p>
    <w:p>
      <w:pPr>
        <w:pStyle w:val="Normal"/>
      </w:pPr>
      <w:r>
        <w:t xml:space="preserve">其中：</w:t>
      </w:r>
    </w:p>
    <w:p>
      <w:pPr>
        <w:pStyle w:val="Normal"/>
      </w:pPr>
      <w:r>
        <w:t xml:space="preserve">$\overline{UsedCapital}$：平均占用资金（持仓市值+保证金+在途资金）</w:t>
      </w:r>
    </w:p>
    <w:p>
      <w:pPr>
        <w:pStyle w:val="Normal"/>
      </w:pPr>
      <w:r>
        <w:t xml:space="preserve">$TotalCapital$：策略总资金</w:t>
      </w:r>
    </w:p>
    <w:p>
      <w:pPr>
        <w:pStyle w:val="Normal"/>
      </w:pPr>
      <w:r>
        <w:t xml:space="preserve">计算示例：</w:t>
      </w:r>
    </w:p>
    <w:p>
      <w:pPr>
        <w:pStyle w:val="Normal"/>
      </w:pPr>
      <w:r>
        <w:t xml:space="preserve">策略总资金100万U，回测期间平均持仓市值+保证金为65万U。</w:t>
      </w:r>
    </w:p>
    <w:p>
      <w:pPr>
        <w:pStyle w:val="Normal"/>
      </w:pPr>
      <w:r>
        <w:t xml:space="preserve">资金利用率 = 65 / 100 × 100% = 65%</w:t>
      </w:r>
    </w:p>
    <w:p>
      <w:pPr>
        <w:pStyle w:val="Normal"/>
      </w:pPr>
      <w:r>
        <w:t xml:space="preserve">使用场景：评估策略的资金使用效率；判断策略是否有资金闲置；优化资金分配。</w:t>
      </w:r>
    </w:p>
    <w:p>
      <w:pPr>
        <w:pStyle w:val="Normal"/>
      </w:pPr>
      <w:r>
        <w:t xml:space="preserve">注意事项：</w:t>
      </w:r>
    </w:p>
    <w:p>
      <w:pPr>
        <w:pStyle w:val="Normal"/>
      </w:pPr>
      <w:r>
        <w:t xml:space="preserve">资金利用率不是越高越好。过高的资金利用率（如&gt;95%）意味着没有缓冲，遇到极端行情可能保证金不足或无法及时加仓。</w:t>
      </w:r>
    </w:p>
    <w:p>
      <w:pPr>
        <w:pStyle w:val="Normal"/>
      </w:pPr>
      <w:r>
        <w:t xml:space="preserve">对于套利策略，资金利用率通常在60%-85%之间比较健康（因为需要在多个交易所/账户布局，总有一部分资金在途或作为缓冲）。</w:t>
      </w:r>
    </w:p>
    <w:p>
      <w:pPr>
        <w:pStyle w:val="Normal"/>
      </w:pPr>
      <w:r>
        <w:t xml:space="preserve">资金利用率低（如&lt;40%）可能意味着策略机会少、或者资金分配不合理，可以考虑增加策略或调整分配。</w:t>
      </w:r>
    </w:p>
    <w:p>
      <w:pPr>
        <w:pStyle w:val="Heading2"/>
      </w:pPr>
      <w:r>
        <w:t xml:space="preserve">二、风险类指标</w:t>
      </w:r>
    </w:p>
    <w:p>
      <w:pPr>
        <w:pStyle w:val="Heading2"/>
      </w:pPr>
      <w:r>
        <w:t xml:space="preserve">2.1 最大回撤（Maximum Drawdown, MDD）</w:t>
      </w:r>
    </w:p>
    <w:p>
      <w:pPr>
        <w:pStyle w:val="Normal"/>
      </w:pPr>
      <w:r>
        <w:t xml:space="preserve">定义：策略在整个区间内，从峰值到谷值的最大跌幅，反映策略可能出现的最大亏损。</w:t>
      </w:r>
    </w:p>
    <w:p>
      <w:pPr>
        <w:pStyle w:val="Normal"/>
      </w:pPr>
      <w:r>
        <w:t xml:space="preserve">公式：</w:t>
      </w:r>
    </w:p>
    <w:p>
      <w:pPr>
        <w:pStyle w:val="Normal"/>
      </w:pPr>
      <w:r>
        <w:t xml:space="preserve">$$MDD = \max_{t \in [0,T]} \left( \frac{\max_{s \in [0,t]} P_s - P_t}{\max_{s \in [0,t]} P_s} \right) \times 100\%$$</w:t>
      </w:r>
    </w:p>
    <w:p>
      <w:pPr>
        <w:pStyle w:val="Normal"/>
      </w:pPr>
      <w:r>
        <w:t xml:space="preserve">其中：</w:t>
      </w:r>
    </w:p>
    <w:p>
      <w:pPr>
        <w:pStyle w:val="Normal"/>
      </w:pPr>
      <w:r>
        <w:t xml:space="preserve">$P_t$：t时刻的资产净值</w:t>
      </w:r>
    </w:p>
    <w:p>
      <w:pPr>
        <w:pStyle w:val="Normal"/>
      </w:pPr>
      <w:r>
        <w:t xml:space="preserve">$\max_{s \in [0,t]} P_s$：到t时刻为止的历史最高净值</w:t>
      </w:r>
    </w:p>
    <w:p>
      <w:pPr>
        <w:pStyle w:val="Normal"/>
      </w:pPr>
      <w:r>
        <w:t xml:space="preserve">计算示例：</w:t>
      </w:r>
    </w:p>
    <w:p>
      <w:pPr>
        <w:pStyle w:val="Normal"/>
      </w:pPr>
      <w:r>
        <w:t xml:space="preserve">净值序列：100 → 110 → 105 → 120 → 100 → 115</w:t>
      </w:r>
    </w:p>
    <w:p>
      <w:pPr>
        <w:pStyle w:val="Normal"/>
      </w:pPr>
      <w:r>
        <w:t xml:space="preserve">从120跌到100，跌幅 = (120-100)/120 = 16.7%</w:t>
      </w:r>
    </w:p>
    <w:p>
      <w:pPr>
        <w:pStyle w:val="Normal"/>
      </w:pPr>
      <w:r>
        <w:t xml:space="preserve">其他回撤都小于这个值</w:t>
      </w:r>
    </w:p>
    <w:p>
      <w:pPr>
        <w:pStyle w:val="Normal"/>
      </w:pPr>
      <w:r>
        <w:t xml:space="preserve">最大回撤 = 16.7%</w:t>
      </w:r>
    </w:p>
    <w:p>
      <w:pPr>
        <w:pStyle w:val="Normal"/>
      </w:pPr>
      <w:r>
        <w:t xml:space="preserve">使用场景：评估策略的最坏情况亏损；判断策略的风险是否在可承受范围内；是投资者最关注的风险指标之一。</w:t>
      </w:r>
    </w:p>
    <w:p>
      <w:pPr>
        <w:pStyle w:val="Normal"/>
      </w:pPr>
      <w:r>
        <w:t xml:space="preserve">注意事项：</w:t>
      </w:r>
    </w:p>
    <w:p>
      <w:pPr>
        <w:pStyle w:val="Normal"/>
      </w:pPr>
      <w:r>
        <w:t xml:space="preserve">最大回撤是"事后"指标，只能反映历史上的最大亏损，不代表未来不会出现更大的回撤。</w:t>
      </w:r>
    </w:p>
    <w:p>
      <w:pPr>
        <w:pStyle w:val="Normal"/>
      </w:pPr>
      <w:r>
        <w:t xml:space="preserve">最大回撤跟回测区间的选择高度相关。如果回测区间包含了极端行情（如2022年LUNA暴雷），最大回撤会比较大；如果只选了平稳行情区间，最大回撤会被低估。</w:t>
      </w:r>
    </w:p>
    <w:p>
      <w:pPr>
        <w:pStyle w:val="Normal"/>
      </w:pPr>
      <w:r>
        <w:t xml:space="preserve">最大回撤的"修复时间"（从谷值回到前期峰值的时间）也很重要。同样是20%的回撤，1个月修复和1年修复，对投资者的心理影响完全不同。</w:t>
      </w:r>
    </w:p>
    <w:p>
      <w:pPr>
        <w:pStyle w:val="Normal"/>
      </w:pPr>
      <w:r>
        <w:t xml:space="preserve">对于杠杆策略，最大回撤可能超过100%（爆仓），需要特别关注。</w:t>
      </w:r>
    </w:p>
    <w:p>
      <w:pPr>
        <w:pStyle w:val="Heading2"/>
      </w:pPr>
      <w:r>
        <w:t xml:space="preserve">2.2 年化波动率（Annualized Volatility）</w:t>
      </w:r>
    </w:p>
    <w:p>
      <w:pPr>
        <w:pStyle w:val="Normal"/>
      </w:pPr>
      <w:r>
        <w:t xml:space="preserve">定义：策略日收益率的标准差，折算为年度，反映策略收益的波动程度。</w:t>
      </w:r>
    </w:p>
    <w:p>
      <w:pPr>
        <w:pStyle w:val="Normal"/>
      </w:pPr>
      <w:r>
        <w:t xml:space="preserve">公式：</w:t>
      </w:r>
    </w:p>
    <w:p>
      <w:pPr>
        <w:pStyle w:val="Normal"/>
      </w:pPr>
      <w:r>
        <w:t xml:space="preserve">$$\sigma_{annual} = \sigma_{daily} \times \sqrt{365}$$</w:t>
      </w:r>
    </w:p>
    <w:p>
      <w:pPr>
        <w:pStyle w:val="Normal"/>
      </w:pPr>
      <w:r>
        <w:t xml:space="preserve">其中：</w:t>
      </w:r>
    </w:p>
    <w:p>
      <w:pPr>
        <w:pStyle w:val="Normal"/>
      </w:pPr>
      <w:r>
        <w:t xml:space="preserve">$\sigma_{daily} = \sqrt{\frac{1}{N-1} \sum_{i=1}^{N} (r_i - \bar{r})^2}$，日收益率的标准差</w:t>
      </w:r>
    </w:p>
    <w:p>
      <w:pPr>
        <w:pStyle w:val="Normal"/>
      </w:pPr>
      <w:r>
        <w:t xml:space="preserve">$r_i$：第i天的日收益率</w:t>
      </w:r>
    </w:p>
    <w:p>
      <w:pPr>
        <w:pStyle w:val="Normal"/>
      </w:pPr>
      <w:r>
        <w:t xml:space="preserve">$\bar{r}$：日均收益率</w:t>
      </w:r>
    </w:p>
    <w:p>
      <w:pPr>
        <w:pStyle w:val="Normal"/>
      </w:pPr>
      <w:r>
        <w:t xml:space="preserve">$N$：交易日数</w:t>
      </w:r>
    </w:p>
    <w:p>
      <w:pPr>
        <w:pStyle w:val="Normal"/>
      </w:pPr>
      <w:r>
        <w:t xml:space="preserve">计算示例：</w:t>
      </w:r>
    </w:p>
    <w:p>
      <w:pPr>
        <w:pStyle w:val="Normal"/>
      </w:pPr>
      <w:r>
        <w:t xml:space="preserve">策略日收益率的标准差为0.3%。</w:t>
      </w:r>
    </w:p>
    <w:p>
      <w:pPr>
        <w:pStyle w:val="Normal"/>
      </w:pPr>
      <w:r>
        <w:t xml:space="preserve">年化波动率 = 0.3% × √365 = 0.3% × 19.105 = 5.73%</w:t>
      </w:r>
    </w:p>
    <w:p>
      <w:pPr>
        <w:pStyle w:val="Normal"/>
      </w:pPr>
      <w:r>
        <w:t xml:space="preserve">使用场景：评估策略收益的稳定性；计算夏普比率等风险调整收益指标；对比不同策略的风险水平。</w:t>
      </w:r>
    </w:p>
    <w:p>
      <w:pPr>
        <w:pStyle w:val="Normal"/>
      </w:pPr>
      <w:r>
        <w:t xml:space="preserve">注意事项：</w:t>
      </w:r>
    </w:p>
    <w:p>
      <w:pPr>
        <w:pStyle w:val="Normal"/>
      </w:pPr>
      <w:r>
        <w:t xml:space="preserve">波动率衡量的是"收益的不确定性"，既包括下跌的波动，也包括上涨的波动。对于投资者来说，只有下跌的波动才是"坏的风险"，所以波动率有一定的局限性，可以结合下行波动率（见2.3）来看。</w:t>
      </w:r>
    </w:p>
    <w:p>
      <w:pPr>
        <w:pStyle w:val="Normal"/>
      </w:pPr>
      <w:r>
        <w:t xml:space="preserve">年化波动率假设日收益率服从正态分布，但实际上加密货币的收益率分布有明显的"肥尾"（极端行情出现的概率比正态分布高），所以波动率会低估极端风险。</w:t>
      </w:r>
    </w:p>
    <w:p>
      <w:pPr>
        <w:pStyle w:val="Normal"/>
      </w:pPr>
      <w:r>
        <w:t xml:space="preserve">对于非每日定价的资产（如流动性差的山寨币），用日收益率计算波动率会低估真实波动，可以用周收益率或更稳健的估计方法。</w:t>
      </w:r>
    </w:p>
    <w:p>
      <w:pPr>
        <w:pStyle w:val="Heading2"/>
      </w:pPr>
      <w:r>
        <w:t xml:space="preserve">2.3 下行波动率（Downside Deviation）</w:t>
      </w:r>
    </w:p>
    <w:p>
      <w:pPr>
        <w:pStyle w:val="Normal"/>
      </w:pPr>
      <w:r>
        <w:t xml:space="preserve">定义：只考虑低于目标收益率（通常为0或无风险利率）的收益率的标准差，反映策略的"坏风险"。</w:t>
      </w:r>
    </w:p>
    <w:p>
      <w:pPr>
        <w:pStyle w:val="Normal"/>
      </w:pPr>
      <w:r>
        <w:t xml:space="preserve">公式：</w:t>
      </w:r>
    </w:p>
    <w:p>
      <w:pPr>
        <w:pStyle w:val="Normal"/>
      </w:pPr>
      <w:r>
        <w:t xml:space="preserve">$$\sigma_{down} = \sqrt{\frac{1}{N} \sum_{i=1}^{N} \min(r_i - MAR, 0)^2} \times \sqrt{365}$$</w:t>
      </w:r>
    </w:p>
    <w:p>
      <w:pPr>
        <w:pStyle w:val="Normal"/>
      </w:pPr>
      <w:r>
        <w:t xml:space="preserve">其中：</w:t>
      </w:r>
    </w:p>
    <w:p>
      <w:pPr>
        <w:pStyle w:val="Normal"/>
      </w:pPr>
      <w:r>
        <w:t xml:space="preserve">$r_i$：第i天的日收益率</w:t>
      </w:r>
    </w:p>
    <w:p>
      <w:pPr>
        <w:pStyle w:val="Normal"/>
      </w:pPr>
      <w:r>
        <w:t xml:space="preserve">$MAR$：最低可接受收益率（Minimum Acceptable Return），通常取0或无风险利率</w:t>
      </w:r>
    </w:p>
    <w:p>
      <w:pPr>
        <w:pStyle w:val="Normal"/>
      </w:pPr>
      <w:r>
        <w:t xml:space="preserve">$\min(r_i - MAR, 0)$：只保留低于MAR的部分，高于MAR的记为0</w:t>
      </w:r>
    </w:p>
    <w:p>
      <w:pPr>
        <w:pStyle w:val="Normal"/>
      </w:pPr>
      <w:r>
        <w:t xml:space="preserve">计算示例：</w:t>
      </w:r>
    </w:p>
    <w:p>
      <w:pPr>
        <w:pStyle w:val="Normal"/>
      </w:pPr>
      <w:r>
        <w:t xml:space="preserve">MAR=0，日收益率序列：1%, -0.5%, 0.8%, -1.2%, 0.3%</w:t>
      </w:r>
    </w:p>
    <w:p>
      <w:pPr>
        <w:pStyle w:val="Normal"/>
      </w:pPr>
      <w:r>
        <w:t xml:space="preserve">低于0的收益率：-0.5%, -1.2%</w:t>
      </w:r>
    </w:p>
    <w:p>
      <w:pPr>
        <w:pStyle w:val="Normal"/>
      </w:pPr>
      <w:r>
        <w:t xml:space="preserve">下行偏差（日）= √[((-0.5%)² + (-1.2%)²) / 5] = √[(0.0025% + 0.0144%) / 5] = √[0.00338%] ≈ 0.058%</w:t>
      </w:r>
    </w:p>
    <w:p>
      <w:pPr>
        <w:pStyle w:val="Normal"/>
      </w:pPr>
      <w:r>
        <w:t xml:space="preserve">年化下行波动率 = 0.058% × √365 ≈ 1.11%</w:t>
      </w:r>
    </w:p>
    <w:p>
      <w:pPr>
        <w:pStyle w:val="Normal"/>
      </w:pPr>
      <w:r>
        <w:t xml:space="preserve">使用场景：更准确地衡量策略的下跌风险；计算索提诺比率（Sortino Ratio）；适合投资者更关注亏损的场景。</w:t>
      </w:r>
    </w:p>
    <w:p>
      <w:pPr>
        <w:pStyle w:val="Normal"/>
      </w:pPr>
      <w:r>
        <w:t xml:space="preserve">注意事项：</w:t>
      </w:r>
    </w:p>
    <w:p>
      <w:pPr>
        <w:pStyle w:val="Normal"/>
      </w:pPr>
      <w:r>
        <w:t xml:space="preserve">下行波动率只惩罚下跌，不惩罚上涨，比普通波动率更符合投资者对风险的感知。</w:t>
      </w:r>
    </w:p>
    <w:p>
      <w:pPr>
        <w:pStyle w:val="Normal"/>
      </w:pPr>
      <w:r>
        <w:t xml:space="preserve">MAR的选择会影响结果。MAR越高（如要求每天都赚1%），下行波动率越大；MAR=0时最常用。</w:t>
      </w:r>
    </w:p>
    <w:p>
      <w:pPr>
        <w:pStyle w:val="Normal"/>
      </w:pPr>
      <w:r>
        <w:t xml:space="preserve">下行波动率对样本量更敏感，如果盈利天数多、亏损天数少，下行波动率的估计可能不稳定。</w:t>
      </w:r>
    </w:p>
    <w:p>
      <w:pPr>
        <w:pStyle w:val="Heading2"/>
      </w:pPr>
      <w:r>
        <w:t xml:space="preserve">2.4 夏普比率（Sharpe Ratio）</w:t>
      </w:r>
    </w:p>
    <w:p>
      <w:pPr>
        <w:pStyle w:val="Normal"/>
      </w:pPr>
      <w:r>
        <w:t xml:space="preserve">定义：策略每承担一单位总风险（波动率）所获得的超额收益，是最常用的风险调整收益指标。</w:t>
      </w:r>
    </w:p>
    <w:p>
      <w:pPr>
        <w:pStyle w:val="Normal"/>
      </w:pPr>
      <w:r>
        <w:t xml:space="preserve">公式：</w:t>
      </w:r>
    </w:p>
    <w:p>
      <w:pPr>
        <w:pStyle w:val="Normal"/>
      </w:pPr>
      <w:r>
        <w:t xml:space="preserve">$$Sharpe = \frac{R_{annual} - R_f}{\sigma_{annual}}$$</w:t>
      </w:r>
    </w:p>
    <w:p>
      <w:pPr>
        <w:pStyle w:val="Normal"/>
      </w:pPr>
      <w:r>
        <w:t xml:space="preserve">其中：</w:t>
      </w:r>
    </w:p>
    <w:p>
      <w:pPr>
        <w:pStyle w:val="Normal"/>
      </w:pPr>
      <w:r>
        <w:t xml:space="preserve">$R_{annual}$：策略年化收益率</w:t>
      </w:r>
    </w:p>
    <w:p>
      <w:pPr>
        <w:pStyle w:val="Normal"/>
      </w:pPr>
      <w:r>
        <w:t xml:space="preserve">$R_f$：无风险利率（年化），加密货币策略通常取稳定币理财收益（如3%-5%）或0</w:t>
      </w:r>
    </w:p>
    <w:p>
      <w:pPr>
        <w:pStyle w:val="Normal"/>
      </w:pPr>
      <w:r>
        <w:t xml:space="preserve">$\sigma_{annual}$：策略年化波动率</w:t>
      </w:r>
    </w:p>
    <w:p>
      <w:pPr>
        <w:pStyle w:val="Normal"/>
      </w:pPr>
      <w:r>
        <w:t xml:space="preserve">计算示例：</w:t>
      </w:r>
    </w:p>
    <w:p>
      <w:pPr>
        <w:pStyle w:val="Normal"/>
      </w:pPr>
      <w:r>
        <w:t xml:space="preserve">策略年化收益25%，年化波动率8%，无风险利率4%。</w:t>
      </w:r>
    </w:p>
    <w:p>
      <w:pPr>
        <w:pStyle w:val="Normal"/>
      </w:pPr>
      <w:r>
        <w:t xml:space="preserve">夏普比率 = (25% - 4%) / 8% = 21% / 8% = 2.625</w:t>
      </w:r>
    </w:p>
    <w:p>
      <w:pPr>
        <w:pStyle w:val="Normal"/>
      </w:pPr>
      <w:r>
        <w:t xml:space="preserve">使用场景：综合评估策略的风险收益比；对比不同策略的优劣（夏普越高越好）；判断策略是否值得投资。</w:t>
      </w:r>
    </w:p>
    <w:p>
      <w:pPr>
        <w:pStyle w:val="Normal"/>
      </w:pPr>
      <w:r>
        <w:t xml:space="preserve">注意事项：</w:t>
      </w:r>
    </w:p>
    <w:p>
      <w:pPr>
        <w:pStyle w:val="Normal"/>
      </w:pPr>
      <w:r>
        <w:t xml:space="preserve">夏普比率的高低判断：</w:t>
      </w:r>
    </w:p>
    <w:p>
      <w:pPr>
        <w:pStyle w:val="Normal"/>
      </w:pPr>
      <w:r>
        <w:t xml:space="preserve">  &lt;1：较差，收益不足以覆盖风险</w:t>
      </w:r>
    </w:p>
    <w:p>
      <w:pPr>
        <w:pStyle w:val="Normal"/>
      </w:pPr>
      <w:r>
        <w:t xml:space="preserve">  1-2：一般，可接受</w:t>
      </w:r>
    </w:p>
    <w:p>
      <w:pPr>
        <w:pStyle w:val="Normal"/>
      </w:pPr>
      <w:r>
        <w:t xml:space="preserve">  2-3：良好，优秀策略</w:t>
      </w:r>
    </w:p>
    <w:p>
      <w:pPr>
        <w:pStyle w:val="Normal"/>
      </w:pPr>
      <w:r>
        <w:t xml:space="preserve">  &gt;3：非常优秀，罕见</w:t>
      </w:r>
    </w:p>
    <w:p>
      <w:pPr>
        <w:pStyle w:val="Normal"/>
      </w:pPr>
      <w:r>
        <w:t xml:space="preserve">夏普比率用的是总波动率（包含上涨和下跌），对于上涨波动大但下跌小的策略，夏普会被低估，可以结合索提诺比率来看。</w:t>
      </w:r>
    </w:p>
    <w:p>
      <w:pPr>
        <w:pStyle w:val="Normal"/>
      </w:pPr>
      <w:r>
        <w:t xml:space="preserve">夏普比率对回测区间敏感。如果回测区间刚好是策略表现好的时间段，夏普会被高估。建议用多个时间段或滚动窗口计算夏普。</w:t>
      </w:r>
    </w:p>
    <w:p>
      <w:pPr>
        <w:pStyle w:val="Normal"/>
      </w:pPr>
      <w:r>
        <w:t xml:space="preserve">对于杠杆策略，夏普比率跟杠杆无关（杠杆同时放大收益和波动率，比值不变），所以不能用夏普来判断杠杆是否合适。</w:t>
      </w:r>
    </w:p>
    <w:p>
      <w:pPr>
        <w:pStyle w:val="Heading2"/>
      </w:pPr>
      <w:r>
        <w:t xml:space="preserve">2.5 索提诺比率（Sortino Ratio）</w:t>
      </w:r>
    </w:p>
    <w:p>
      <w:pPr>
        <w:pStyle w:val="Normal"/>
      </w:pPr>
      <w:r>
        <w:t xml:space="preserve">定义：类似夏普比率，但只用下行波动率作为风险度量，更准确地反映策略每承担一单位下跌风险所获得的超额收益。</w:t>
      </w:r>
    </w:p>
    <w:p>
      <w:pPr>
        <w:pStyle w:val="Normal"/>
      </w:pPr>
      <w:r>
        <w:t xml:space="preserve">公式：</w:t>
      </w:r>
    </w:p>
    <w:p>
      <w:pPr>
        <w:pStyle w:val="Normal"/>
      </w:pPr>
      <w:r>
        <w:t xml:space="preserve">$$Sortino = \frac{R_{annual} - R_f}{\sigma_{down, annual}}$$</w:t>
      </w:r>
    </w:p>
    <w:p>
      <w:pPr>
        <w:pStyle w:val="Normal"/>
      </w:pPr>
      <w:r>
        <w:t xml:space="preserve">其中：</w:t>
      </w:r>
    </w:p>
    <w:p>
      <w:pPr>
        <w:pStyle w:val="Normal"/>
      </w:pPr>
      <w:r>
        <w:t xml:space="preserve">$\sigma_{down, annual}$：年化下行波动率</w:t>
      </w:r>
    </w:p>
    <w:p>
      <w:pPr>
        <w:pStyle w:val="Normal"/>
      </w:pPr>
      <w:r>
        <w:t xml:space="preserve">计算示例：</w:t>
      </w:r>
    </w:p>
    <w:p>
      <w:pPr>
        <w:pStyle w:val="Normal"/>
      </w:pPr>
      <w:r>
        <w:t xml:space="preserve">策略年化收益25%，无风险利率4%，年化下行波动率5%。</w:t>
      </w:r>
    </w:p>
    <w:p>
      <w:pPr>
        <w:pStyle w:val="Normal"/>
      </w:pPr>
      <w:r>
        <w:t xml:space="preserve">索提诺比率 = (25% - 4%) / 5% = 21% / 5% = 4.2</w:t>
      </w:r>
    </w:p>
    <w:p>
      <w:pPr>
        <w:pStyle w:val="Normal"/>
      </w:pPr>
      <w:r>
        <w:t xml:space="preserve">使用场景：更准确地评估策略的风险调整收益；特别适合上涨波动大但下跌可控的策略（如趋势策略）。</w:t>
      </w:r>
    </w:p>
    <w:p>
      <w:pPr>
        <w:pStyle w:val="Normal"/>
      </w:pPr>
      <w:r>
        <w:t xml:space="preserve">注意事项：</w:t>
      </w:r>
    </w:p>
    <w:p>
      <w:pPr>
        <w:pStyle w:val="Normal"/>
      </w:pPr>
      <w:r>
        <w:t xml:space="preserve">索提诺比率通常比夏普比率高（因为下行波动率&lt;总波动率），两者不要直接比较数值。</w:t>
      </w:r>
    </w:p>
    <w:p>
      <w:pPr>
        <w:pStyle w:val="Normal"/>
      </w:pPr>
      <w:r>
        <w:t xml:space="preserve">索提诺比率的判断标准可以参考夏普，但通常阈值更高（如&gt;2算良好）。</w:t>
      </w:r>
    </w:p>
    <w:p>
      <w:pPr>
        <w:pStyle w:val="Normal"/>
      </w:pPr>
      <w:r>
        <w:t xml:space="preserve">对于亏损很少的策略，下行波动率可能非常小，导致索提诺比率异常高，这时候参考意义有限。</w:t>
      </w:r>
    </w:p>
    <w:p>
      <w:pPr>
        <w:pStyle w:val="Heading2"/>
      </w:pPr>
      <w:r>
        <w:t xml:space="preserve">2.6 卡玛比率（Calmar Ratio）</w:t>
      </w:r>
    </w:p>
    <w:p>
      <w:pPr>
        <w:pStyle w:val="Normal"/>
      </w:pPr>
      <w:r>
        <w:t xml:space="preserve">定义：策略年化收益率与最大回撤的比值，反映策略每承担一单位最大回撤风险所获得的收益。</w:t>
      </w:r>
    </w:p>
    <w:p>
      <w:pPr>
        <w:pStyle w:val="Normal"/>
      </w:pPr>
      <w:r>
        <w:t xml:space="preserve">公式：</w:t>
      </w:r>
    </w:p>
    <w:p>
      <w:pPr>
        <w:pStyle w:val="Normal"/>
      </w:pPr>
      <w:r>
        <w:t xml:space="preserve">$$Calmar = \frac{R_{annual}}{MDD}$$</w:t>
      </w:r>
    </w:p>
    <w:p>
      <w:pPr>
        <w:pStyle w:val="Normal"/>
      </w:pPr>
      <w:r>
        <w:t xml:space="preserve">其中：</w:t>
      </w:r>
    </w:p>
    <w:p>
      <w:pPr>
        <w:pStyle w:val="Normal"/>
      </w:pPr>
      <w:r>
        <w:t xml:space="preserve">$MDD$：最大回撤（小数形式，如20%记为0.2）</w:t>
      </w:r>
    </w:p>
    <w:p>
      <w:pPr>
        <w:pStyle w:val="Normal"/>
      </w:pPr>
      <w:r>
        <w:t xml:space="preserve">计算示例：</w:t>
      </w:r>
    </w:p>
    <w:p>
      <w:pPr>
        <w:pStyle w:val="Normal"/>
      </w:pPr>
      <w:r>
        <w:t xml:space="preserve">策略年化收益25%，最大回撤8%。</w:t>
      </w:r>
    </w:p>
    <w:p>
      <w:pPr>
        <w:pStyle w:val="Normal"/>
      </w:pPr>
      <w:r>
        <w:t xml:space="preserve">卡玛比率 = 25% / 8% = 3.125</w:t>
      </w:r>
    </w:p>
    <w:p>
      <w:pPr>
        <w:pStyle w:val="Normal"/>
      </w:pPr>
      <w:r>
        <w:t xml:space="preserve">使用场景：评估策略的收益与最大回撤的关系；特别关注最大回撤的投资者常用；对比不同策略的"性价比"。</w:t>
      </w:r>
    </w:p>
    <w:p>
      <w:pPr>
        <w:pStyle w:val="Normal"/>
      </w:pPr>
      <w:r>
        <w:t xml:space="preserve">注意事项：</w:t>
      </w:r>
    </w:p>
    <w:p>
      <w:pPr>
        <w:pStyle w:val="Normal"/>
      </w:pPr>
      <w:r>
        <w:t xml:space="preserve">卡玛比率的判断：</w:t>
      </w:r>
    </w:p>
    <w:p>
      <w:pPr>
        <w:pStyle w:val="Normal"/>
      </w:pPr>
      <w:r>
        <w:t xml:space="preserve">  &lt;1：较差，收益不足以覆盖最大回撤</w:t>
      </w:r>
    </w:p>
    <w:p>
      <w:pPr>
        <w:pStyle w:val="Normal"/>
      </w:pPr>
      <w:r>
        <w:t xml:space="preserve">  1-2：一般</w:t>
      </w:r>
    </w:p>
    <w:p>
      <w:pPr>
        <w:pStyle w:val="Normal"/>
      </w:pPr>
      <w:r>
        <w:t xml:space="preserve">  2-3：良好</w:t>
      </w:r>
    </w:p>
    <w:p>
      <w:pPr>
        <w:pStyle w:val="Normal"/>
      </w:pPr>
      <w:r>
        <w:t xml:space="preserve">  &gt;3：优秀</w:t>
      </w:r>
    </w:p>
    <w:p>
      <w:pPr>
        <w:pStyle w:val="Normal"/>
      </w:pPr>
      <w:r>
        <w:t xml:space="preserve">卡玛比率对最大回撤非常敏感。如果回测区间包含了一次极端行情导致大回撤，卡玛会大幅下降；如果回测区间没有极端行情，卡玛会被高估。</w:t>
      </w:r>
    </w:p>
    <w:p>
      <w:pPr>
        <w:pStyle w:val="Normal"/>
      </w:pPr>
      <w:r>
        <w:t xml:space="preserve">最大回撤是"单点"指标（只看最差的一次），而卡玛用单点风险来衡量整体收益，有一定局限性。建议结合夏普、索提诺等多维度评估。</w:t>
      </w:r>
    </w:p>
    <w:p>
      <w:pPr>
        <w:pStyle w:val="Heading2"/>
      </w:pPr>
      <w:r>
        <w:t xml:space="preserve">2.7 信息比率（Information Ratio, IR）</w:t>
      </w:r>
    </w:p>
    <w:p>
      <w:pPr>
        <w:pStyle w:val="Normal"/>
      </w:pPr>
      <w:r>
        <w:t xml:space="preserve">定义：策略相对于基准的超额收益的年化值，除以超额收益的跟踪误差，反映策略持续跑赢基准的能力。</w:t>
      </w:r>
    </w:p>
    <w:p>
      <w:pPr>
        <w:pStyle w:val="Normal"/>
      </w:pPr>
      <w:r>
        <w:t xml:space="preserve">公式：</w:t>
      </w:r>
    </w:p>
    <w:p>
      <w:pPr>
        <w:pStyle w:val="Normal"/>
      </w:pPr>
      <w:r>
        <w:t xml:space="preserve">$$IR = \frac{\overline{R_{excess, annual}}}{\sigma_{excess, annual}}$$</w:t>
      </w:r>
    </w:p>
    <w:p>
      <w:pPr>
        <w:pStyle w:val="Normal"/>
      </w:pPr>
      <w:r>
        <w:t xml:space="preserve">其中：</w:t>
      </w:r>
    </w:p>
    <w:p>
      <w:pPr>
        <w:pStyle w:val="Normal"/>
      </w:pPr>
      <w:r>
        <w:t xml:space="preserve">$\overline{R_{excess, annual}}$：年化平均超额收益（策略收益 - 基准收益）</w:t>
      </w:r>
    </w:p>
    <w:p>
      <w:pPr>
        <w:pStyle w:val="Normal"/>
      </w:pPr>
      <w:r>
        <w:t xml:space="preserve">$\sigma_{excess, annual}$：超额收益的年化波动率（跟踪误差，Tracking Error）</w:t>
      </w:r>
    </w:p>
    <w:p>
      <w:pPr>
        <w:pStyle w:val="Normal"/>
      </w:pPr>
      <w:r>
        <w:t xml:space="preserve">计算示例：</w:t>
      </w:r>
    </w:p>
    <w:p>
      <w:pPr>
        <w:pStyle w:val="Normal"/>
      </w:pPr>
      <w:r>
        <w:t xml:space="preserve">策略年化收益25%，基准年化收益15%，超额收益的年化波动率6%。</w:t>
      </w:r>
    </w:p>
    <w:p>
      <w:pPr>
        <w:pStyle w:val="Normal"/>
      </w:pPr>
      <w:r>
        <w:t xml:space="preserve">信息比率 = (25% - 15%) / 6% = 10% / 6% = 1.67</w:t>
      </w:r>
    </w:p>
    <w:p>
      <w:pPr>
        <w:pStyle w:val="Normal"/>
      </w:pPr>
      <w:r>
        <w:t xml:space="preserve">使用场景：评估策略相对于基准的超额收益能力；衡量主动管理的价值；基金经理绩效评估的常用指标。</w:t>
      </w:r>
    </w:p>
    <w:p>
      <w:pPr>
        <w:pStyle w:val="Normal"/>
      </w:pPr>
      <w:r>
        <w:t xml:space="preserve">注意事项：</w:t>
      </w:r>
    </w:p>
    <w:p>
      <w:pPr>
        <w:pStyle w:val="Normal"/>
      </w:pPr>
      <w:r>
        <w:t xml:space="preserve">信息比率&gt;0说明策略跑赢了基准；越高说明跑赢的能力越强、越稳定。</w:t>
      </w:r>
    </w:p>
    <w:p>
      <w:pPr>
        <w:pStyle w:val="Normal"/>
      </w:pPr>
      <w:r>
        <w:t xml:space="preserve">信息比率的判断：</w:t>
      </w:r>
    </w:p>
    <w:p>
      <w:pPr>
        <w:pStyle w:val="Normal"/>
      </w:pPr>
      <w:r>
        <w:t xml:space="preserve">  &lt;0：跑输基准</w:t>
      </w:r>
    </w:p>
    <w:p>
      <w:pPr>
        <w:pStyle w:val="Normal"/>
      </w:pPr>
      <w:r>
        <w:t xml:space="preserve">  0-0.5：微弱超额</w:t>
      </w:r>
    </w:p>
    <w:p>
      <w:pPr>
        <w:pStyle w:val="Normal"/>
      </w:pPr>
      <w:r>
        <w:t xml:space="preserve">  0.5-1：良好</w:t>
      </w:r>
    </w:p>
    <w:p>
      <w:pPr>
        <w:pStyle w:val="Normal"/>
      </w:pPr>
      <w:r>
        <w:t xml:space="preserve">  &gt;1：优秀</w:t>
      </w:r>
    </w:p>
    <w:p>
      <w:pPr>
        <w:pStyle w:val="Normal"/>
      </w:pPr>
      <w:r>
        <w:t xml:space="preserve">对于市场中性策略（如期现套利），基准应该是无风险利率，信息比率反映策略创造绝对收益的能力。</w:t>
      </w:r>
    </w:p>
    <w:p>
      <w:pPr>
        <w:pStyle w:val="Normal"/>
      </w:pPr>
      <w:r>
        <w:t xml:space="preserve">跟踪误差小但超额收益稳定的策略，信息比率会很高，这是"高质量"超额收益的体现。</w:t>
      </w:r>
    </w:p>
    <w:p>
      <w:pPr>
        <w:pStyle w:val="Heading2"/>
      </w:pPr>
      <w:r>
        <w:t xml:space="preserve">2.8 风险价值（Value at Risk, VaR）</w:t>
      </w:r>
    </w:p>
    <w:p>
      <w:pPr>
        <w:pStyle w:val="Normal"/>
      </w:pPr>
      <w:r>
        <w:t xml:space="preserve">定义：在给定的置信水平下，策略在未来特定时间段内可能出现的最大损失。</w:t>
      </w:r>
    </w:p>
    <w:p>
      <w:pPr>
        <w:pStyle w:val="Normal"/>
      </w:pPr>
      <w:r>
        <w:t xml:space="preserve">公式（参数法，假设正态分布）：</w:t>
      </w:r>
    </w:p>
    <w:p>
      <w:pPr>
        <w:pStyle w:val="Normal"/>
      </w:pPr>
      <w:r>
        <w:t xml:space="preserve">$$VaR_{\alpha} = -( \mu \times T - z_{\alpha} \times \sigma \times \sqrt{T} ) \times V$$</w:t>
      </w:r>
    </w:p>
    <w:p>
      <w:pPr>
        <w:pStyle w:val="Normal"/>
      </w:pPr>
      <w:r>
        <w:t xml:space="preserve">其中：</w:t>
      </w:r>
    </w:p>
    <w:p>
      <w:pPr>
        <w:pStyle w:val="Normal"/>
      </w:pPr>
      <w:r>
        <w:t xml:space="preserve">$\alpha$：置信水平（如95%、99%）</w:t>
      </w:r>
    </w:p>
    <w:p>
      <w:pPr>
        <w:pStyle w:val="Normal"/>
      </w:pPr>
      <w:r>
        <w:t xml:space="preserve">$\mu$：日均收益率</w:t>
      </w:r>
    </w:p>
    <w:p>
      <w:pPr>
        <w:pStyle w:val="Normal"/>
      </w:pPr>
      <w:r>
        <w:t xml:space="preserve">$\sigma$：日收益率标准差</w:t>
      </w:r>
    </w:p>
    <w:p>
      <w:pPr>
        <w:pStyle w:val="Normal"/>
      </w:pPr>
      <w:r>
        <w:t xml:space="preserve">$T$：时间跨度（天数）</w:t>
      </w:r>
    </w:p>
    <w:p>
      <w:pPr>
        <w:pStyle w:val="Normal"/>
      </w:pPr>
      <w:r>
        <w:t xml:space="preserve">$z_{\alpha}$：标准正态分布的α分位数（95%对应1.645，99%对应2.326）</w:t>
      </w:r>
    </w:p>
    <w:p>
      <w:pPr>
        <w:pStyle w:val="Normal"/>
      </w:pPr>
      <w:r>
        <w:t xml:space="preserve">$V$：资产总值</w:t>
      </w:r>
    </w:p>
    <w:p>
      <w:pPr>
        <w:pStyle w:val="Normal"/>
      </w:pPr>
      <w:r>
        <w:t xml:space="preserve">计算示例：</w:t>
      </w:r>
    </w:p>
    <w:p>
      <w:pPr>
        <w:pStyle w:val="Normal"/>
      </w:pPr>
      <w:r>
        <w:t xml:space="preserve">资产100万U，日均收益0.05%，日波动率1%，计算95%置信水平下的单日VaR。</w:t>
      </w:r>
    </w:p>
    <w:p>
      <w:pPr>
        <w:pStyle w:val="Normal"/>
      </w:pPr>
      <w:r>
        <w:t xml:space="preserve">VaR_95% = -(0.05% × 1 - 1.645 × 1% × √1) × 100万 = -(-1.595%) × 100万 = 1.595万U</w:t>
      </w:r>
    </w:p>
    <w:p>
      <w:pPr>
        <w:pStyle w:val="Normal"/>
      </w:pPr>
      <w:r>
        <w:t xml:space="preserve">含义：在95%的置信水平下，单日亏损不会超过1.595万U。</w:t>
      </w:r>
    </w:p>
    <w:p>
      <w:pPr>
        <w:pStyle w:val="Normal"/>
      </w:pPr>
      <w:r>
        <w:t xml:space="preserve">使用场景：量化策略的风险度量；风控限额设置（如单日VaR不超过总资产的2%）；监管报告。</w:t>
      </w:r>
    </w:p>
    <w:p>
      <w:pPr>
        <w:pStyle w:val="Normal"/>
      </w:pPr>
      <w:r>
        <w:t xml:space="preserve">注意事项：</w:t>
      </w:r>
    </w:p>
    <w:p>
      <w:pPr>
        <w:pStyle w:val="Normal"/>
      </w:pPr>
      <w:r>
        <w:t xml:space="preserve">VaR有多种计算方法：参数法（假设正态分布）、历史模拟法（用历史数据）、蒙特卡洛模拟法。参数法最简单但假设强，历史模拟法更直观但依赖历史数据，蒙特卡洛最灵活但计算量大。</w:t>
      </w:r>
    </w:p>
    <w:p>
      <w:pPr>
        <w:pStyle w:val="Normal"/>
      </w:pPr>
      <w:r>
        <w:t xml:space="preserve">VaR的局限性：</w:t>
      </w:r>
    </w:p>
    <w:p>
      <w:pPr>
        <w:pStyle w:val="Normal"/>
      </w:pPr>
      <w:r>
        <w:t xml:space="preserve">  1. 只说"在X%的情况下亏损不超过Y"，但没说那(1-X)%的极端情况下会亏多少（可能亏很多）。</w:t>
      </w:r>
    </w:p>
    <w:p>
      <w:pPr>
        <w:pStyle w:val="Normal"/>
      </w:pPr>
      <w:r>
        <w:t xml:space="preserve">  2. 参数法假设正态分布，但加密货币有肥尾，实际极端亏损会比VaR预测的大。</w:t>
      </w:r>
    </w:p>
    <w:p>
      <w:pPr>
        <w:pStyle w:val="Normal"/>
      </w:pPr>
      <w:r>
        <w:t xml:space="preserve">  3. VaR不满足次可加性（两个策略的VaR之和可能小于组合VaR），不是完美的风险度量。</w:t>
      </w:r>
    </w:p>
    <w:p>
      <w:pPr>
        <w:pStyle w:val="Normal"/>
      </w:pPr>
      <w:r>
        <w:t xml:space="preserve">建议结合CVaR（条件风险价值，见2.9）一起使用，CVaR衡量极端情况下的平均亏损，能补充VaR的不足。</w:t>
      </w:r>
    </w:p>
    <w:p>
      <w:pPr>
        <w:pStyle w:val="Heading2"/>
      </w:pPr>
      <w:r>
        <w:t xml:space="preserve">2.9 条件风险价值（Conditional VaR, CVaR / Expected Shortfall）</w:t>
      </w:r>
    </w:p>
    <w:p>
      <w:pPr>
        <w:pStyle w:val="Normal"/>
      </w:pPr>
      <w:r>
        <w:t xml:space="preserve">定义：当损失超过VaR时，损失的期望值，反映极端情况下的平均亏损程度。</w:t>
      </w:r>
    </w:p>
    <w:p>
      <w:pPr>
        <w:pStyle w:val="Normal"/>
      </w:pPr>
      <w:r>
        <w:t xml:space="preserve">公式：</w:t>
      </w:r>
    </w:p>
    <w:p>
      <w:pPr>
        <w:pStyle w:val="Normal"/>
      </w:pPr>
      <w:r>
        <w:t xml:space="preserve">$$CVaR_{\alpha} = E[L | L &gt; VaR_{\alpha}]$$</w:t>
      </w:r>
    </w:p>
    <w:p>
      <w:pPr>
        <w:pStyle w:val="Normal"/>
      </w:pPr>
      <w:r>
        <w:t xml:space="preserve">其中：</w:t>
      </w:r>
    </w:p>
    <w:p>
      <w:pPr>
        <w:pStyle w:val="Normal"/>
      </w:pPr>
      <w:r>
        <w:t xml:space="preserve">$L$：损失额</w:t>
      </w:r>
    </w:p>
    <w:p>
      <w:pPr>
        <w:pStyle w:val="Normal"/>
      </w:pPr>
      <w:r>
        <w:t xml:space="preserve">$VaR_{\alpha}$：置信水平α下的风险价值</w:t>
      </w:r>
    </w:p>
    <w:p>
      <w:pPr>
        <w:pStyle w:val="Normal"/>
      </w:pPr>
      <w:r>
        <w:t xml:space="preserve">历史模拟法下的简化计算：</w:t>
      </w:r>
    </w:p>
    <w:p>
      <w:pPr>
        <w:pStyle w:val="Normal"/>
      </w:pPr>
      <w:r>
        <w:t xml:space="preserve">将历史收益率从小到大排序，取最差的(1-α)比例的收益率，取平均值，乘以资产总值。</w:t>
      </w:r>
    </w:p>
    <w:p>
      <w:pPr>
        <w:pStyle w:val="Normal"/>
      </w:pPr>
      <w:r>
        <w:t xml:space="preserve">计算示例：</w:t>
      </w:r>
    </w:p>
    <w:p>
      <w:pPr>
        <w:pStyle w:val="Normal"/>
      </w:pPr>
      <w:r>
        <w:t xml:space="preserve">100天的日收益率，最差的5天（5%）收益率分别为：-3%, -2.5%, -2%, -1.8%, -1.5%。</w:t>
      </w:r>
    </w:p>
    <w:p>
      <w:pPr>
        <w:pStyle w:val="Normal"/>
      </w:pPr>
      <w:r>
        <w:t xml:space="preserve">95% CVaR = -(-3% -2.5% -2% -1.8% -1.5%) / 5 × 100万U = 2.16% × 100万 = 2.16万U</w:t>
      </w:r>
    </w:p>
    <w:p>
      <w:pPr>
        <w:pStyle w:val="Normal"/>
      </w:pPr>
      <w:r>
        <w:t xml:space="preserve">含义：在最差的5%的日子里，平均日亏损为2.16万U。</w:t>
      </w:r>
    </w:p>
    <w:p>
      <w:pPr>
        <w:pStyle w:val="Normal"/>
      </w:pPr>
      <w:r>
        <w:t xml:space="preserve">使用场景：更保守的风险度量；关注极端行情下的亏损；风控限额设置；投资组合优化（最小化CVaR）。</w:t>
      </w:r>
    </w:p>
    <w:p>
      <w:pPr>
        <w:pStyle w:val="Normal"/>
      </w:pPr>
      <w:r>
        <w:t xml:space="preserve">注意事项：</w:t>
      </w:r>
    </w:p>
    <w:p>
      <w:pPr>
        <w:pStyle w:val="Normal"/>
      </w:pPr>
      <w:r>
        <w:t xml:space="preserve">CVaR总是大于等于VaR（因为CVaR是超过VaR部分的平均）。</w:t>
      </w:r>
    </w:p>
    <w:p>
      <w:pPr>
        <w:pStyle w:val="Normal"/>
      </w:pPr>
      <w:r>
        <w:t xml:space="preserve">CVaR满足次可加性，是比VaR更"合理"的风险度量，在学术和实务中越来越受重视。</w:t>
      </w:r>
    </w:p>
    <w:p>
      <w:pPr>
        <w:pStyle w:val="Normal"/>
      </w:pPr>
      <w:r>
        <w:t xml:space="preserve">CVaR对极端样本非常敏感，如果历史数据中有一次超大亏损，CVaR会被大幅拉高。这既是优点（反映极端风险）也是缺点（可能被单次异常值主导）。</w:t>
      </w:r>
    </w:p>
    <w:p>
      <w:pPr>
        <w:pStyle w:val="Normal"/>
      </w:pPr>
      <w:r>
        <w:t xml:space="preserve">对于加密货币这种肥尾市场，CVaR比VaR更有参考价值，建议用CVaR作为主要的尾部风险度量。</w:t>
      </w:r>
    </w:p>
    <w:p>
      <w:pPr>
        <w:pStyle w:val="Heading2"/>
      </w:pPr>
      <w:r>
        <w:t xml:space="preserve">三、套利空间类指标</w:t>
      </w:r>
    </w:p>
    <w:p>
      <w:pPr>
        <w:pStyle w:val="Heading2"/>
      </w:pPr>
      <w:r>
        <w:t xml:space="preserve">3.1 期现基差（Basis）</w:t>
      </w:r>
    </w:p>
    <w:p>
      <w:pPr>
        <w:pStyle w:val="Normal"/>
      </w:pPr>
      <w:r>
        <w:t xml:space="preserve">定义：期货价格与现货价格的差值，反映期货相对于现货的升贴水。</w:t>
      </w:r>
    </w:p>
    <w:p>
      <w:pPr>
        <w:pStyle w:val="Normal"/>
      </w:pPr>
      <w:r>
        <w:t xml:space="preserve">公式：</w:t>
      </w:r>
    </w:p>
    <w:p>
      <w:pPr>
        <w:pStyle w:val="Normal"/>
      </w:pPr>
      <w:r>
        <w:t xml:space="preserve">$$Basis = P_{futures} - P_{spot}$$</w:t>
      </w:r>
    </w:p>
    <w:p>
      <w:pPr>
        <w:pStyle w:val="Normal"/>
      </w:pPr>
      <w:r>
        <w:t xml:space="preserve">基差率：</w:t>
      </w:r>
    </w:p>
    <w:p>
      <w:pPr>
        <w:pStyle w:val="Normal"/>
      </w:pPr>
      <w:r>
        <w:t xml:space="preserve">$$BasisRate = \frac{P_{futures} - P_{spot}}{P_{spot}} \times 100\%$$</w:t>
      </w:r>
    </w:p>
    <w:p>
      <w:pPr>
        <w:pStyle w:val="Normal"/>
      </w:pPr>
      <w:r>
        <w:t xml:space="preserve">计算示例：</w:t>
      </w:r>
    </w:p>
    <w:p>
      <w:pPr>
        <w:pStyle w:val="Normal"/>
      </w:pPr>
      <w:r>
        <w:t xml:space="preserve">BTC现货价格30000 USDT，当季期货价格30600 USDT。</w:t>
      </w:r>
    </w:p>
    <w:p>
      <w:pPr>
        <w:pStyle w:val="Normal"/>
      </w:pPr>
      <w:r>
        <w:t xml:space="preserve">基差 = 30600 - 30000 = 600 USDT</w:t>
      </w:r>
    </w:p>
    <w:p>
      <w:pPr>
        <w:pStyle w:val="Normal"/>
      </w:pPr>
      <w:r>
        <w:t xml:space="preserve">基差率 = 600 / 30000 × 100% = 2%</w:t>
      </w:r>
    </w:p>
    <w:p>
      <w:pPr>
        <w:pStyle w:val="Normal"/>
      </w:pPr>
      <w:r>
        <w:t xml:space="preserve">使用场景：期现套利的核心指标；判断市场情绪（正基差=多头情绪强，负基差=空头情绪强或恐慌）；预测期货到期前的价格收敛。</w:t>
      </w:r>
    </w:p>
    <w:p>
      <w:pPr>
        <w:pStyle w:val="Normal"/>
      </w:pPr>
      <w:r>
        <w:t xml:space="preserve">注意事项：</w:t>
      </w:r>
    </w:p>
    <w:p>
      <w:pPr>
        <w:pStyle w:val="Normal"/>
      </w:pPr>
      <w:r>
        <w:t xml:space="preserve">基差的正负：</w:t>
      </w:r>
    </w:p>
    <w:p>
      <w:pPr>
        <w:pStyle w:val="Normal"/>
      </w:pPr>
      <w:r>
        <w:t xml:space="preserve">  正基差（期货&gt;现货）：期货升水，市场预期未来上涨，多头情绪强</w:t>
      </w:r>
    </w:p>
    <w:p>
      <w:pPr>
        <w:pStyle w:val="Normal"/>
      </w:pPr>
      <w:r>
        <w:t xml:space="preserve">  负基差（期货&lt;现货）：期货贴水，市场预期未来下跌，或恐慌情绪下的抛售</w:t>
      </w:r>
    </w:p>
    <w:p>
      <w:pPr>
        <w:pStyle w:val="Normal"/>
      </w:pPr>
      <w:r>
        <w:t xml:space="preserve">基差会随着期货到期日临近而收敛到0（因为到期时期货和现货价格必须一致）。</w:t>
      </w:r>
    </w:p>
    <w:p>
      <w:pPr>
        <w:pStyle w:val="Normal"/>
      </w:pPr>
      <w:r>
        <w:t xml:space="preserve">不同到期日的期货基差不同，通常远月合约的基差绝对值更大。</w:t>
      </w:r>
    </w:p>
    <w:p>
      <w:pPr>
        <w:pStyle w:val="Normal"/>
      </w:pPr>
      <w:r>
        <w:t xml:space="preserve">期现套利的收益来源就是基差的收敛：在正基差时做多现货+做空期货，等基差收敛后平仓获利。</w:t>
      </w:r>
    </w:p>
    <w:p>
      <w:pPr>
        <w:pStyle w:val="Normal"/>
      </w:pPr>
      <w:r>
        <w:t xml:space="preserve">基差的历史分位数是判断套利机会的重要参考（如基差率超过历史90%分位时，套利空间大）。</w:t>
      </w:r>
    </w:p>
    <w:p>
      <w:pPr>
        <w:pStyle w:val="Heading2"/>
      </w:pPr>
      <w:r>
        <w:t xml:space="preserve">3.2 年化基差率（Annualized Basis Rate）</w:t>
      </w:r>
    </w:p>
    <w:p>
      <w:pPr>
        <w:pStyle w:val="Normal"/>
      </w:pPr>
      <w:r>
        <w:t xml:space="preserve">定义：将当前基差率折算为年化值，便于不同到期日的期货基差对比，也便于跟其他投资的年化收益对比。</w:t>
      </w:r>
    </w:p>
    <w:p>
      <w:pPr>
        <w:pStyle w:val="Normal"/>
      </w:pPr>
      <w:r>
        <w:t xml:space="preserve">公式：</w:t>
      </w:r>
    </w:p>
    <w:p>
      <w:pPr>
        <w:pStyle w:val="Normal"/>
      </w:pPr>
      <w:r>
        <w:t xml:space="preserve">$$AnnualBasisRate = \frac{P_{futures} - P_{spot}}{P_{spot}} \times \frac{365}{D} \times 100\%$$</w:t>
      </w:r>
    </w:p>
    <w:p>
      <w:pPr>
        <w:pStyle w:val="Normal"/>
      </w:pPr>
      <w:r>
        <w:t xml:space="preserve">其中：</w:t>
      </w:r>
    </w:p>
    <w:p>
      <w:pPr>
        <w:pStyle w:val="Normal"/>
      </w:pPr>
      <w:r>
        <w:t xml:space="preserve">$D$：距离期货到期日的天数</w:t>
      </w:r>
    </w:p>
    <w:p>
      <w:pPr>
        <w:pStyle w:val="Normal"/>
      </w:pPr>
      <w:r>
        <w:t xml:space="preserve">计算示例：</w:t>
      </w:r>
    </w:p>
    <w:p>
      <w:pPr>
        <w:pStyle w:val="Normal"/>
      </w:pPr>
      <w:r>
        <w:t xml:space="preserve">BTC现货30000，当季期货30600，距离到期还有90天。</w:t>
      </w:r>
    </w:p>
    <w:p>
      <w:pPr>
        <w:pStyle w:val="Normal"/>
      </w:pPr>
      <w:r>
        <w:t xml:space="preserve">年化基差率 = (30600 - 30000) / 30000 × 365/90 × 100% = 2% × 4.056 = 8.11%</w:t>
      </w:r>
    </w:p>
    <w:p>
      <w:pPr>
        <w:pStyle w:val="Normal"/>
      </w:pPr>
      <w:r>
        <w:t xml:space="preserve">使用场景：对比不同到期日期货的套利收益；判断期现套利的年化收益是否有吸引力；跟其他低风险投资（如稳定币理财）对比。</w:t>
      </w:r>
    </w:p>
    <w:p>
      <w:pPr>
        <w:pStyle w:val="Normal"/>
      </w:pPr>
      <w:r>
        <w:t xml:space="preserve">注意事项：</w:t>
      </w:r>
    </w:p>
    <w:p>
      <w:pPr>
        <w:pStyle w:val="Normal"/>
      </w:pPr>
      <w:r>
        <w:t xml:space="preserve">年化基差率是"如果持有到到期且基差完美收敛"的理论年化收益，实际收益会因为手续费、滑点、资金成本、基差波动等而降低。</w:t>
      </w:r>
    </w:p>
    <w:p>
      <w:pPr>
        <w:pStyle w:val="Normal"/>
      </w:pPr>
      <w:r>
        <w:t xml:space="preserve">年化基差率高不一定意味着好的套利机会，还要看基差的稳定性和收敛的确定性。有时候高年化基差率是因为市场极端恐慌（如FTX暴雷时的负基差），基差可能不收敛甚至扩大，导致套利亏损。</w:t>
      </w:r>
    </w:p>
    <w:p>
      <w:pPr>
        <w:pStyle w:val="Normal"/>
      </w:pPr>
      <w:r>
        <w:t xml:space="preserve">对于永续合约，没有到期日，不能用这个公式，永续合约的"基差"主要通过资金费率体现（见3.3）。</w:t>
      </w:r>
    </w:p>
    <w:p>
      <w:pPr>
        <w:pStyle w:val="Heading2"/>
      </w:pPr>
      <w:r>
        <w:t xml:space="preserve">3.3 资金费率（Funding Rate）</w:t>
      </w:r>
    </w:p>
    <w:p>
      <w:pPr>
        <w:pStyle w:val="Normal"/>
      </w:pPr>
      <w:r>
        <w:t xml:space="preserve">定义：永续合约市场中，多头和空头之间定期支付的费用，用于使永续合约价格锚定现货价格。</w:t>
      </w:r>
    </w:p>
    <w:p>
      <w:pPr>
        <w:pStyle w:val="Normal"/>
      </w:pPr>
      <w:r>
        <w:t xml:space="preserve">公式：</w:t>
      </w:r>
    </w:p>
    <w:p>
      <w:pPr>
        <w:pStyle w:val="Normal"/>
      </w:pPr>
      <w:r>
        <w:t xml:space="preserve">资金费率通常由两部分组成：利率部分和溢价部分。</w:t>
      </w:r>
    </w:p>
    <w:p>
      <w:pPr>
        <w:pStyle w:val="Normal"/>
      </w:pPr>
      <w:r>
        <w:t xml:space="preserve">$$FundingRate = PremiumIndex + \max(0, InterestRate - PremiumIndex) + \min(0, InterestRate - PremiumIndex)$$</w:t>
      </w:r>
    </w:p>
    <w:p>
      <w:pPr>
        <w:pStyle w:val="Normal"/>
      </w:pPr>
      <w:r>
        <w:t xml:space="preserve">简化后（大多数交易所）：</w:t>
      </w:r>
    </w:p>
    <w:p>
      <w:pPr>
        <w:pStyle w:val="Normal"/>
      </w:pPr>
      <w:r>
        <w:t xml:space="preserve">$$FundingRate = PremiumIndex + InterestRate$$</w:t>
      </w:r>
    </w:p>
    <w:p>
      <w:pPr>
        <w:pStyle w:val="Normal"/>
      </w:pPr>
      <w:r>
        <w:t xml:space="preserve">其中：</w:t>
      </w:r>
    </w:p>
    <w:p>
      <w:pPr>
        <w:pStyle w:val="Normal"/>
      </w:pPr>
      <w:r>
        <w:t xml:space="preserve">$PremiumIndex = \max(0, ImpactBidPrice - SpotPrice) / SpotPrice - \max(0, SpotPrice - ImpactAskPrice) / SpotPrice$，反映永续合约价格相对于现货的溢价/折价</w:t>
      </w:r>
    </w:p>
    <w:p>
      <w:pPr>
        <w:pStyle w:val="Normal"/>
      </w:pPr>
      <w:r>
        <w:t xml:space="preserve">$InterestRate$：利率部分，通常为0.01%（每8小时），对应年化约10.95%</w:t>
      </w:r>
    </w:p>
    <w:p>
      <w:pPr>
        <w:pStyle w:val="Normal"/>
      </w:pPr>
      <w:r>
        <w:t xml:space="preserve">实际支付：</w:t>
      </w:r>
    </w:p>
    <w:p>
      <w:pPr>
        <w:pStyle w:val="Normal"/>
      </w:pPr>
      <w:r>
        <w:t xml:space="preserve">资金费率为正：多头向空头支付</w:t>
      </w:r>
    </w:p>
    <w:p>
      <w:pPr>
        <w:pStyle w:val="Normal"/>
      </w:pPr>
      <w:r>
        <w:t xml:space="preserve">资金费率为负：空头向多头支付</w:t>
      </w:r>
    </w:p>
    <w:p>
      <w:pPr>
        <w:pStyle w:val="Normal"/>
      </w:pPr>
      <w:r>
        <w:t xml:space="preserve">计算示例：</w:t>
      </w:r>
    </w:p>
    <w:p>
      <w:pPr>
        <w:pStyle w:val="Normal"/>
      </w:pPr>
      <w:r>
        <w:t xml:space="preserve">某时刻BTC永续合约资金费率为0.05%（每8小时），多头持仓10000 USDT。</w:t>
      </w:r>
    </w:p>
    <w:p>
      <w:pPr>
        <w:pStyle w:val="Normal"/>
      </w:pPr>
      <w:r>
        <w:t xml:space="preserve">多头需要支付的资金费 = 10000 × 0.05% = 5 USDT（每8小时）</w:t>
      </w:r>
    </w:p>
    <w:p>
      <w:pPr>
        <w:pStyle w:val="Normal"/>
      </w:pPr>
      <w:r>
        <w:t xml:space="preserve">年化资金费率（如果持续）= 0.05% × 3 × 365 = 54.75%</w:t>
      </w:r>
    </w:p>
    <w:p>
      <w:pPr>
        <w:pStyle w:val="Normal"/>
      </w:pPr>
      <w:r>
        <w:t xml:space="preserve">使用场景：资金费率套利的核心指标；判断永续合约市场的多空情绪（正费率=多头强，负费率=空头强）；期现套利中持有期货头寸的成本/收益。</w:t>
      </w:r>
    </w:p>
    <w:p>
      <w:pPr>
        <w:pStyle w:val="Normal"/>
      </w:pPr>
      <w:r>
        <w:t xml:space="preserve">注意事项：</w:t>
      </w:r>
    </w:p>
    <w:p>
      <w:pPr>
        <w:pStyle w:val="Normal"/>
      </w:pPr>
      <w:r>
        <w:t xml:space="preserve">资金费率每8小时结算一次（通常在00:00、08:00、16:00 UTC），只有在结算时刻持有仓位才会收取/支付资金费。</w:t>
      </w:r>
    </w:p>
    <w:p>
      <w:pPr>
        <w:pStyle w:val="Normal"/>
      </w:pPr>
      <w:r>
        <w:t xml:space="preserve">资金费率不是固定的，会根据永续合约和现货的价差动态调整。价差越大，资金费率绝对值越大。</w:t>
      </w:r>
    </w:p>
    <w:p>
      <w:pPr>
        <w:pStyle w:val="Normal"/>
      </w:pPr>
      <w:r>
        <w:t xml:space="preserve">资金费率套利的逻辑：当资金费率为正时，做空永续合约+做多现货，收取资金费；当资金费率为负时反向操作。</w:t>
      </w:r>
    </w:p>
    <w:p>
      <w:pPr>
        <w:pStyle w:val="Normal"/>
      </w:pPr>
      <w:r>
        <w:t xml:space="preserve">高资金费率（如&gt;0.1%每8小时，年化&gt;100%）通常出现在极端行情中，虽然看起来收益高，但价格波动风险也大，需要做好对冲和风控。</w:t>
      </w:r>
    </w:p>
    <w:p>
      <w:pPr>
        <w:pStyle w:val="Normal"/>
      </w:pPr>
      <w:r>
        <w:t xml:space="preserve">不同交易所的资金费率计算方式和结算时间可能略有差异，跨所资金费率套利时需要注意。</w:t>
      </w:r>
    </w:p>
    <w:p>
      <w:pPr>
        <w:pStyle w:val="Heading2"/>
      </w:pPr>
      <w:r>
        <w:t xml:space="preserve">3.4 跨所价差（Cross-Exchange Spread）</w:t>
      </w:r>
    </w:p>
    <w:p>
      <w:pPr>
        <w:pStyle w:val="Normal"/>
      </w:pPr>
      <w:r>
        <w:t xml:space="preserve">定义：同一币种在不同交易所的价格差异，是跨所套利的核心指标。</w:t>
      </w:r>
    </w:p>
    <w:p>
      <w:pPr>
        <w:pStyle w:val="Normal"/>
      </w:pPr>
      <w:r>
        <w:t xml:space="preserve">公式：</w:t>
      </w:r>
    </w:p>
    <w:p>
      <w:pPr>
        <w:pStyle w:val="Normal"/>
      </w:pPr>
      <w:r>
        <w:t xml:space="preserve">$$Spread = P_{exchangeA} - P_{exchangeB}$$</w:t>
      </w:r>
    </w:p>
    <w:p>
      <w:pPr>
        <w:pStyle w:val="Normal"/>
      </w:pPr>
      <w:r>
        <w:t xml:space="preserve">价差率：</w:t>
      </w:r>
    </w:p>
    <w:p>
      <w:pPr>
        <w:pStyle w:val="Normal"/>
      </w:pPr>
      <w:r>
        <w:t xml:space="preserve">$$SpreadRate = \frac{P_{exchangeA} - P_{exchangeB}}{\min(P_{exchangeA}, P_{exchangeB})} \times 100\%$$</w:t>
      </w:r>
    </w:p>
    <w:p>
      <w:pPr>
        <w:pStyle w:val="Normal"/>
      </w:pPr>
      <w:r>
        <w:t xml:space="preserve">计算示例：</w:t>
      </w:r>
    </w:p>
    <w:p>
      <w:pPr>
        <w:pStyle w:val="Normal"/>
      </w:pPr>
      <w:r>
        <w:t xml:space="preserve">BTC在Binance的价格为30000 USDT，在OKX的价格为30150 USDT。</w:t>
      </w:r>
    </w:p>
    <w:p>
      <w:pPr>
        <w:pStyle w:val="Normal"/>
      </w:pPr>
      <w:r>
        <w:t xml:space="preserve">价差 = 30150 - 30000 = 150 USDT</w:t>
      </w:r>
    </w:p>
    <w:p>
      <w:pPr>
        <w:pStyle w:val="Normal"/>
      </w:pPr>
      <w:r>
        <w:t xml:space="preserve">价差率 = 150 / 30000 × 100% = 0.5%</w:t>
      </w:r>
    </w:p>
    <w:p>
      <w:pPr>
        <w:pStyle w:val="Normal"/>
      </w:pPr>
      <w:r>
        <w:t xml:space="preserve">使用场景：跨所套利的核心指标；监控不同交易所的价格偏离；判断套利机会是否存在。</w:t>
      </w:r>
    </w:p>
    <w:p>
      <w:pPr>
        <w:pStyle w:val="Normal"/>
      </w:pPr>
      <w:r>
        <w:t xml:space="preserve">注意事项：</w:t>
      </w:r>
    </w:p>
    <w:p>
      <w:pPr>
        <w:pStyle w:val="Normal"/>
      </w:pPr>
      <w:r>
        <w:t xml:space="preserve">跨所价差是常态，因为不同交易所的用户群体、流动性、规则不同，价格会有小幅差异。正常情况下价差率在0.05%-0.2%之间。</w:t>
      </w:r>
    </w:p>
    <w:p>
      <w:pPr>
        <w:pStyle w:val="Normal"/>
      </w:pPr>
      <w:r>
        <w:t xml:space="preserve">跨所套利的逻辑：在价格低的交易所买入，同时在价格高的交易所卖出，等价差收敛后平仓（或通过划转资金完成对冲）。</w:t>
      </w:r>
    </w:p>
    <w:p>
      <w:pPr>
        <w:pStyle w:val="Normal"/>
      </w:pPr>
      <w:r>
        <w:t xml:space="preserve">跨所套利的成本包括：两边的手续费（约0.1%-0.2%）、滑点（约0.05%-0.1%）、资金划转成本和时间。只有价差率超过总成本（通常&gt;0.3%）时，才有套利空间。</w:t>
      </w:r>
    </w:p>
    <w:p>
      <w:pPr>
        <w:pStyle w:val="Normal"/>
      </w:pPr>
      <w:r>
        <w:t xml:space="preserve">价差的方向会随时变化，需要实时监控。可以用a-sig.com的跨所价差监控工具，实时追踪主流币种在各大交易所的价差。</w:t>
      </w:r>
    </w:p>
    <w:p>
      <w:pPr>
        <w:pStyle w:val="Normal"/>
      </w:pPr>
      <w:r>
        <w:t xml:space="preserve">跨所价差在极端行情下会急剧扩大（如LUNA暴雷时，不同交易所的LUNA价差一度超过20%），但这时候转账可能拥堵、交易所可能限制提币，套利风险很大。</w:t>
      </w:r>
    </w:p>
    <w:p>
      <w:pPr>
        <w:pStyle w:val="Heading2"/>
      </w:pPr>
      <w:r>
        <w:t xml:space="preserve">3.5 配对价差（Pair Spread）</w:t>
      </w:r>
    </w:p>
    <w:p>
      <w:pPr>
        <w:pStyle w:val="Normal"/>
      </w:pPr>
      <w:r>
        <w:t xml:space="preserve">定义：两个相关性高的币种之间的价格差异（或比值），是配对统计套利的核心指标。</w:t>
      </w:r>
    </w:p>
    <w:p>
      <w:pPr>
        <w:pStyle w:val="Normal"/>
      </w:pPr>
      <w:r>
        <w:t xml:space="preserve">公式：</w:t>
      </w:r>
    </w:p>
    <w:p>
      <w:pPr>
        <w:pStyle w:val="Normal"/>
      </w:pPr>
      <w:r>
        <w:t xml:space="preserve">价差型（适用于价格量级接近的标的）：</w:t>
      </w:r>
    </w:p>
    <w:p>
      <w:pPr>
        <w:pStyle w:val="Normal"/>
      </w:pPr>
      <w:r>
        <w:t xml:space="preserve">$$Spread_t = P_{A,t} - \beta \times P_{B,t}$$</w:t>
      </w:r>
    </w:p>
    <w:p>
      <w:pPr>
        <w:pStyle w:val="Normal"/>
      </w:pPr>
      <w:r>
        <w:t xml:space="preserve">其中：</w:t>
      </w:r>
    </w:p>
    <w:p>
      <w:pPr>
        <w:pStyle w:val="Normal"/>
      </w:pPr>
      <w:r>
        <w:t xml:space="preserve">$\beta$：对冲比例（通过回归或协整分析得到）</w:t>
      </w:r>
    </w:p>
    <w:p>
      <w:pPr>
        <w:pStyle w:val="Normal"/>
      </w:pPr>
      <w:r>
        <w:t xml:space="preserve">比值型（适用于价格量级差异大的标的）：</w:t>
      </w:r>
    </w:p>
    <w:p>
      <w:pPr>
        <w:pStyle w:val="Normal"/>
      </w:pPr>
      <w:r>
        <w:t xml:space="preserve">$$Ratio_t = \frac{P_{A,t}}{P_{B,t}}$$</w:t>
      </w:r>
    </w:p>
    <w:p>
      <w:pPr>
        <w:pStyle w:val="Normal"/>
      </w:pPr>
      <w:r>
        <w:t xml:space="preserve">计算示例：</w:t>
      </w:r>
    </w:p>
    <w:p>
      <w:pPr>
        <w:pStyle w:val="Normal"/>
      </w:pPr>
      <w:r>
        <w:t xml:space="preserve">ETH价格2000 USDT，SOL价格100 USDT，通过回归得到对冲比例β=15（即1个ETH对应15个SOL）。</w:t>
      </w:r>
    </w:p>
    <w:p>
      <w:pPr>
        <w:pStyle w:val="Normal"/>
      </w:pPr>
      <w:r>
        <w:t xml:space="preserve">配对价差 = 2000 - 15 × 100 = 2000 - 1500 = 500 USDT</w:t>
      </w:r>
    </w:p>
    <w:p>
      <w:pPr>
        <w:pStyle w:val="Normal"/>
      </w:pPr>
      <w:r>
        <w:t xml:space="preserve">使用场景：配对统计套利的核心指标；判断两个相关币种的价格是否偏离了均衡关系；生成套利信号。</w:t>
      </w:r>
    </w:p>
    <w:p>
      <w:pPr>
        <w:pStyle w:val="Normal"/>
      </w:pPr>
      <w:r>
        <w:t xml:space="preserve">注意事项：</w:t>
      </w:r>
    </w:p>
    <w:p>
      <w:pPr>
        <w:pStyle w:val="Normal"/>
      </w:pPr>
      <w:r>
        <w:t xml:space="preserve">配对价差不是固定的，会围绕一个均值波动。配对套利的逻辑就是：当价差偏离均值超过一定阈值（如2个标准差）时，做价差收敛的交易（价差过高时做空A做多B，价差过低时反向）。</w:t>
      </w:r>
    </w:p>
    <w:p>
      <w:pPr>
        <w:pStyle w:val="Normal"/>
      </w:pPr>
      <w:r>
        <w:t xml:space="preserve">对冲比例β的计算非常关键，常用方法：</w:t>
      </w:r>
    </w:p>
    <w:p>
      <w:pPr>
        <w:pStyle w:val="Normal"/>
      </w:pPr>
      <w:r>
        <w:t xml:space="preserve">  1. 简单回归：$P_A = \alpha + \beta \times P_B + \epsilon$</w:t>
      </w:r>
    </w:p>
    <w:p>
      <w:pPr>
        <w:pStyle w:val="Normal"/>
      </w:pPr>
      <w:r>
        <w:t xml:space="preserve">  2. 协整检验：确认两个序列存在长期均衡关系后，用协整向量作为对冲比例</w:t>
      </w:r>
    </w:p>
    <w:p>
      <w:pPr>
        <w:pStyle w:val="Normal"/>
      </w:pPr>
      <w:r>
        <w:t xml:space="preserve">  3. 卡尔曼滤波：动态估计时变的对冲比例</w:t>
      </w:r>
    </w:p>
    <w:p>
      <w:pPr>
        <w:pStyle w:val="Normal"/>
      </w:pPr>
      <w:r>
        <w:t xml:space="preserve">配对价差的"均值"和"标准差"应该用滚动窗口计算，而不是用全历史数据，因为配对关系可能随时间变化。</w:t>
      </w:r>
    </w:p>
    <w:p>
      <w:pPr>
        <w:pStyle w:val="Normal"/>
      </w:pPr>
      <w:r>
        <w:t xml:space="preserve">配对套利最大的风险是"协整断裂"——两个币种的长期均衡关系被打破（如其中一个币种出现黑天鹅事件），价差不收敛反而持续扩大，导致亏损。需要设置止损和协整关系监控。</w:t>
      </w:r>
    </w:p>
    <w:p>
      <w:pPr>
        <w:pStyle w:val="Heading2"/>
      </w:pPr>
      <w:r>
        <w:t xml:space="preserve">3.6 Z-Score（标准化偏离度）</w:t>
      </w:r>
    </w:p>
    <w:p>
      <w:pPr>
        <w:pStyle w:val="Normal"/>
      </w:pPr>
      <w:r>
        <w:t xml:space="preserve">定义：将当前值与历史均值的差异，用历史标准差标准化，反映当前值偏离历史均值的程度（以标准差为单位）。</w:t>
      </w:r>
    </w:p>
    <w:p>
      <w:pPr>
        <w:pStyle w:val="Normal"/>
      </w:pPr>
      <w:r>
        <w:t xml:space="preserve">公式：</w:t>
      </w:r>
    </w:p>
    <w:p>
      <w:pPr>
        <w:pStyle w:val="Normal"/>
      </w:pPr>
      <w:r>
        <w:t xml:space="preserve">$$Z_t = \frac{X_t - \mu_{window}}{\sigma_{window}}$$</w:t>
      </w:r>
    </w:p>
    <w:p>
      <w:pPr>
        <w:pStyle w:val="Normal"/>
      </w:pPr>
      <w:r>
        <w:t xml:space="preserve">其中：</w:t>
      </w:r>
    </w:p>
    <w:p>
      <w:pPr>
        <w:pStyle w:val="Normal"/>
      </w:pPr>
      <w:r>
        <w:t xml:space="preserve">$X_t$：当前值（如价差、基差、费率）</w:t>
      </w:r>
    </w:p>
    <w:p>
      <w:pPr>
        <w:pStyle w:val="Normal"/>
      </w:pPr>
      <w:r>
        <w:t xml:space="preserve">$\mu_{window}$：滚动窗口内的均值</w:t>
      </w:r>
    </w:p>
    <w:p>
      <w:pPr>
        <w:pStyle w:val="Normal"/>
      </w:pPr>
      <w:r>
        <w:t xml:space="preserve">$\sigma_{window}$：滚动窗口内的标准差</w:t>
      </w:r>
    </w:p>
    <w:p>
      <w:pPr>
        <w:pStyle w:val="Normal"/>
      </w:pPr>
      <w:r>
        <w:t xml:space="preserve">计算示例：</w:t>
      </w:r>
    </w:p>
    <w:p>
      <w:pPr>
        <w:pStyle w:val="Normal"/>
      </w:pPr>
      <w:r>
        <w:t xml:space="preserve">配对价差当前值为500，过去30天的均值为400，标准差为40。</w:t>
      </w:r>
    </w:p>
    <w:p>
      <w:pPr>
        <w:pStyle w:val="Normal"/>
      </w:pPr>
      <w:r>
        <w:t xml:space="preserve">Z-Score = (500 - 400) / 40 = 2.5</w:t>
      </w:r>
    </w:p>
    <w:p>
      <w:pPr>
        <w:pStyle w:val="Normal"/>
      </w:pPr>
      <w:r>
        <w:t xml:space="preserve">含义：当前价比均值高2.5个标准差，属于极端偏高。</w:t>
      </w:r>
    </w:p>
    <w:p>
      <w:pPr>
        <w:pStyle w:val="Normal"/>
      </w:pPr>
      <w:r>
        <w:t xml:space="preserve">使用场景：配对套利、网格套利、均值回归策略的信号生成；判断当前价差/基差/费率是否处于历史极端水平；统一不同指标的偏离度量。</w:t>
      </w:r>
    </w:p>
    <w:p>
      <w:pPr>
        <w:pStyle w:val="Normal"/>
      </w:pPr>
      <w:r>
        <w:t xml:space="preserve">注意事项：</w:t>
      </w:r>
    </w:p>
    <w:p>
      <w:pPr>
        <w:pStyle w:val="Normal"/>
      </w:pPr>
      <w:r>
        <w:t xml:space="preserve">Z-Score的解读：</w:t>
      </w:r>
    </w:p>
    <w:p>
      <w:pPr>
        <w:pStyle w:val="Normal"/>
      </w:pPr>
      <w:r>
        <w:t xml:space="preserve">  Z=0：当前值等于均值</w:t>
      </w:r>
    </w:p>
    <w:p>
      <w:pPr>
        <w:pStyle w:val="Normal"/>
      </w:pPr>
      <w:r>
        <w:t xml:space="preserve">  Z=1：高于均值1个标准差（约84%分位）</w:t>
      </w:r>
    </w:p>
    <w:p>
      <w:pPr>
        <w:pStyle w:val="Normal"/>
      </w:pPr>
      <w:r>
        <w:t xml:space="preserve">  Z=2：高于均值2个标准差（约97.5%分位，极端偏高）</w:t>
      </w:r>
    </w:p>
    <w:p>
      <w:pPr>
        <w:pStyle w:val="Normal"/>
      </w:pPr>
      <w:r>
        <w:t xml:space="preserve">  Z=-2：低于均值2个标准差（约2.5%分位，极端偏低）</w:t>
      </w:r>
    </w:p>
    <w:p>
      <w:pPr>
        <w:pStyle w:val="Normal"/>
      </w:pPr>
      <w:r>
        <w:t xml:space="preserve">常用的开仓阈值：Z&gt;2时做空价差（预期回落），Z&lt;-2时做多价差（预期回升）；Z回到0附近时平仓。</w:t>
      </w:r>
    </w:p>
    <w:p>
      <w:pPr>
        <w:pStyle w:val="Normal"/>
      </w:pPr>
      <w:r>
        <w:t xml:space="preserve">滚动窗口的选择很重要：</w:t>
      </w:r>
    </w:p>
    <w:p>
      <w:pPr>
        <w:pStyle w:val="Normal"/>
      </w:pPr>
      <w:r>
        <w:t xml:space="preserve">  窗口太短（如7天）：Z-Score波动大，容易产生假信号</w:t>
      </w:r>
    </w:p>
    <w:p>
      <w:pPr>
        <w:pStyle w:val="Normal"/>
      </w:pPr>
      <w:r>
        <w:t xml:space="preserve">  窗口太长（如180天）：Z-Score反应慢，可能错过机会</w:t>
      </w:r>
    </w:p>
    <w:p>
      <w:pPr>
        <w:pStyle w:val="Normal"/>
      </w:pPr>
      <w:r>
        <w:t xml:space="preserve">  常用窗口：30天、60天、90天，需要根据策略的持仓周期选择</w:t>
      </w:r>
    </w:p>
    <w:p>
      <w:pPr>
        <w:pStyle w:val="Normal"/>
      </w:pPr>
      <w:r>
        <w:t xml:space="preserve">Z-Score假设数据服从正态分布，但实际上价差等金融数据可能有偏态或肥尾，Z&gt;2的实际概率可能比2.5%高。可以结合历史分位数一起判断。</w:t>
      </w:r>
    </w:p>
    <w:p>
      <w:pPr>
        <w:pStyle w:val="Normal"/>
      </w:pPr>
      <w:r>
        <w:t xml:space="preserve">Z-Score是"相对"指标，只反映跟历史的对比，不反映绝对水平。有时候Z&gt;2但绝对价差很小（如0.05%），扣除成本后没有套利空间，需要结合绝对阈值一起判断。</w:t>
      </w:r>
    </w:p>
    <w:p>
      <w:pPr>
        <w:pStyle w:val="Heading2"/>
      </w:pPr>
      <w:r>
        <w:t xml:space="preserve">四、统计类指标</w:t>
      </w:r>
    </w:p>
    <w:p>
      <w:pPr>
        <w:pStyle w:val="Heading2"/>
      </w:pPr>
      <w:r>
        <w:t xml:space="preserve">4.1 相关系数（Correlation Coefficient）</w:t>
      </w:r>
    </w:p>
    <w:p>
      <w:pPr>
        <w:pStyle w:val="Normal"/>
      </w:pPr>
      <w:r>
        <w:t xml:space="preserve">定义：衡量两个变量之间线性相关程度的指标，取值范围[-1, 1]。</w:t>
      </w:r>
    </w:p>
    <w:p>
      <w:pPr>
        <w:pStyle w:val="Normal"/>
      </w:pPr>
      <w:r>
        <w:t xml:space="preserve">公式（皮尔逊相关系数）：</w:t>
      </w:r>
    </w:p>
    <w:p>
      <w:pPr>
        <w:pStyle w:val="Normal"/>
      </w:pPr>
      <w:r>
        <w:t xml:space="preserve">$$\rho_{A,B} = \frac{\sum_{i=1}^{N} (r_{A,i} - \bar{r}_A)(r_{B,i} - \bar{r}_B)}{\sqrt{\sum_{i=1}^{N} (r_{A,i} - \bar{r}_A)^2} \sqrt{\sum_{i=1}^{N} (r_{B,i} - \bar{r}_B)^2}}$$</w:t>
      </w:r>
    </w:p>
    <w:p>
      <w:pPr>
        <w:pStyle w:val="Normal"/>
      </w:pPr>
      <w:r>
        <w:t xml:space="preserve">其中：</w:t>
      </w:r>
    </w:p>
    <w:p>
      <w:pPr>
        <w:pStyle w:val="Normal"/>
      </w:pPr>
      <w:r>
        <w:t xml:space="preserve">$r_{A,i}, r_{B,i}$：A和B的收益率序列</w:t>
      </w:r>
    </w:p>
    <w:p>
      <w:pPr>
        <w:pStyle w:val="Normal"/>
      </w:pPr>
      <w:r>
        <w:t xml:space="preserve">$\bar{r}_A, \bar{r}_B$：均值</w:t>
      </w:r>
    </w:p>
    <w:p>
      <w:pPr>
        <w:pStyle w:val="Normal"/>
      </w:pPr>
      <w:r>
        <w:t xml:space="preserve">计算示例：</w:t>
      </w:r>
    </w:p>
    <w:p>
      <w:pPr>
        <w:pStyle w:val="Normal"/>
      </w:pPr>
      <w:r>
        <w:t xml:space="preserve">ETH和BTC的日收益率序列，计算得到相关系数为0.85。</w:t>
      </w:r>
    </w:p>
    <w:p>
      <w:pPr>
        <w:pStyle w:val="Normal"/>
      </w:pPr>
      <w:r>
        <w:t xml:space="preserve">含义：ETH和BTC的日收益率有很强的正线性相关关系。</w:t>
      </w:r>
    </w:p>
    <w:p>
      <w:pPr>
        <w:pStyle w:val="Normal"/>
      </w:pPr>
      <w:r>
        <w:t xml:space="preserve">使用场景：配对套利中筛选相关标的；策略组合管理中分析策略间的相关性（低相关性才能分散风险）；判断两个币种的联动程度。</w:t>
      </w:r>
    </w:p>
    <w:p>
      <w:pPr>
        <w:pStyle w:val="Normal"/>
      </w:pPr>
      <w:r>
        <w:t xml:space="preserve">注意事项：</w:t>
      </w:r>
    </w:p>
    <w:p>
      <w:pPr>
        <w:pStyle w:val="Normal"/>
      </w:pPr>
      <w:r>
        <w:t xml:space="preserve">相关系数的解读：</w:t>
      </w:r>
    </w:p>
    <w:p>
      <w:pPr>
        <w:pStyle w:val="Normal"/>
      </w:pPr>
      <w:r>
        <w:t xml:space="preserve">  0.8-1.0：极强正相关</w:t>
      </w:r>
    </w:p>
    <w:p>
      <w:pPr>
        <w:pStyle w:val="Normal"/>
      </w:pPr>
      <w:r>
        <w:t xml:space="preserve">  0.6-0.8：强正相关</w:t>
      </w:r>
    </w:p>
    <w:p>
      <w:pPr>
        <w:pStyle w:val="Normal"/>
      </w:pPr>
      <w:r>
        <w:t xml:space="preserve">  0.4-0.6：中等正相关</w:t>
      </w:r>
    </w:p>
    <w:p>
      <w:pPr>
        <w:pStyle w:val="Normal"/>
      </w:pPr>
      <w:r>
        <w:t xml:space="preserve">  0.2-0.4：弱正相关</w:t>
      </w:r>
    </w:p>
    <w:p>
      <w:pPr>
        <w:pStyle w:val="Normal"/>
      </w:pPr>
      <w:r>
        <w:t xml:space="preserve">  -0.2-0.2：几乎无相关</w:t>
      </w:r>
    </w:p>
    <w:p>
      <w:pPr>
        <w:pStyle w:val="Normal"/>
      </w:pPr>
      <w:r>
        <w:t xml:space="preserve">  负值同理，负相关</w:t>
      </w:r>
    </w:p>
    <w:p>
      <w:pPr>
        <w:pStyle w:val="Normal"/>
      </w:pPr>
      <w:r>
        <w:t xml:space="preserve">相关系数衡量的是"线性相关"，两个变量可能有非线性关系但相关系数低。对于金融数据，收益率的相关系数比价格的相关系数更有意义（价格序列通常非平稳）。</w:t>
      </w:r>
    </w:p>
    <w:p>
      <w:pPr>
        <w:pStyle w:val="Normal"/>
      </w:pPr>
      <w:r>
        <w:t xml:space="preserve">相关系数是时变的，会随市场环境变化。比如在牛市中山寨币和BTC的相关性可能较低（各涨各的），但在熊市暴跌时相关性会急剧上升（一起跌）。所以应该用滚动窗口计算相关系数，关注其变化趋势。</w:t>
      </w:r>
    </w:p>
    <w:p>
      <w:pPr>
        <w:pStyle w:val="Normal"/>
      </w:pPr>
      <w:r>
        <w:t xml:space="preserve">高相关不等于可套利。配对套利不仅需要高相关，还需要"协整"（见4.2）——两个价格序列存在长期均衡关系。高相关但不协整的配对，价差可能持续偏离不收敛，不适合做均值回归套利。</w:t>
      </w:r>
    </w:p>
    <w:p>
      <w:pPr>
        <w:pStyle w:val="Heading2"/>
      </w:pPr>
      <w:r>
        <w:t xml:space="preserve">4.2 协整检验（Cointegration Test）</w:t>
      </w:r>
    </w:p>
    <w:p>
      <w:pPr>
        <w:pStyle w:val="Normal"/>
      </w:pPr>
      <w:r>
        <w:t xml:space="preserve">定义：检验两个非平稳时间序列是否存在长期均衡关系（即它们的线性组合是平稳的）。是配对套利的核心统计检验。</w:t>
      </w:r>
    </w:p>
    <w:p>
      <w:pPr>
        <w:pStyle w:val="Normal"/>
      </w:pPr>
      <w:r>
        <w:t xml:space="preserve">常用方法：Engle-Granger两步法</w:t>
      </w:r>
    </w:p>
    <w:p>
      <w:pPr>
        <w:pStyle w:val="Normal"/>
      </w:pPr>
      <w:r>
        <w:t xml:space="preserve">第一步：对两个价格序列做回归：</w:t>
      </w:r>
    </w:p>
    <w:p>
      <w:pPr>
        <w:pStyle w:val="Normal"/>
      </w:pPr>
      <w:r>
        <w:t xml:space="preserve">$$P_{A,t} = \alpha + \beta \times P_{B,t} + \epsilon_t$$</w:t>
      </w:r>
    </w:p>
    <w:p>
      <w:pPr>
        <w:pStyle w:val="Normal"/>
      </w:pPr>
      <w:r>
        <w:t xml:space="preserve">第二步：对残差$\epsilon_t$做ADF单位根检验，检验残差是否平稳。</w:t>
      </w:r>
    </w:p>
    <w:p>
      <w:pPr>
        <w:pStyle w:val="Normal"/>
      </w:pPr>
      <w:r>
        <w:t xml:space="preserve">如果残差平稳（ADF检验的p值&lt;0.05），则说明A和B存在协整关系</w:t>
      </w:r>
    </w:p>
    <w:p>
      <w:pPr>
        <w:pStyle w:val="Normal"/>
      </w:pPr>
      <w:r>
        <w:t xml:space="preserve">如果残差非平稳，则不存在协整关系</w:t>
      </w:r>
    </w:p>
    <w:p>
      <w:pPr>
        <w:pStyle w:val="Normal"/>
      </w:pPr>
      <w:r>
        <w:t xml:space="preserve">计算示例：</w:t>
      </w:r>
    </w:p>
    <w:p>
      <w:pPr>
        <w:pStyle w:val="Normal"/>
      </w:pPr>
      <w:r>
        <w:t xml:space="preserve">对ETH和BTC的价格序列做回归，得到残差序列。对残差做ADF检验，p值=0.02&lt;0.05。</w:t>
      </w:r>
    </w:p>
    <w:p>
      <w:pPr>
        <w:pStyle w:val="Normal"/>
      </w:pPr>
      <w:r>
        <w:t xml:space="preserve">结论：ETH和BTC存在协整关系，可以做配对套利。</w:t>
      </w:r>
    </w:p>
    <w:p>
      <w:pPr>
        <w:pStyle w:val="Normal"/>
      </w:pPr>
      <w:r>
        <w:t xml:space="preserve">使用场景：配对套利中筛选可交易的配对；确认两个币种的价差有均值回归特性；判断配对关系是否仍然有效（定期重新检验）。</w:t>
      </w:r>
    </w:p>
    <w:p>
      <w:pPr>
        <w:pStyle w:val="Normal"/>
      </w:pPr>
      <w:r>
        <w:t xml:space="preserve">注意事项：</w:t>
      </w:r>
    </w:p>
    <w:p>
      <w:pPr>
        <w:pStyle w:val="Normal"/>
      </w:pPr>
      <w:r>
        <w:t xml:space="preserve">协整跟相关的区别：</w:t>
      </w:r>
    </w:p>
    <w:p>
      <w:pPr>
        <w:pStyle w:val="Normal"/>
      </w:pPr>
      <w:r>
        <w:t xml:space="preserve">  相关：两个序列的短期变动同步</w:t>
      </w:r>
    </w:p>
    <w:p>
      <w:pPr>
        <w:pStyle w:val="Normal"/>
      </w:pPr>
      <w:r>
        <w:t xml:space="preserve">  协整：两个序列存在长期均衡关系，短期可能偏离但长期会回归</w:t>
      </w:r>
    </w:p>
    <w:p>
      <w:pPr>
        <w:pStyle w:val="Normal"/>
      </w:pPr>
      <w:r>
        <w:t xml:space="preserve">  两个序列可能高相关但不协整，也可能协整但短期相关性不高</w:t>
      </w:r>
    </w:p>
    <w:p>
      <w:pPr>
        <w:pStyle w:val="Normal"/>
      </w:pPr>
      <w:r>
        <w:t xml:space="preserve">  配对套利需要的是协整，而不仅仅是高相关</w:t>
      </w:r>
    </w:p>
    <w:p>
      <w:pPr>
        <w:pStyle w:val="Normal"/>
      </w:pPr>
      <w:r>
        <w:t xml:space="preserve">协整关系是时变的，可能因为市场结构变化、黑天鹅事件等而断裂。需要定期（如每月）重新检验协整关系，如果协整关系消失（p值&gt;0.1），应该暂停该配对的交易。</w:t>
      </w:r>
    </w:p>
    <w:p>
      <w:pPr>
        <w:pStyle w:val="Normal"/>
      </w:pPr>
      <w:r>
        <w:t xml:space="preserve">除了Engle-Granger两步法，还有Johansen检验（适合多变量协整）、Phillips-Ouliaris检验等。对于两变量配对，Engle-Granger最常用。</w:t>
      </w:r>
    </w:p>
    <w:p>
      <w:pPr>
        <w:pStyle w:val="Normal"/>
      </w:pPr>
      <w:r>
        <w:t xml:space="preserve">协整检验对样本量有要求，建议至少用60-120天的日数据，或更高频的数据。</w:t>
      </w:r>
    </w:p>
    <w:p>
      <w:pPr>
        <w:pStyle w:val="Normal"/>
      </w:pPr>
      <w:r>
        <w:t xml:space="preserve">协整检验的显著性水平：通常p值&lt;0.05认为存在协整，p值在0.05-0.1之间是弱协整（谨慎使用），p值&gt;0.1认为不存在协整。</w:t>
      </w:r>
    </w:p>
    <w:p>
      <w:pPr>
        <w:pStyle w:val="Heading2"/>
      </w:pPr>
      <w:r>
        <w:t xml:space="preserve">4.3 半衰期（Half-Life of Mean Reversion）</w:t>
      </w:r>
    </w:p>
    <w:p>
      <w:pPr>
        <w:pStyle w:val="Normal"/>
      </w:pPr>
      <w:r>
        <w:t xml:space="preserve">定义：对于一个均值回归的价差序列，衡量它从偏离状态回归到均值一半所需的平均时间。是配对套利中确定持仓周期和参数的重要指标。</w:t>
      </w:r>
    </w:p>
    <w:p>
      <w:pPr>
        <w:pStyle w:val="Normal"/>
      </w:pPr>
      <w:r>
        <w:t xml:space="preserve">公式（基于Ornstein-Uhlenbeck过程）：</w:t>
      </w:r>
    </w:p>
    <w:p>
      <w:pPr>
        <w:pStyle w:val="Normal"/>
      </w:pPr>
      <w:r>
        <w:t xml:space="preserve">假设价差序列服从AR(1)过程：</w:t>
      </w:r>
    </w:p>
    <w:p>
      <w:pPr>
        <w:pStyle w:val="Normal"/>
      </w:pPr>
      <w:r>
        <w:t xml:space="preserve">$$Spread_t = \alpha + \beta \times Spread_{t-1} + \epsilon_t$$</w:t>
      </w:r>
    </w:p>
    <w:p>
      <w:pPr>
        <w:pStyle w:val="Normal"/>
      </w:pPr>
      <w:r>
        <w:t xml:space="preserve">则半衰期为：</w:t>
      </w:r>
    </w:p>
    <w:p>
      <w:pPr>
        <w:pStyle w:val="Normal"/>
      </w:pPr>
      <w:r>
        <w:t xml:space="preserve">$$HalfLife = -\frac{\ln(2)}{\ln(\beta)}$$</w:t>
      </w:r>
    </w:p>
    <w:p>
      <w:pPr>
        <w:pStyle w:val="Normal"/>
      </w:pPr>
      <w:r>
        <w:t xml:space="preserve">其中$\beta$是AR(1)的回归系数（0&lt;β&lt;1表示均值回归）。</w:t>
      </w:r>
    </w:p>
    <w:p>
      <w:pPr>
        <w:pStyle w:val="Normal"/>
      </w:pPr>
      <w:r>
        <w:t xml:space="preserve">计算示例：</w:t>
      </w:r>
    </w:p>
    <w:p>
      <w:pPr>
        <w:pStyle w:val="Normal"/>
      </w:pPr>
      <w:r>
        <w:t xml:space="preserve">对配对价差序列做AR(1)回归，得到β=0.95（日频）。</w:t>
      </w:r>
    </w:p>
    <w:p>
      <w:pPr>
        <w:pStyle w:val="Normal"/>
      </w:pPr>
      <w:r>
        <w:t xml:space="preserve">半衰期 = -ln(2) / ln(0.95) = -0.693 / (-0.0513) ≈ 13.5天</w:t>
      </w:r>
    </w:p>
    <w:p>
      <w:pPr>
        <w:pStyle w:val="Normal"/>
      </w:pPr>
      <w:r>
        <w:t xml:space="preserve">含义：价差偏离均值后，平均需要约13.5天回归到偏离的一半。</w:t>
      </w:r>
    </w:p>
    <w:p>
      <w:pPr>
        <w:pStyle w:val="Normal"/>
      </w:pPr>
      <w:r>
        <w:t xml:space="preserve">使用场景：配对套利中确定持仓周期（通常持仓时间为1-2个半衰期）；设置止损时间（如果超过2-3个半衰期价差仍未收敛，可能协整断裂，考虑止损）；选择交易频率匹配的配对。</w:t>
      </w:r>
    </w:p>
    <w:p>
      <w:pPr>
        <w:pStyle w:val="Normal"/>
      </w:pPr>
      <w:r>
        <w:t xml:space="preserve">注意事项：</w:t>
      </w:r>
    </w:p>
    <w:p>
      <w:pPr>
        <w:pStyle w:val="Normal"/>
      </w:pPr>
      <w:r>
        <w:t xml:space="preserve">半衰期越短，价差回归越快，交易频率越高，适合短线配对套利；半衰期越长，回归越慢，适合中长线持仓。</w:t>
      </w:r>
    </w:p>
    <w:p>
      <w:pPr>
        <w:pStyle w:val="Normal"/>
      </w:pPr>
      <w:r>
        <w:t xml:space="preserve">常用的半衰期范围：</w:t>
      </w:r>
    </w:p>
    <w:p>
      <w:pPr>
        <w:pStyle w:val="Normal"/>
      </w:pPr>
      <w:r>
        <w:t xml:space="preserve">  1-3天：高频配对，交易频繁，对成本和执行要求高</w:t>
      </w:r>
    </w:p>
    <w:p>
      <w:pPr>
        <w:pStyle w:val="Normal"/>
      </w:pPr>
      <w:r>
        <w:t xml:space="preserve">  3-10天：中频配对，比较适合大多数交易者</w:t>
      </w:r>
    </w:p>
    <w:p>
      <w:pPr>
        <w:pStyle w:val="Normal"/>
      </w:pPr>
      <w:r>
        <w:t xml:space="preserve">  10-30天：低频配对，持仓时间长，需要耐心</w:t>
      </w:r>
    </w:p>
    <w:p>
      <w:pPr>
        <w:pStyle w:val="Normal"/>
      </w:pPr>
      <w:r>
        <w:t xml:space="preserve">  &gt;30天：回归太慢，资金效率低，不适合做配对套利</w:t>
      </w:r>
    </w:p>
    <w:p>
      <w:pPr>
        <w:pStyle w:val="Normal"/>
      </w:pPr>
      <w:r>
        <w:t xml:space="preserve">半衰期是基于历史数据估计的，假设价差的均值回归特性稳定。如果市场环境变化，半衰期可能改变，需要定期重新估计。</w:t>
      </w:r>
    </w:p>
    <w:p>
      <w:pPr>
        <w:pStyle w:val="Normal"/>
      </w:pPr>
      <w:r>
        <w:t xml:space="preserve">半衰期跟Z-Score阈值配合使用：开仓阈值（如Z=2）决定了入场时机，半衰期决定了预期持仓时间，两者结合可以估算策略的交易频率和资金周转。</w:t>
      </w:r>
    </w:p>
    <w:p>
      <w:pPr>
        <w:pStyle w:val="Heading2"/>
      </w:pPr>
      <w:r>
        <w:t xml:space="preserve">4.4 赫斯特指数（Hurst Exponent）</w:t>
      </w:r>
    </w:p>
    <w:p>
      <w:pPr>
        <w:pStyle w:val="Normal"/>
      </w:pPr>
      <w:r>
        <w:t xml:space="preserve">定义：衡量时间序列的长期记忆性和趋势性/均值回归特性的指标。</w:t>
      </w:r>
    </w:p>
    <w:p>
      <w:pPr>
        <w:pStyle w:val="Normal"/>
      </w:pPr>
      <w:r>
        <w:t xml:space="preserve">公式（常用R/S分析法）：</w:t>
      </w:r>
    </w:p>
    <w:p>
      <w:pPr>
        <w:pStyle w:val="Normal"/>
      </w:pPr>
      <w:r>
        <w:t xml:space="preserve">1. 将序列分成多个子区间</w:t>
      </w:r>
    </w:p>
    <w:p>
      <w:pPr>
        <w:pStyle w:val="Normal"/>
      </w:pPr>
      <w:r>
        <w:t xml:space="preserve">2. 计算每个子区间的均值、累积离差、极差(R)和标准差(S)</w:t>
      </w:r>
    </w:p>
    <w:p>
      <w:pPr>
        <w:pStyle w:val="Normal"/>
      </w:pPr>
      <w:r>
        <w:t xml:space="preserve">3. 计算每个子区间的R/S值</w:t>
      </w:r>
    </w:p>
    <w:p>
      <w:pPr>
        <w:pStyle w:val="Normal"/>
      </w:pPr>
      <w:r>
        <w:t xml:space="preserve">4. 对不同子区间长度n，取平均R/S</w:t>
      </w:r>
    </w:p>
    <w:p>
      <w:pPr>
        <w:pStyle w:val="Normal"/>
      </w:pPr>
      <w:r>
        <w:t xml:space="preserve">5. 回归：$\log(E[R/S]) = H \times \log(n) + c$，斜率H即为赫斯特指数</w:t>
      </w:r>
    </w:p>
    <w:p>
      <w:pPr>
        <w:pStyle w:val="Normal"/>
      </w:pPr>
      <w:r>
        <w:t xml:space="preserve">计算示例：</w:t>
      </w:r>
    </w:p>
    <w:p>
      <w:pPr>
        <w:pStyle w:val="Normal"/>
      </w:pPr>
      <w:r>
        <w:t xml:space="preserve">对BTC日收益率序列计算赫斯特指数，得到H=0.55。</w:t>
      </w:r>
    </w:p>
    <w:p>
      <w:pPr>
        <w:pStyle w:val="Normal"/>
      </w:pPr>
      <w:r>
        <w:t xml:space="preserve">使用场景：判断市场/标的是趋势性还是均值回归性；选择适合的策略类型（趋势策略适合H&gt;0.5的市场，均值回归策略适合H&lt;0.5的市场）；判断策略的适用环境。</w:t>
      </w:r>
    </w:p>
    <w:p>
      <w:pPr>
        <w:pStyle w:val="Normal"/>
      </w:pPr>
      <w:r>
        <w:t xml:space="preserve">注意事项：</w:t>
      </w:r>
    </w:p>
    <w:p>
      <w:pPr>
        <w:pStyle w:val="Normal"/>
      </w:pPr>
      <w:r>
        <w:t xml:space="preserve">赫斯特指数的解读：</w:t>
      </w:r>
    </w:p>
    <w:p>
      <w:pPr>
        <w:pStyle w:val="Normal"/>
      </w:pPr>
      <w:r>
        <w:t xml:space="preserve">  H=0.5：随机游走（布朗运动），无趋势也无均值回归，有效市场</w:t>
      </w:r>
    </w:p>
    <w:p>
      <w:pPr>
        <w:pStyle w:val="Normal"/>
      </w:pPr>
      <w:r>
        <w:t xml:space="preserve">  0.5&lt;H&lt;1：趋势持续性（持续性序列），上涨后更可能继续上涨，下跌后更可能继续下跌，适合趋势策略</w:t>
      </w:r>
    </w:p>
    <w:p>
      <w:pPr>
        <w:pStyle w:val="Normal"/>
      </w:pPr>
      <w:r>
        <w:t xml:space="preserve">  0&lt;H&lt;0.5：均值回归（反持续性序列），上涨后更可能下跌，下跌后更可能上涨，适合均值回归/套利策略</w:t>
      </w:r>
    </w:p>
    <w:p>
      <w:pPr>
        <w:pStyle w:val="Normal"/>
      </w:pPr>
      <w:r>
        <w:t xml:space="preserve">赫斯特指数是时变的，会随市场周期变化。比如在牛市中H可能&gt;0.5（趋势性强），在震荡市中H可能&lt;0.5（均值回归）。</w:t>
      </w:r>
    </w:p>
    <w:p>
      <w:pPr>
        <w:pStyle w:val="Normal"/>
      </w:pPr>
      <w:r>
        <w:t xml:space="preserve">赫斯特指数对计算方法和参数（如子区间划分）比较敏感，不同方法得到的结果可能有差异，应该用多种方法交叉验证。</w:t>
      </w:r>
    </w:p>
    <w:p>
      <w:pPr>
        <w:pStyle w:val="Normal"/>
      </w:pPr>
      <w:r>
        <w:t xml:space="preserve">对于加密货币的日收益率，H通常在0.5附近（接近有效市场），但在特定时间段或特定币种上可能偏离0.5。对于价差序列（如配对价差、基差），H通常&lt;0.5（均值回归），这是套利策略的基础。</w:t>
      </w:r>
    </w:p>
    <w:p>
      <w:pPr>
        <w:pStyle w:val="Heading2"/>
      </w:pPr>
      <w:r>
        <w:t xml:space="preserve">五、技术类指标</w:t>
      </w:r>
    </w:p>
    <w:p>
      <w:pPr>
        <w:pStyle w:val="Heading2"/>
      </w:pPr>
      <w:r>
        <w:t xml:space="preserve">5.1 移动平均线（Moving Average, MA）</w:t>
      </w:r>
    </w:p>
    <w:p>
      <w:pPr>
        <w:pStyle w:val="Normal"/>
      </w:pPr>
      <w:r>
        <w:t xml:space="preserve">定义：价格在过去N个周期的平均值，用于平滑价格波动、判断趋势方向。</w:t>
      </w:r>
    </w:p>
    <w:p>
      <w:pPr>
        <w:pStyle w:val="Normal"/>
      </w:pPr>
      <w:r>
        <w:t xml:space="preserve">公式（简单移动平均SMA）：</w:t>
      </w:r>
    </w:p>
    <w:p>
      <w:pPr>
        <w:pStyle w:val="Normal"/>
      </w:pPr>
      <w:r>
        <w:t xml:space="preserve">$$MA_t(N) = \frac{1}{N} \sum_{i=0}^{N-1} P_{t-i}$$</w:t>
      </w:r>
    </w:p>
    <w:p>
      <w:pPr>
        <w:pStyle w:val="Normal"/>
      </w:pPr>
      <w:r>
        <w:t xml:space="preserve">其中：</w:t>
      </w:r>
    </w:p>
    <w:p>
      <w:pPr>
        <w:pStyle w:val="Normal"/>
      </w:pPr>
      <w:r>
        <w:t xml:space="preserve">$P_{t-i}$：t-i时刻的价格</w:t>
      </w:r>
    </w:p>
    <w:p>
      <w:pPr>
        <w:pStyle w:val="Normal"/>
      </w:pPr>
      <w:r>
        <w:t xml:space="preserve">$N$：周期数</w:t>
      </w:r>
    </w:p>
    <w:p>
      <w:pPr>
        <w:pStyle w:val="Normal"/>
      </w:pPr>
      <w:r>
        <w:t xml:space="preserve">计算示例：</w:t>
      </w:r>
    </w:p>
    <w:p>
      <w:pPr>
        <w:pStyle w:val="Normal"/>
      </w:pPr>
      <w:r>
        <w:t xml:space="preserve">BTC最近5天收盘价：30000, 30200, 30100, 30500, 30300。</w:t>
      </w:r>
    </w:p>
    <w:p>
      <w:pPr>
        <w:pStyle w:val="Normal"/>
      </w:pPr>
      <w:r>
        <w:t xml:space="preserve">5日均线 = (30000 + 30200 + 30100 + 30500 + 30300) / 5 = 30220</w:t>
      </w:r>
    </w:p>
    <w:p>
      <w:pPr>
        <w:pStyle w:val="Normal"/>
      </w:pPr>
      <w:r>
        <w:t xml:space="preserve">使用场景：判断趋势方向（价格在均线上方=多头趋势，下方=空头趋势）；生成交易信号（金叉/死叉）；作为支撑/阻力位；网格套利中确定区间。</w:t>
      </w:r>
    </w:p>
    <w:p>
      <w:pPr>
        <w:pStyle w:val="Normal"/>
      </w:pPr>
      <w:r>
        <w:t xml:space="preserve">注意事项：</w:t>
      </w:r>
    </w:p>
    <w:p>
      <w:pPr>
        <w:pStyle w:val="Normal"/>
      </w:pPr>
      <w:r>
        <w:t xml:space="preserve">移动平均线有多种类型：</w:t>
      </w:r>
    </w:p>
    <w:p>
      <w:pPr>
        <w:pStyle w:val="Normal"/>
      </w:pPr>
      <w:r>
        <w:t xml:space="preserve">  SMA（简单移动平均）：各期价格权重相同</w:t>
      </w:r>
    </w:p>
    <w:p>
      <w:pPr>
        <w:pStyle w:val="Normal"/>
      </w:pPr>
      <w:r>
        <w:t xml:space="preserve">  EMA（指数移动平均）：近期价格权重更高，反应更快</w:t>
      </w:r>
    </w:p>
    <w:p>
      <w:pPr>
        <w:pStyle w:val="Normal"/>
      </w:pPr>
      <w:r>
        <w:t xml:space="preserve">  WMA（加权移动平均）：人为设定权重</w:t>
      </w:r>
    </w:p>
    <w:p>
      <w:pPr>
        <w:pStyle w:val="Normal"/>
      </w:pPr>
      <w:r>
        <w:t xml:space="preserve">  套利策略中SMA最常用，因为更稳定；趋势策略中EMA更常用，因为更灵敏</w:t>
      </w:r>
    </w:p>
    <w:p>
      <w:pPr>
        <w:pStyle w:val="Normal"/>
      </w:pPr>
      <w:r>
        <w:t xml:space="preserve">均线周期的选择：</w:t>
      </w:r>
    </w:p>
    <w:p>
      <w:pPr>
        <w:pStyle w:val="Normal"/>
      </w:pPr>
      <w:r>
        <w:t xml:space="preserve">  短期：5日、10日、20日，反应快但噪音多</w:t>
      </w:r>
    </w:p>
    <w:p>
      <w:pPr>
        <w:pStyle w:val="Normal"/>
      </w:pPr>
      <w:r>
        <w:t xml:space="preserve">  中期：50日、60日，平衡灵敏度和稳定性</w:t>
      </w:r>
    </w:p>
    <w:p>
      <w:pPr>
        <w:pStyle w:val="Normal"/>
      </w:pPr>
      <w:r>
        <w:t xml:space="preserve">  长期：120日、200日，反应慢但能判断大趋势</w:t>
      </w:r>
    </w:p>
    <w:p>
      <w:pPr>
        <w:pStyle w:val="Normal"/>
      </w:pPr>
      <w:r>
        <w:t xml:space="preserve">  套利策略中常用20日、60日均线作为均值回归的基准</w:t>
      </w:r>
    </w:p>
    <w:p>
      <w:pPr>
        <w:pStyle w:val="Normal"/>
      </w:pPr>
      <w:r>
        <w:t xml:space="preserve">均线是"滞后"指标，因为它用的是过去的数据，在趋势转折点会滞后。不要单独用均线做决策，要结合其他指标。</w:t>
      </w:r>
    </w:p>
    <w:p>
      <w:pPr>
        <w:pStyle w:val="Normal"/>
      </w:pPr>
      <w:r>
        <w:t xml:space="preserve">在套利策略中，均线可以用来判断大趋势（避免在强趋势市中做逆势套利），或者作为网格区间的中轴。</w:t>
      </w:r>
    </w:p>
    <w:p>
      <w:pPr>
        <w:pStyle w:val="Heading2"/>
      </w:pPr>
      <w:r>
        <w:t xml:space="preserve">5.2 布林带（Bollinger Bands）</w:t>
      </w:r>
    </w:p>
    <w:p>
      <w:pPr>
        <w:pStyle w:val="Normal"/>
      </w:pPr>
      <w:r>
        <w:t xml:space="preserve">定义：由中轨（移动平均线）和上下轨（中轨±N倍标准差）组成的通道，反映价格的波动区间和相对位置。</w:t>
      </w:r>
    </w:p>
    <w:p>
      <w:pPr>
        <w:pStyle w:val="Normal"/>
      </w:pPr>
      <w:r>
        <w:t xml:space="preserve">公式：</w:t>
      </w:r>
    </w:p>
    <w:p>
      <w:pPr>
        <w:pStyle w:val="Normal"/>
      </w:pPr>
      <w:r>
        <w:t xml:space="preserve">$$中轨 = MA_t(N)$$</w:t>
      </w:r>
    </w:p>
    <w:p>
      <w:pPr>
        <w:pStyle w:val="Normal"/>
      </w:pPr>
      <w:r>
        <w:t xml:space="preserve">$$上轨 = MA_t(N) + K \times \sigma_t(N)$$</w:t>
      </w:r>
    </w:p>
    <w:p>
      <w:pPr>
        <w:pStyle w:val="Normal"/>
      </w:pPr>
      <w:r>
        <w:t xml:space="preserve">$$下轨 = MA_t(N) - K \times \sigma_t(N)$$</w:t>
      </w:r>
    </w:p>
    <w:p>
      <w:pPr>
        <w:pStyle w:val="Normal"/>
      </w:pPr>
      <w:r>
        <w:t xml:space="preserve">其中：</w:t>
      </w:r>
    </w:p>
    <w:p>
      <w:pPr>
        <w:pStyle w:val="Normal"/>
      </w:pPr>
      <w:r>
        <w:t xml:space="preserve">$N$：均线周期（常用20）</w:t>
      </w:r>
    </w:p>
    <w:p>
      <w:pPr>
        <w:pStyle w:val="Normal"/>
      </w:pPr>
      <w:r>
        <w:t xml:space="preserve">$K$：标准差倍数（常用2）</w:t>
      </w:r>
    </w:p>
    <w:p>
      <w:pPr>
        <w:pStyle w:val="Normal"/>
      </w:pPr>
      <w:r>
        <w:t xml:space="preserve">$\sigma_t(N)$：过去N期价格的标准差</w:t>
      </w:r>
    </w:p>
    <w:p>
      <w:pPr>
        <w:pStyle w:val="Normal"/>
      </w:pPr>
      <w:r>
        <w:t xml:space="preserve">计算示例：</w:t>
      </w:r>
    </w:p>
    <w:p>
      <w:pPr>
        <w:pStyle w:val="Normal"/>
      </w:pPr>
      <w:r>
        <w:t xml:space="preserve">BTC 20日均线=30000，20日标准差=500。</w:t>
      </w:r>
    </w:p>
    <w:p>
      <w:pPr>
        <w:pStyle w:val="Normal"/>
      </w:pPr>
      <w:r>
        <w:t xml:space="preserve">中轨=30000</w:t>
      </w:r>
    </w:p>
    <w:p>
      <w:pPr>
        <w:pStyle w:val="Normal"/>
      </w:pPr>
      <w:r>
        <w:t xml:space="preserve">上轨=30000 + 2×500=31000</w:t>
      </w:r>
    </w:p>
    <w:p>
      <w:pPr>
        <w:pStyle w:val="Normal"/>
      </w:pPr>
      <w:r>
        <w:t xml:space="preserve">下轨=30000 - 2×500=29000</w:t>
      </w:r>
    </w:p>
    <w:p>
      <w:pPr>
        <w:pStyle w:val="Normal"/>
      </w:pPr>
      <w:r>
        <w:t xml:space="preserve">使用场景：判断价格是否处于极端高位/低位（触及上轨=超买，下轨=超卖）；网格套利中确定区间上下限；判断波动率变化（带宽收窄=低波动，带宽扩大=高波动）；生成均值回归信号。</w:t>
      </w:r>
    </w:p>
    <w:p>
      <w:pPr>
        <w:pStyle w:val="Normal"/>
      </w:pPr>
      <w:r>
        <w:t xml:space="preserve">注意事项：</w:t>
      </w:r>
    </w:p>
    <w:p>
      <w:pPr>
        <w:pStyle w:val="Normal"/>
      </w:pPr>
      <w:r>
        <w:t xml:space="preserve">布林带的默认参数是(20, 2)，即20日均线±2倍标准差。在正态分布假设下，约95%的价格会落在上下轨之间。</w:t>
      </w:r>
    </w:p>
    <w:p>
      <w:pPr>
        <w:pStyle w:val="Normal"/>
      </w:pPr>
      <w:r>
        <w:t xml:space="preserve">布林带的宽度跟波动率正相关：</w:t>
      </w:r>
    </w:p>
    <w:p>
      <w:pPr>
        <w:pStyle w:val="Normal"/>
      </w:pPr>
      <w:r>
        <w:t xml:space="preserve">  带宽收窄：波动率降低，可能预示即将有大行情（"布林带收口"）</w:t>
      </w:r>
    </w:p>
    <w:p>
      <w:pPr>
        <w:pStyle w:val="Normal"/>
      </w:pPr>
      <w:r>
        <w:t xml:space="preserve">  带宽扩大：波动率升高，行情剧烈</w:t>
      </w:r>
    </w:p>
    <w:p>
      <w:pPr>
        <w:pStyle w:val="Normal"/>
      </w:pPr>
      <w:r>
        <w:t xml:space="preserve">触及上轨不等于"要跌"，在强趋势中价格可以沿着上轨持续上涨（"走轨道"）；触及下轨同理。不要单独用布林带触轨做反转信号，要结合趋势判断。</w:t>
      </w:r>
    </w:p>
    <w:p>
      <w:pPr>
        <w:pStyle w:val="Normal"/>
      </w:pPr>
      <w:r>
        <w:t xml:space="preserve">在套利/均值回归策略中，布林带非常有用：可以用布林带的上下轨作为网格区间的边界，或者用价格触及布林带作为均值回归的入场信号。但要确保市场处于震荡/均值回归环境（H&lt;0.5），在强趋势市中布林带反转信号会频繁失效。</w:t>
      </w:r>
    </w:p>
    <w:p>
      <w:pPr>
        <w:pStyle w:val="Normal"/>
      </w:pPr>
      <w:r>
        <w:t xml:space="preserve">可以用a-sig.com的布林带工具，快速计算不同参数下的布林带，辅助网格区间的设定。</w:t>
      </w:r>
    </w:p>
    <w:p>
      <w:pPr>
        <w:pStyle w:val="Heading2"/>
      </w:pPr>
      <w:r>
        <w:t xml:space="preserve">5.3 平均真实波幅（Average True Range, ATR）</w:t>
      </w:r>
    </w:p>
    <w:p>
      <w:pPr>
        <w:pStyle w:val="Normal"/>
      </w:pPr>
      <w:r>
        <w:t xml:space="preserve">定义：衡量价格波动率的指标，是真实波幅（TR）的移动平均。</w:t>
      </w:r>
    </w:p>
    <w:p>
      <w:pPr>
        <w:pStyle w:val="Normal"/>
      </w:pPr>
      <w:r>
        <w:t xml:space="preserve">公式：</w:t>
      </w:r>
    </w:p>
    <w:p>
      <w:pPr>
        <w:pStyle w:val="Normal"/>
      </w:pPr>
      <w:r>
        <w:t xml:space="preserve">真实波幅：</w:t>
      </w:r>
    </w:p>
    <w:p>
      <w:pPr>
        <w:pStyle w:val="Normal"/>
      </w:pPr>
      <w:r>
        <w:t xml:space="preserve">$$TR_t = \max(High_t - Low_t, |High_t - Close_{t-1}|, |Low_t - Close_{t-1}|)$$</w:t>
      </w:r>
    </w:p>
    <w:p>
      <w:pPr>
        <w:pStyle w:val="Normal"/>
      </w:pPr>
      <w:r>
        <w:t xml:space="preserve">平均真实波幅：</w:t>
      </w:r>
    </w:p>
    <w:p>
      <w:pPr>
        <w:pStyle w:val="Normal"/>
      </w:pPr>
      <w:r>
        <w:t xml:space="preserve">$$ATR_t(N) = \frac{1}{N} \sum_{i=0}^{N-1} TR_{t-i}$$</w:t>
      </w:r>
    </w:p>
    <w:p>
      <w:pPr>
        <w:pStyle w:val="Normal"/>
      </w:pPr>
      <w:r>
        <w:t xml:space="preserve">（也可以用指数平滑的方式计算ATR）</w:t>
      </w:r>
    </w:p>
    <w:p>
      <w:pPr>
        <w:pStyle w:val="Normal"/>
      </w:pPr>
      <w:r>
        <w:t xml:space="preserve">计算示例：</w:t>
      </w:r>
    </w:p>
    <w:p>
      <w:pPr>
        <w:pStyle w:val="Normal"/>
      </w:pPr>
      <w:r>
        <w:t xml:space="preserve">BTC最近一天：最高价30500，最低价29800，前一天收盘价30100。</w:t>
      </w:r>
    </w:p>
    <w:p>
      <w:pPr>
        <w:pStyle w:val="Normal"/>
      </w:pPr>
      <w:r>
        <w:t xml:space="preserve">TR = max(30500-29800, |30500-30100|, |29800-30100|) = max(700, 400, 300) = 700</w:t>
      </w:r>
    </w:p>
    <w:p>
      <w:pPr>
        <w:pStyle w:val="Normal"/>
      </w:pPr>
      <w:r>
        <w:t xml:space="preserve">如果过去14天TR的平均值为500，则ATR(14)=500。</w:t>
      </w:r>
    </w:p>
    <w:p>
      <w:pPr>
        <w:pStyle w:val="Normal"/>
      </w:pPr>
      <w:r>
        <w:t xml:space="preserve">使用场景：衡量市场波动率；设置止损位（如2倍ATR止损）；确定网格间距（如0.5倍ATR）；仓位管理（根据ATR调整仓位，波动大时减仓）；判断市场环境（高ATR=趋势/波动市，低ATR=震荡市）。</w:t>
      </w:r>
    </w:p>
    <w:p>
      <w:pPr>
        <w:pStyle w:val="Normal"/>
      </w:pPr>
      <w:r>
        <w:t xml:space="preserve">注意事项：</w:t>
      </w:r>
    </w:p>
    <w:p>
      <w:pPr>
        <w:pStyle w:val="Normal"/>
      </w:pPr>
      <w:r>
        <w:t xml:space="preserve">ATR是"绝对"波动率指标（以价格为单位），不同价格的标的不能直接比较。可以用ATR/价格（相对ATR）来比较不同标的的波动率。</w:t>
      </w:r>
    </w:p>
    <w:p>
      <w:pPr>
        <w:pStyle w:val="Normal"/>
      </w:pPr>
      <w:r>
        <w:t xml:space="preserve">ATR的常用周期是14天。周期短反应快但噪音多，周期长反应慢但稳定。</w:t>
      </w:r>
    </w:p>
    <w:p>
      <w:pPr>
        <w:pStyle w:val="Normal"/>
      </w:pPr>
      <w:r>
        <w:t xml:space="preserve">ATR在套利策略中的应用：</w:t>
      </w:r>
    </w:p>
    <w:p>
      <w:pPr>
        <w:pStyle w:val="Normal"/>
      </w:pPr>
      <w:r>
        <w:t xml:space="preserve">  1. 网格间距设置：网格间距通常设为0.3-1.0倍ATR，波动大时间距大，波动小时间距小</w:t>
      </w:r>
    </w:p>
    <w:p>
      <w:pPr>
        <w:pStyle w:val="Normal"/>
      </w:pPr>
      <w:r>
        <w:t xml:space="preserve">  2. 止损设置：止损幅度通常设为1.5-3倍ATR，避免被正常波动扫止损</w:t>
      </w:r>
    </w:p>
    <w:p>
      <w:pPr>
        <w:pStyle w:val="Normal"/>
      </w:pPr>
      <w:r>
        <w:t xml:space="preserve">  3. 仓位调整：根据ATR动态调整仓位，ATR高时（波动大）降低仓位，ATR低时增加仓位</w:t>
      </w:r>
    </w:p>
    <w:p>
      <w:pPr>
        <w:pStyle w:val="Normal"/>
      </w:pPr>
      <w:r>
        <w:t xml:space="preserve">  4. 区间确定：网格区间的宽度通常设为3-5倍ATR，覆盖大部分正常波动</w:t>
      </w:r>
    </w:p>
    <w:p>
      <w:pPr>
        <w:pStyle w:val="Normal"/>
      </w:pPr>
      <w:r>
        <w:t xml:space="preserve">ATR是滞后指标，反映的是过去的波动率，不能预测未来的波动率变化。在重大事件前（如监管消息、硬分叉），即使ATR低，也可能出现突发大波动，需要结合事件分析。</w:t>
      </w:r>
    </w:p>
    <w:p>
      <w:pPr>
        <w:pStyle w:val="Heading2"/>
      </w:pPr>
      <w:r>
        <w:t xml:space="preserve">5.4 相对强弱指数（Relative Strength Index, RSI）</w:t>
      </w:r>
    </w:p>
    <w:p>
      <w:pPr>
        <w:pStyle w:val="Normal"/>
      </w:pPr>
      <w:r>
        <w:t xml:space="preserve">定义：衡量价格涨跌速度和幅度的动量指标，取值范围[0, 100]。</w:t>
      </w:r>
    </w:p>
    <w:p>
      <w:pPr>
        <w:pStyle w:val="Normal"/>
      </w:pPr>
      <w:r>
        <w:t xml:space="preserve">公式：</w:t>
      </w:r>
    </w:p>
    <w:p>
      <w:pPr>
        <w:pStyle w:val="Normal"/>
      </w:pPr>
      <w:r>
        <w:t xml:space="preserve">$$RSI = 100 - \frac{100}{1 + RS}$$</w:t>
      </w:r>
    </w:p>
    <w:p>
      <w:pPr>
        <w:pStyle w:val="Normal"/>
      </w:pPr>
      <w:r>
        <w:t xml:space="preserve">其中：</w:t>
      </w:r>
    </w:p>
    <w:p>
      <w:pPr>
        <w:pStyle w:val="Normal"/>
      </w:pPr>
      <w:r>
        <w:t xml:space="preserve">$RS = \frac{平均涨幅}{平均跌幅}$，过去N期内上涨日的平均涨幅与下跌日的平均跌幅的比值</w:t>
      </w:r>
    </w:p>
    <w:p>
      <w:pPr>
        <w:pStyle w:val="Normal"/>
      </w:pPr>
      <w:r>
        <w:t xml:space="preserve">计算示例：</w:t>
      </w:r>
    </w:p>
    <w:p>
      <w:pPr>
        <w:pStyle w:val="Normal"/>
      </w:pPr>
      <w:r>
        <w:t xml:space="preserve">过去14天中，上涨天数的平均涨幅为2%，下跌天数的平均跌幅为1%。</w:t>
      </w:r>
    </w:p>
    <w:p>
      <w:pPr>
        <w:pStyle w:val="Normal"/>
      </w:pPr>
      <w:r>
        <w:t xml:space="preserve">RS = 2% / 1% = 2</w:t>
      </w:r>
    </w:p>
    <w:p>
      <w:pPr>
        <w:pStyle w:val="Normal"/>
      </w:pPr>
      <w:r>
        <w:t xml:space="preserve">RSI = 100 - 100/(1+2) = 100 - 33.3 = 66.7</w:t>
      </w:r>
    </w:p>
    <w:p>
      <w:pPr>
        <w:pStyle w:val="Normal"/>
      </w:pPr>
      <w:r>
        <w:t xml:space="preserve">使用场景：判断超买超卖（RSI&gt;70=超买，可能回调；RSI&lt;30=超卖，可能反弹）；判断趋势强度（RSI&gt;50=多头趋势，&lt;50=空头趋势）；生成均值回归信号；网格套利中辅助判断入场时机。</w:t>
      </w:r>
    </w:p>
    <w:p>
      <w:pPr>
        <w:pStyle w:val="Normal"/>
      </w:pPr>
      <w:r>
        <w:t xml:space="preserve">注意事项：</w:t>
      </w:r>
    </w:p>
    <w:p>
      <w:pPr>
        <w:pStyle w:val="Normal"/>
      </w:pPr>
      <w:r>
        <w:t xml:space="preserve">RSI的常用周期是14天。短周期（如6天）更灵敏，长周期（如21天）更稳定。</w:t>
      </w:r>
    </w:p>
    <w:p>
      <w:pPr>
        <w:pStyle w:val="Normal"/>
      </w:pPr>
      <w:r>
        <w:t xml:space="preserve">RSI的超买超卖阈值：</w:t>
      </w:r>
    </w:p>
    <w:p>
      <w:pPr>
        <w:pStyle w:val="Normal"/>
      </w:pPr>
      <w:r>
        <w:t xml:space="preserve">  传统阈值：&gt;70超买，&lt;30超卖</w:t>
      </w:r>
    </w:p>
    <w:p>
      <w:pPr>
        <w:pStyle w:val="Normal"/>
      </w:pPr>
      <w:r>
        <w:t xml:space="preserve">  强趋势中可以调整：&gt;80超买，&lt;20超卖（避免在强趋势中过早反转）</w:t>
      </w:r>
    </w:p>
    <w:p>
      <w:pPr>
        <w:pStyle w:val="Normal"/>
      </w:pPr>
      <w:r>
        <w:t xml:space="preserve">  震荡市中用70/30效果好，趋势市中容易失效</w:t>
      </w:r>
    </w:p>
    <w:p>
      <w:pPr>
        <w:pStyle w:val="Normal"/>
      </w:pPr>
      <w:r>
        <w:t xml:space="preserve">RSI在套利/网格策略中的应用：</w:t>
      </w:r>
    </w:p>
    <w:p>
      <w:pPr>
        <w:pStyle w:val="Normal"/>
      </w:pPr>
      <w:r>
        <w:t xml:space="preserve">  1. 辅助判断网格入场时机：RSI&lt;30时可以考虑在网格下沿附近加仓（预期反弹），RSI&gt;70时可以考虑在网格上沿附近减仓（预期回调）</w:t>
      </w:r>
    </w:p>
    <w:p>
      <w:pPr>
        <w:pStyle w:val="Normal"/>
      </w:pPr>
      <w:r>
        <w:t xml:space="preserve">  2. 过滤假信号：在强趋势中（RSI持续&gt;70或&lt;30），暂停均值回归类交易，避免逆势</w:t>
      </w:r>
    </w:p>
    <w:p>
      <w:pPr>
        <w:pStyle w:val="Normal"/>
      </w:pPr>
      <w:r>
        <w:t xml:space="preserve">  3. 判断市场环境：RSI在30-70之间波动=震荡市，适合网格/套利；RSI持续&gt;70或&lt;30=趋势市，谨慎做均值回归</w:t>
      </w:r>
    </w:p>
    <w:p>
      <w:pPr>
        <w:pStyle w:val="Normal"/>
      </w:pPr>
      <w:r>
        <w:t xml:space="preserve">RSI跟其他动量指标一样，在强趋势中会出现"钝化"——RSI长期处于超买区但价格继续涨，或长期超卖但价格继续跌。不要单独用RSI做反转决策，要结合趋势、波动率等综合判断。</w:t>
      </w:r>
    </w:p>
    <w:p>
      <w:pPr>
        <w:pStyle w:val="Heading2"/>
      </w:pPr>
      <w:r>
        <w:t xml:space="preserve">六、指标使用的通用注意事项</w:t>
      </w:r>
    </w:p>
    <w:p>
      <w:pPr>
        <w:pStyle w:val="Normal"/>
      </w:pPr>
      <w:r>
        <w:t xml:space="preserve">最后，总结几个使用所有量化指标时的通用注意事项：</w:t>
      </w:r>
    </w:p>
    <w:p>
      <w:pPr>
        <w:pStyle w:val="Normal"/>
      </w:pPr>
      <w:r>
        <w:t xml:space="preserve">1. 没有完美的指标：任何指标都有其适用场景和局限性。不要迷信某个指标，要理解它的原理、假设和适用条件，在合适的场景下使用。</w:t>
      </w:r>
    </w:p>
    <w:p>
      <w:pPr>
        <w:pStyle w:val="Normal"/>
      </w:pPr>
      <w:r>
        <w:t xml:space="preserve">2. 指标是工具，不是圣杯：指标只能帮你分析市场、辅助决策，不能保证盈利。最终的决策需要结合你的策略逻辑、市场理解、风险管理。</w:t>
      </w:r>
    </w:p>
    <w:p>
      <w:pPr>
        <w:pStyle w:val="Normal"/>
      </w:pPr>
      <w:r>
        <w:t xml:space="preserve">3. 避免指标过多：不要在一个策略里堆十几个指标，指标之间可能冲突，也会让策略过于复杂容易过拟合。通常2-4个互补的指标就足够了。</w:t>
      </w:r>
    </w:p>
    <w:p>
      <w:pPr>
        <w:pStyle w:val="Normal"/>
      </w:pPr>
      <w:r>
        <w:t xml:space="preserve">4. 注意指标的计算口径：不同平台、不同软件对同一个指标的计算可能有细微差异（如ATR的平滑方式、移动平均的类型）。在a-sig.com上计算的指标，要跟你自己代码中的计算口径一致，否则回测和实盘会有差异。</w:t>
      </w:r>
    </w:p>
    <w:p>
      <w:pPr>
        <w:pStyle w:val="Normal"/>
      </w:pPr>
      <w:r>
        <w:t xml:space="preserve">5. 用滚动窗口，不用全历史：大多数指标（均值、标准差、相关系数、协整等）都应该用滚动窗口计算，只用过去的数据，不能用未来的数据（避免前视偏差）。窗口长度要根据策略的持仓周期合理选择。</w:t>
      </w:r>
    </w:p>
    <w:p>
      <w:pPr>
        <w:pStyle w:val="Normal"/>
      </w:pPr>
      <w:r>
        <w:t xml:space="preserve">6. 结合绝对水平和相对水平：像Z-Score这样的相对指标要跟绝对阈值结合（如Z&gt;2且绝对价差&gt;0.3%才开仓），避免在绝对空间很小的情况下交易，扣除成本后不赚钱。</w:t>
      </w:r>
    </w:p>
    <w:p>
      <w:pPr>
        <w:pStyle w:val="Normal"/>
      </w:pPr>
      <w:r>
        <w:t xml:space="preserve">7. 定期重新校准：市场在变，指标的参数和阈值也需要定期重新校准（如每季度）。不要用一套参数用好几年，参数可能已经过时了。</w:t>
      </w:r>
    </w:p>
    <w:p>
      <w:pPr>
        <w:pStyle w:val="Normal"/>
      </w:pPr>
      <w:r>
        <w:t xml:space="preserve">8. 回测验证：任何指标在用于实盘前，都要在回测中验证其有效性，确认加入该指标后确实能提高策略表现（而不是增加噪音）。</w:t>
      </w:r>
    </w:p>
    <w:p>
      <w:pPr>
        <w:pStyle w:val="Normal"/>
      </w:pPr>
      <w:r>
        <w:t xml:space="preserve">希望这份指标速查手册能成为你量化套利路上的实用工具。在a-sig.com（壹信因子查询平台）上，你可以直接调用这些指标的计算接口，获取实时的指标数据，用于策略的信号生成和风险监控。在intoquant.com（壹信量化官网）上，你可以获取基于这些指标的策略定制开发和系统部署服务。善用工具，让你的量化交易更高效、更专业。</w:t>
      </w:r>
    </w:p>
    <w:p>
      <w:pPr>
        <w:pStyle w:val="Heading1"/>
      </w:pPr>
      <w:r>
        <w:t xml:space="preserve">附录B 核心策略Python代码片段（简化版，适配壹信量化API）</w:t>
      </w:r>
    </w:p>
    <w:p>
      <w:pPr>
        <w:pStyle w:val="Heading2"/>
      </w:pPr>
      <w:r>
        <w:t xml:space="preserve">使用说明</w:t>
      </w:r>
    </w:p>
    <w:p>
      <w:pPr>
        <w:pStyle w:val="Normal"/>
      </w:pPr>
      <w:r>
        <w:t xml:space="preserve">本附录提供了壹信量化套利策略的核心Python代码片段，涵盖期现套利、资金费率套利、跨所套利、配对统计套利、网格套利五大核心策略。所有代码均为简化版，重点展示策略逻辑和API调用方式，适合作为策略开发的参考模板。</w:t>
      </w:r>
    </w:p>
    <w:p>
      <w:pPr>
        <w:pStyle w:val="Normal"/>
      </w:pPr>
      <w:r>
        <w:t xml:space="preserve">环境要求</w:t>
      </w:r>
    </w:p>
    <w:p>
      <w:pPr>
        <w:pStyle w:val="Normal"/>
      </w:pPr>
      <w:r>
        <w:t xml:space="preserve">Python 3.8+</w:t>
      </w:r>
    </w:p>
    <w:p>
      <w:pPr>
        <w:pStyle w:val="Normal"/>
      </w:pPr>
      <w:r>
        <w:t xml:space="preserve">依赖库：requests, pandas, numpy, ccxt, python-dotenv</w:t>
      </w:r>
    </w:p>
    <w:p>
      <w:pPr>
        <w:pStyle w:val="Normal"/>
      </w:pPr>
      <w:r>
        <w:t xml:space="preserve">安装命令：pip install requests pandas numpy ccxt python-dotenv</w:t>
      </w:r>
    </w:p>
    <w:p>
      <w:pPr>
        <w:pStyle w:val="Normal"/>
      </w:pPr>
      <w:r>
        <w:t xml:space="preserve">壹信量化API说明</w:t>
      </w:r>
    </w:p>
    <w:p>
      <w:pPr>
        <w:pStyle w:val="Normal"/>
      </w:pPr>
      <w:r>
        <w:t xml:space="preserve">壹信量化平台提供两类API：</w:t>
      </w:r>
    </w:p>
    <w:p>
      <w:pPr>
        <w:pStyle w:val="Normal"/>
      </w:pPr>
      <w:r>
        <w:t xml:space="preserve">1. 数据API（a-sig.com）：用于获取行情数据、套利指标、回测数据等</w:t>
      </w:r>
    </w:p>
    <w:p>
      <w:pPr>
        <w:pStyle w:val="Normal"/>
      </w:pPr>
      <w:r>
        <w:t xml:space="preserve">   基础URL：https://api.a-sig.com/v1</w:t>
      </w:r>
    </w:p>
    <w:p>
      <w:pPr>
        <w:pStyle w:val="Normal"/>
      </w:pPr>
      <w:r>
        <w:t xml:space="preserve">   认证方式：API Key（请求头 X-API-Key）</w:t>
      </w:r>
    </w:p>
    <w:p>
      <w:pPr>
        <w:pStyle w:val="Normal"/>
      </w:pPr>
      <w:r>
        <w:t xml:space="preserve">2. 交易API（intoquant.com）：用于策略部署、订单管理、账户管理等</w:t>
      </w:r>
    </w:p>
    <w:p>
      <w:pPr>
        <w:pStyle w:val="Normal"/>
      </w:pPr>
      <w:r>
        <w:t xml:space="preserve">   基础URL：https://api.intoquant.com/v1</w:t>
      </w:r>
    </w:p>
    <w:p>
      <w:pPr>
        <w:pStyle w:val="Normal"/>
      </w:pPr>
      <w:r>
        <w:t xml:space="preserve">   认证方式：API Key + Secret（HMAC签名）</w:t>
      </w:r>
    </w:p>
    <w:p>
      <w:pPr>
        <w:pStyle w:val="Normal"/>
      </w:pPr>
      <w:r>
        <w:t xml:space="preserve">注意：本代码中的API端点和参数为示例，实际使用时请参考壹信量化平台的最新API文档。你可以在 a-sig.com 和 intoquant.com 的开发者中心获取完整的API文档和密钥。</w:t>
      </w:r>
    </w:p>
    <w:p>
      <w:pPr>
        <w:pStyle w:val="Normal"/>
      </w:pPr>
      <w:r>
        <w:t xml:space="preserve">代码结构</w:t>
      </w:r>
    </w:p>
    <w:p>
      <w:pPr>
        <w:pStyle w:val="Normal"/>
      </w:pPr>
      <w:r>
        <w:t xml:space="preserve">每个策略代码包含以下模块：</w:t>
      </w:r>
    </w:p>
    <w:p>
      <w:pPr>
        <w:pStyle w:val="Normal"/>
      </w:pPr>
      <w:r>
        <w:t xml:space="preserve">1. 配置和初始化</w:t>
      </w:r>
    </w:p>
    <w:p>
      <w:pPr>
        <w:pStyle w:val="Normal"/>
      </w:pPr>
      <w:r>
        <w:t xml:space="preserve">2. 数据获取</w:t>
      </w:r>
    </w:p>
    <w:p>
      <w:pPr>
        <w:pStyle w:val="Normal"/>
      </w:pPr>
      <w:r>
        <w:t xml:space="preserve">3. 信号计算</w:t>
      </w:r>
    </w:p>
    <w:p>
      <w:pPr>
        <w:pStyle w:val="Normal"/>
      </w:pPr>
      <w:r>
        <w:t xml:space="preserve">4. 下单执行</w:t>
      </w:r>
    </w:p>
    <w:p>
      <w:pPr>
        <w:pStyle w:val="Normal"/>
      </w:pPr>
      <w:r>
        <w:t xml:space="preserve">5. 风控检查</w:t>
      </w:r>
    </w:p>
    <w:p>
      <w:pPr>
        <w:pStyle w:val="Normal"/>
      </w:pPr>
      <w:r>
        <w:t xml:space="preserve">6. 主循环</w:t>
      </w:r>
    </w:p>
    <w:p>
      <w:pPr>
        <w:pStyle w:val="Normal"/>
      </w:pPr>
      <w:r>
        <w:t xml:space="preserve">所有代码都有详细的中文注释，便于理解和修改。</w:t>
      </w:r>
    </w:p>
    <w:p>
      <w:pPr>
        <w:pStyle w:val="Normal"/>
      </w:pPr>
      <w:r>
        <w:t xml:space="preserve">免责声明</w:t>
      </w:r>
    </w:p>
    <w:p>
      <w:pPr>
        <w:pStyle w:val="Normal"/>
      </w:pPr>
      <w:r>
        <w:t xml:space="preserve">本代码仅供学习和参考，不构成投资建议。实盘交易前请充分回测和模拟盘验证，并自行承担交易风险。</w:t>
      </w:r>
    </w:p>
    <w:p>
      <w:pPr>
        <w:pStyle w:val="Heading2"/>
      </w:pPr>
      <w:r>
        <w:t xml:space="preserve">一、通用工具模块</w:t>
      </w:r>
    </w:p>
    <w:p>
      <w:pPr>
        <w:pStyle w:val="Normal"/>
      </w:pPr>
      <w:r>
        <w:t xml:space="preserve">在具体策略之前，先提供一个通用的工具模块，包含API请求封装、指标计算、日志记录等通用功能，后续策略都会引用这个模块。</w:t>
      </w:r>
    </w:p>
    <w:p>
      <w:pPr>
        <w:pStyle w:val="Code"/>
      </w:pPr>
      <w:r>
        <w:t xml:space="preserve">　　"""</w:t>
      </w:r>
    </w:p>
    <w:p>
      <w:pPr>
        <w:pStyle w:val="Code"/>
      </w:pPr>
      <w:r>
        <w:t xml:space="preserve">　　文件：yixin_common.py</w:t>
      </w:r>
    </w:p>
    <w:p>
      <w:pPr>
        <w:pStyle w:val="Code"/>
      </w:pPr>
      <w:r>
        <w:t xml:space="preserve">　　功能：壹信量化通用工具模块</w:t>
      </w:r>
    </w:p>
    <w:p>
      <w:pPr>
        <w:pStyle w:val="Code"/>
      </w:pPr>
      <w:r>
        <w:t xml:space="preserve">　　"""</w:t>
      </w:r>
    </w:p>
    <w:p>
      <w:pPr>
        <w:pStyle w:val="Code"/>
      </w:pPr>
      <w:r>
        <w:t xml:space="preserve">　　import time</w:t>
      </w:r>
    </w:p>
    <w:p>
      <w:pPr>
        <w:pStyle w:val="Code"/>
      </w:pPr>
      <w:r>
        <w:t xml:space="preserve">　　import hmac</w:t>
      </w:r>
    </w:p>
    <w:p>
      <w:pPr>
        <w:pStyle w:val="Code"/>
      </w:pPr>
      <w:r>
        <w:t xml:space="preserve">　　import hashlib</w:t>
      </w:r>
    </w:p>
    <w:p>
      <w:pPr>
        <w:pStyle w:val="Code"/>
      </w:pPr>
      <w:r>
        <w:t xml:space="preserve">　　import requests</w:t>
      </w:r>
    </w:p>
    <w:p>
      <w:pPr>
        <w:pStyle w:val="Code"/>
      </w:pPr>
      <w:r>
        <w:t xml:space="preserve">　　import pandas as pd</w:t>
      </w:r>
    </w:p>
    <w:p>
      <w:pPr>
        <w:pStyle w:val="Code"/>
      </w:pPr>
      <w:r>
        <w:t xml:space="preserve">　　import numpy as np</w:t>
      </w:r>
    </w:p>
    <w:p>
      <w:pPr>
        <w:pStyle w:val="Code"/>
      </w:pPr>
      <w:r>
        <w:t xml:space="preserve">　　from datetime import datetime</w:t>
      </w:r>
    </w:p>
    <w:p>
      <w:pPr>
        <w:pStyle w:val="Code"/>
      </w:pPr>
      <w:r>
        <w:t xml:space="preserve">　　from dotenv import load_dotenv</w:t>
      </w:r>
    </w:p>
    <w:p>
      <w:pPr>
        <w:pStyle w:val="Code"/>
      </w:pPr>
      <w:r>
        <w:t xml:space="preserve">　　import os</w:t>
      </w:r>
    </w:p>
    <w:p>
      <w:pPr>
        <w:pStyle w:val="Code"/>
      </w:pPr>
      <w:r>
        <w:t xml:space="preserve">　　# 加载环境变量（API密钥等敏感信息放在.env文件中，不要硬编码在代码里）</w:t>
      </w:r>
    </w:p>
    <w:p>
      <w:pPr>
        <w:pStyle w:val="Code"/>
      </w:pPr>
      <w:r>
        <w:t xml:space="preserve">　　load_dotenv()</w:t>
      </w:r>
    </w:p>
    <w:p>
      <w:pPr>
        <w:pStyle w:val="Code"/>
      </w:pPr>
      <w:r>
        <w:t xml:space="preserve">　　# ==================== 配置 ====================</w:t>
      </w:r>
    </w:p>
    <w:p>
      <w:pPr>
        <w:pStyle w:val="Code"/>
      </w:pPr>
      <w:r>
        <w:t xml:space="preserve">　　A_SIG_BASE_URL = "https://api.a-sig.com/v1"      # 壹信数据API基础URL</w:t>
      </w:r>
    </w:p>
    <w:p>
      <w:pPr>
        <w:pStyle w:val="Code"/>
      </w:pPr>
      <w:r>
        <w:t xml:space="preserve">　　INTOQUANT_BASE_URL = "https://api.intoquant.com/v1"  # 壹信交易API基础URL</w:t>
      </w:r>
    </w:p>
    <w:p>
      <w:pPr>
        <w:pStyle w:val="Code"/>
      </w:pPr>
      <w:r>
        <w:t xml:space="preserve">　　A_SIG_API_KEY = os.getenv("A_SIG_API_KEY", "")    # 壹信数据API密钥</w:t>
      </w:r>
    </w:p>
    <w:p>
      <w:pPr>
        <w:pStyle w:val="Code"/>
      </w:pPr>
      <w:r>
        <w:t xml:space="preserve">　　INTOQUANT_API_KEY = os.getenv("INTOQUANT_API_KEY", "")  # 壹信交易API Key</w:t>
      </w:r>
    </w:p>
    <w:p>
      <w:pPr>
        <w:pStyle w:val="Code"/>
      </w:pPr>
      <w:r>
        <w:t xml:space="preserve">　　INTOQUANT_API_SECRET = os.getenv("INTOQUANT_API_SECRET", "")  # 壹信交易API Secret</w:t>
      </w:r>
    </w:p>
    <w:p>
      <w:pPr>
        <w:pStyle w:val="Code"/>
      </w:pPr>
      <w:r>
        <w:t xml:space="preserve">　　# ==================== 日志工具 ====================</w:t>
      </w:r>
    </w:p>
    <w:p>
      <w:pPr>
        <w:pStyle w:val="Code"/>
      </w:pPr>
      <w:r>
        <w:t xml:space="preserve">　　def log(level, message):</w:t>
      </w:r>
    </w:p>
    <w:p>
      <w:pPr>
        <w:pStyle w:val="Code"/>
      </w:pPr>
      <w:r>
        <w:t xml:space="preserve">　　    """</w:t>
      </w:r>
    </w:p>
    <w:p>
      <w:pPr>
        <w:pStyle w:val="Code"/>
      </w:pPr>
      <w:r>
        <w:t xml:space="preserve">　　    简单的日志函数，打印带时间戳和级别的日志</w:t>
      </w:r>
    </w:p>
    <w:p>
      <w:pPr>
        <w:pStyle w:val="Code"/>
      </w:pPr>
      <w:r>
        <w:t xml:space="preserve">　　    实际项目中建议使用logging模块，写入文件并做日志轮转</w:t>
      </w:r>
    </w:p>
    <w:p>
      <w:pPr>
        <w:pStyle w:val="Code"/>
      </w:pPr>
      <w:r>
        <w:t xml:space="preserve">　　    """</w:t>
      </w:r>
    </w:p>
    <w:p>
      <w:pPr>
        <w:pStyle w:val="Code"/>
      </w:pPr>
      <w:r>
        <w:t xml:space="preserve">　　    timestamp = datetime.now().strftime("%Y-%m-%d %H:%M:%S")</w:t>
      </w:r>
    </w:p>
    <w:p>
      <w:pPr>
        <w:pStyle w:val="Code"/>
      </w:pPr>
      <w:r>
        <w:t xml:space="preserve">　　    print(f"[{timestamp}] [{level}] {message}")</w:t>
      </w:r>
    </w:p>
    <w:p>
      <w:pPr>
        <w:pStyle w:val="Code"/>
      </w:pPr>
      <w:r>
        <w:t xml:space="preserve">　　# ==================== API请求工具 ====================</w:t>
      </w:r>
    </w:p>
    <w:p>
      <w:pPr>
        <w:pStyle w:val="Code"/>
      </w:pPr>
      <w:r>
        <w:t xml:space="preserve">　　def a_sig_request(endpoint, params=None):</w:t>
      </w:r>
    </w:p>
    <w:p>
      <w:pPr>
        <w:pStyle w:val="Code"/>
      </w:pPr>
      <w:r>
        <w:t xml:space="preserve">　　    """</w:t>
      </w:r>
    </w:p>
    <w:p>
      <w:pPr>
        <w:pStyle w:val="Code"/>
      </w:pPr>
      <w:r>
        <w:t xml:space="preserve">　　    向壹信数据API（a-sig.com）发送GET请求</w:t>
      </w:r>
    </w:p>
    <w:p>
      <w:pPr>
        <w:pStyle w:val="Code"/>
      </w:pPr>
      <w:r>
        <w:t xml:space="preserve">　　    :param endpoint: API端点，如 "/market/klines"</w:t>
      </w:r>
    </w:p>
    <w:p>
      <w:pPr>
        <w:pStyle w:val="Code"/>
      </w:pPr>
      <w:r>
        <w:t xml:space="preserve">　　    :param params: 请求参数字典</w:t>
      </w:r>
    </w:p>
    <w:p>
      <w:pPr>
        <w:pStyle w:val="Code"/>
      </w:pPr>
      <w:r>
        <w:t xml:space="preserve">　　    :return: 返回JSON数据</w:t>
      </w:r>
    </w:p>
    <w:p>
      <w:pPr>
        <w:pStyle w:val="Code"/>
      </w:pPr>
      <w:r>
        <w:t xml:space="preserve">　　    """</w:t>
      </w:r>
    </w:p>
    <w:p>
      <w:pPr>
        <w:pStyle w:val="Code"/>
      </w:pPr>
      <w:r>
        <w:t xml:space="preserve">　　    url = f"{A_SIG_BASE_URL}{endpoint}"</w:t>
      </w:r>
    </w:p>
    <w:p>
      <w:pPr>
        <w:pStyle w:val="Code"/>
      </w:pPr>
      <w:r>
        <w:t xml:space="preserve">　　    headers = {</w:t>
      </w:r>
    </w:p>
    <w:p>
      <w:pPr>
        <w:pStyle w:val="Code"/>
      </w:pPr>
      <w:r>
        <w:t xml:space="preserve">　　        "X-API-Key": A_SIG_API_KEY,</w:t>
      </w:r>
    </w:p>
    <w:p>
      <w:pPr>
        <w:pStyle w:val="Code"/>
      </w:pPr>
      <w:r>
        <w:t xml:space="preserve">　　        "Content-Type": "application/json"</w:t>
      </w:r>
    </w:p>
    <w:p>
      <w:pPr>
        <w:pStyle w:val="Code"/>
      </w:pPr>
      <w:r>
        <w:t xml:space="preserve">　　    }</w:t>
      </w:r>
    </w:p>
    <w:p>
      <w:pPr>
        <w:pStyle w:val="Code"/>
      </w:pPr>
      <w:r>
        <w:t xml:space="preserve">　　    try:</w:t>
      </w:r>
    </w:p>
    <w:p>
      <w:pPr>
        <w:pStyle w:val="Code"/>
      </w:pPr>
      <w:r>
        <w:t xml:space="preserve">　　        response = requests.get(url, headers=headers, params=params, timeout=10)</w:t>
      </w:r>
    </w:p>
    <w:p>
      <w:pPr>
        <w:pStyle w:val="Code"/>
      </w:pPr>
      <w:r>
        <w:t xml:space="preserve">　　        response.raise_for_status()  # 抛出HTTP错误</w:t>
      </w:r>
    </w:p>
    <w:p>
      <w:pPr>
        <w:pStyle w:val="Code"/>
      </w:pPr>
      <w:r>
        <w:t xml:space="preserve">　　        return response.json()</w:t>
      </w:r>
    </w:p>
    <w:p>
      <w:pPr>
        <w:pStyle w:val="Code"/>
      </w:pPr>
      <w:r>
        <w:t xml:space="preserve">　　    except requests.exceptions.RequestException as e:</w:t>
      </w:r>
    </w:p>
    <w:p>
      <w:pPr>
        <w:pStyle w:val="Code"/>
      </w:pPr>
      <w:r>
        <w:t xml:space="preserve">　　        log("ERROR", f"a-sig API请求失败: {endpoint}, 错误: {e}")</w:t>
      </w:r>
    </w:p>
    <w:p>
      <w:pPr>
        <w:pStyle w:val="Code"/>
      </w:pPr>
      <w:r>
        <w:t xml:space="preserve">　　        return None</w:t>
      </w:r>
    </w:p>
    <w:p>
      <w:pPr>
        <w:pStyle w:val="Code"/>
      </w:pPr>
      <w:r>
        <w:t xml:space="preserve">　　def intoquant_sign(params, secret):</w:t>
      </w:r>
    </w:p>
    <w:p>
      <w:pPr>
        <w:pStyle w:val="Code"/>
      </w:pPr>
      <w:r>
        <w:t xml:space="preserve">　　    """</w:t>
      </w:r>
    </w:p>
    <w:p>
      <w:pPr>
        <w:pStyle w:val="Code"/>
      </w:pPr>
      <w:r>
        <w:t xml:space="preserve">　　    生成壹信交易API的HMAC-SHA256签名</w:t>
      </w:r>
    </w:p>
    <w:p>
      <w:pPr>
        <w:pStyle w:val="Code"/>
      </w:pPr>
      <w:r>
        <w:t xml:space="preserve">　　    :param params: 请求参数字典（包含timestamp）</w:t>
      </w:r>
    </w:p>
    <w:p>
      <w:pPr>
        <w:pStyle w:val="Code"/>
      </w:pPr>
      <w:r>
        <w:t xml:space="preserve">　　    :param secret: API Secret</w:t>
      </w:r>
    </w:p>
    <w:p>
      <w:pPr>
        <w:pStyle w:val="Code"/>
      </w:pPr>
      <w:r>
        <w:t xml:space="preserve">　　    :return: 签名字符串</w:t>
      </w:r>
    </w:p>
    <w:p>
      <w:pPr>
        <w:pStyle w:val="Code"/>
      </w:pPr>
      <w:r>
        <w:t xml:space="preserve">　　    """</w:t>
      </w:r>
    </w:p>
    <w:p>
      <w:pPr>
        <w:pStyle w:val="Code"/>
      </w:pPr>
      <w:r>
        <w:t xml:space="preserve">　　    # 将参数按key排序，拼接成查询字符串</w:t>
      </w:r>
    </w:p>
    <w:p>
      <w:pPr>
        <w:pStyle w:val="Code"/>
      </w:pPr>
      <w:r>
        <w:t xml:space="preserve">　　    sorted_params = sorted(params.items())</w:t>
      </w:r>
    </w:p>
    <w:p>
      <w:pPr>
        <w:pStyle w:val="Code"/>
      </w:pPr>
      <w:r>
        <w:t xml:space="preserve">　　    query_string = "&amp;".join([f"{k}={v}" for k, v in sorted_params])</w:t>
      </w:r>
    </w:p>
    <w:p>
      <w:pPr>
        <w:pStyle w:val="Code"/>
      </w:pPr>
      <w:r>
        <w:t xml:space="preserve">　　    # HMAC-SHA256签名</w:t>
      </w:r>
    </w:p>
    <w:p>
      <w:pPr>
        <w:pStyle w:val="Code"/>
      </w:pPr>
      <w:r>
        <w:t xml:space="preserve">　　    signature = hmac.new(</w:t>
      </w:r>
    </w:p>
    <w:p>
      <w:pPr>
        <w:pStyle w:val="Code"/>
      </w:pPr>
      <w:r>
        <w:t xml:space="preserve">　　        secret.encode(),</w:t>
      </w:r>
    </w:p>
    <w:p>
      <w:pPr>
        <w:pStyle w:val="Code"/>
      </w:pPr>
      <w:r>
        <w:t xml:space="preserve">　　        query_string.encode(),</w:t>
      </w:r>
    </w:p>
    <w:p>
      <w:pPr>
        <w:pStyle w:val="Code"/>
      </w:pPr>
      <w:r>
        <w:t xml:space="preserve">　　        hashlib.sha256</w:t>
      </w:r>
    </w:p>
    <w:p>
      <w:pPr>
        <w:pStyle w:val="Code"/>
      </w:pPr>
      <w:r>
        <w:t xml:space="preserve">　　    ).hexdigest()</w:t>
      </w:r>
    </w:p>
    <w:p>
      <w:pPr>
        <w:pStyle w:val="Code"/>
      </w:pPr>
      <w:r>
        <w:t xml:space="preserve">　　    return signature</w:t>
      </w:r>
    </w:p>
    <w:p>
      <w:pPr>
        <w:pStyle w:val="Code"/>
      </w:pPr>
      <w:r>
        <w:t xml:space="preserve">　　def intoquant_request(method, endpoint, params=None):</w:t>
      </w:r>
    </w:p>
    <w:p>
      <w:pPr>
        <w:pStyle w:val="Code"/>
      </w:pPr>
      <w:r>
        <w:t xml:space="preserve">　　    """</w:t>
      </w:r>
    </w:p>
    <w:p>
      <w:pPr>
        <w:pStyle w:val="Code"/>
      </w:pPr>
      <w:r>
        <w:t xml:space="preserve">　　    向壹信交易API（intoquant.com）发送签名请求</w:t>
      </w:r>
    </w:p>
    <w:p>
      <w:pPr>
        <w:pStyle w:val="Code"/>
      </w:pPr>
      <w:r>
        <w:t xml:space="preserve">　　    :param method: "GET" 或 "POST"</w:t>
      </w:r>
    </w:p>
    <w:p>
      <w:pPr>
        <w:pStyle w:val="Code"/>
      </w:pPr>
      <w:r>
        <w:t xml:space="preserve">　　    :param endpoint: API端点，如 "/order/create"</w:t>
      </w:r>
    </w:p>
    <w:p>
      <w:pPr>
        <w:pStyle w:val="Code"/>
      </w:pPr>
      <w:r>
        <w:t xml:space="preserve">　　    :param params: 请求参数字典</w:t>
      </w:r>
    </w:p>
    <w:p>
      <w:pPr>
        <w:pStyle w:val="Code"/>
      </w:pPr>
      <w:r>
        <w:t xml:space="preserve">　　    :return: 返回JSON数据</w:t>
      </w:r>
    </w:p>
    <w:p>
      <w:pPr>
        <w:pStyle w:val="Code"/>
      </w:pPr>
      <w:r>
        <w:t xml:space="preserve">　　    """</w:t>
      </w:r>
    </w:p>
    <w:p>
      <w:pPr>
        <w:pStyle w:val="Code"/>
      </w:pPr>
      <w:r>
        <w:t xml:space="preserve">　　    url = f"{INTOQUANT_BASE_URL}{endpoint}"</w:t>
      </w:r>
    </w:p>
    <w:p>
      <w:pPr>
        <w:pStyle w:val="Code"/>
      </w:pPr>
      <w:r>
        <w:t xml:space="preserve">　　    timestamp = int(time.time() * 1000)  # 毫秒时间戳</w:t>
      </w:r>
    </w:p>
    <w:p>
      <w:pPr>
        <w:pStyle w:val="Code"/>
      </w:pPr>
      <w:r>
        <w:t xml:space="preserve">　　    # 构造参数字典，加入时间戳</w:t>
      </w:r>
    </w:p>
    <w:p>
      <w:pPr>
        <w:pStyle w:val="Code"/>
      </w:pPr>
      <w:r>
        <w:t xml:space="preserve">　　    if params is None:</w:t>
      </w:r>
    </w:p>
    <w:p>
      <w:pPr>
        <w:pStyle w:val="Code"/>
      </w:pPr>
      <w:r>
        <w:t xml:space="preserve">　　        params = {}</w:t>
      </w:r>
    </w:p>
    <w:p>
      <w:pPr>
        <w:pStyle w:val="Code"/>
      </w:pPr>
      <w:r>
        <w:t xml:space="preserve">　　    params["timestamp"] = timestamp</w:t>
      </w:r>
    </w:p>
    <w:p>
      <w:pPr>
        <w:pStyle w:val="Code"/>
      </w:pPr>
      <w:r>
        <w:t xml:space="preserve">　　    # 生成签名</w:t>
      </w:r>
    </w:p>
    <w:p>
      <w:pPr>
        <w:pStyle w:val="Code"/>
      </w:pPr>
      <w:r>
        <w:t xml:space="preserve">　　    signature = intoquant_sign(params, INTOQUANT_API_SECRET)</w:t>
      </w:r>
    </w:p>
    <w:p>
      <w:pPr>
        <w:pStyle w:val="Code"/>
      </w:pPr>
      <w:r>
        <w:t xml:space="preserve">　　    params["sign"] = signature</w:t>
      </w:r>
    </w:p>
    <w:p>
      <w:pPr>
        <w:pStyle w:val="Code"/>
      </w:pPr>
      <w:r>
        <w:t xml:space="preserve">　　    headers = {</w:t>
      </w:r>
    </w:p>
    <w:p>
      <w:pPr>
        <w:pStyle w:val="Code"/>
      </w:pPr>
      <w:r>
        <w:t xml:space="preserve">　　        "X-API-Key": INTOQUANT_API_KEY,</w:t>
      </w:r>
    </w:p>
    <w:p>
      <w:pPr>
        <w:pStyle w:val="Code"/>
      </w:pPr>
      <w:r>
        <w:t xml:space="preserve">　　        "Content-Type": "application/json"</w:t>
      </w:r>
    </w:p>
    <w:p>
      <w:pPr>
        <w:pStyle w:val="Code"/>
      </w:pPr>
      <w:r>
        <w:t xml:space="preserve">　　    }</w:t>
      </w:r>
    </w:p>
    <w:p>
      <w:pPr>
        <w:pStyle w:val="Code"/>
      </w:pPr>
      <w:r>
        <w:t xml:space="preserve">　　    try:</w:t>
      </w:r>
    </w:p>
    <w:p>
      <w:pPr>
        <w:pStyle w:val="Code"/>
      </w:pPr>
      <w:r>
        <w:t xml:space="preserve">　　        if method.upper() == "GET":</w:t>
      </w:r>
    </w:p>
    <w:p>
      <w:pPr>
        <w:pStyle w:val="Code"/>
      </w:pPr>
      <w:r>
        <w:t xml:space="preserve">　　            response = requests.get(url, headers=headers, params=params, timeout=10)</w:t>
      </w:r>
    </w:p>
    <w:p>
      <w:pPr>
        <w:pStyle w:val="Code"/>
      </w:pPr>
      <w:r>
        <w:t xml:space="preserve">　　        else:</w:t>
      </w:r>
    </w:p>
    <w:p>
      <w:pPr>
        <w:pStyle w:val="Code"/>
      </w:pPr>
      <w:r>
        <w:t xml:space="preserve">　　            response = requests.post(url, headers=headers, json=params, timeout=10)</w:t>
      </w:r>
    </w:p>
    <w:p>
      <w:pPr>
        <w:pStyle w:val="Code"/>
      </w:pPr>
      <w:r>
        <w:t xml:space="preserve">　　        response.raise_for_status()</w:t>
      </w:r>
    </w:p>
    <w:p>
      <w:pPr>
        <w:pStyle w:val="Code"/>
      </w:pPr>
      <w:r>
        <w:t xml:space="preserve">　　        return response.json()</w:t>
      </w:r>
    </w:p>
    <w:p>
      <w:pPr>
        <w:pStyle w:val="Code"/>
      </w:pPr>
      <w:r>
        <w:t xml:space="preserve">　　    except requests.exceptions.RequestException as e:</w:t>
      </w:r>
    </w:p>
    <w:p>
      <w:pPr>
        <w:pStyle w:val="Code"/>
      </w:pPr>
      <w:r>
        <w:t xml:space="preserve">　　        log("ERROR", f"intoquant API请求失败: {method} {endpoint}, 错误: {e}")</w:t>
      </w:r>
    </w:p>
    <w:p>
      <w:pPr>
        <w:pStyle w:val="Code"/>
      </w:pPr>
      <w:r>
        <w:t xml:space="preserve">　　        return None</w:t>
      </w:r>
    </w:p>
    <w:p>
      <w:pPr>
        <w:pStyle w:val="Code"/>
      </w:pPr>
      <w:r>
        <w:t xml:space="preserve">　　# ==================== 技术指标计算工具 ====================</w:t>
      </w:r>
    </w:p>
    <w:p>
      <w:pPr>
        <w:pStyle w:val="Code"/>
      </w:pPr>
      <w:r>
        <w:t xml:space="preserve">　　def calculate_sma(series, window):</w:t>
      </w:r>
    </w:p>
    <w:p>
      <w:pPr>
        <w:pStyle w:val="Code"/>
      </w:pPr>
      <w:r>
        <w:t xml:space="preserve">　　    """</w:t>
      </w:r>
    </w:p>
    <w:p>
      <w:pPr>
        <w:pStyle w:val="Code"/>
      </w:pPr>
      <w:r>
        <w:t xml:space="preserve">　　    计算简单移动平均线（SMA）</w:t>
      </w:r>
    </w:p>
    <w:p>
      <w:pPr>
        <w:pStyle w:val="Code"/>
      </w:pPr>
      <w:r>
        <w:t xml:space="preserve">　　    :param series: 价格序列（pandas.Series）</w:t>
      </w:r>
    </w:p>
    <w:p>
      <w:pPr>
        <w:pStyle w:val="Code"/>
      </w:pPr>
      <w:r>
        <w:t xml:space="preserve">　　    :param window: 窗口期</w:t>
      </w:r>
    </w:p>
    <w:p>
      <w:pPr>
        <w:pStyle w:val="Code"/>
      </w:pPr>
      <w:r>
        <w:t xml:space="preserve">　　    :return: SMA序列</w:t>
      </w:r>
    </w:p>
    <w:p>
      <w:pPr>
        <w:pStyle w:val="Code"/>
      </w:pPr>
      <w:r>
        <w:t xml:space="preserve">　　    """</w:t>
      </w:r>
    </w:p>
    <w:p>
      <w:pPr>
        <w:pStyle w:val="Code"/>
      </w:pPr>
      <w:r>
        <w:t xml:space="preserve">　　    return series.rolling(window=window).mean()</w:t>
      </w:r>
    </w:p>
    <w:p>
      <w:pPr>
        <w:pStyle w:val="Code"/>
      </w:pPr>
      <w:r>
        <w:t xml:space="preserve">　　def calculate_std(series, window):</w:t>
      </w:r>
    </w:p>
    <w:p>
      <w:pPr>
        <w:pStyle w:val="Code"/>
      </w:pPr>
      <w:r>
        <w:t xml:space="preserve">　　    """</w:t>
      </w:r>
    </w:p>
    <w:p>
      <w:pPr>
        <w:pStyle w:val="Code"/>
      </w:pPr>
      <w:r>
        <w:t xml:space="preserve">　　    计算滚动标准差</w:t>
      </w:r>
    </w:p>
    <w:p>
      <w:pPr>
        <w:pStyle w:val="Code"/>
      </w:pPr>
      <w:r>
        <w:t xml:space="preserve">　　    :param series: 价格序列</w:t>
      </w:r>
    </w:p>
    <w:p>
      <w:pPr>
        <w:pStyle w:val="Code"/>
      </w:pPr>
      <w:r>
        <w:t xml:space="preserve">　　    :param window: 窗口期</w:t>
      </w:r>
    </w:p>
    <w:p>
      <w:pPr>
        <w:pStyle w:val="Code"/>
      </w:pPr>
      <w:r>
        <w:t xml:space="preserve">　　    :return: 标准差序列</w:t>
      </w:r>
    </w:p>
    <w:p>
      <w:pPr>
        <w:pStyle w:val="Code"/>
      </w:pPr>
      <w:r>
        <w:t xml:space="preserve">　　    """</w:t>
      </w:r>
    </w:p>
    <w:p>
      <w:pPr>
        <w:pStyle w:val="Code"/>
      </w:pPr>
      <w:r>
        <w:t xml:space="preserve">　　    return series.rolling(window=window).std()</w:t>
      </w:r>
    </w:p>
    <w:p>
      <w:pPr>
        <w:pStyle w:val="Code"/>
      </w:pPr>
      <w:r>
        <w:t xml:space="preserve">　　def calculate_zscore(series, window):</w:t>
      </w:r>
    </w:p>
    <w:p>
      <w:pPr>
        <w:pStyle w:val="Code"/>
      </w:pPr>
      <w:r>
        <w:t xml:space="preserve">　　    """</w:t>
      </w:r>
    </w:p>
    <w:p>
      <w:pPr>
        <w:pStyle w:val="Code"/>
      </w:pPr>
      <w:r>
        <w:t xml:space="preserve">　　    计算滚动Z-Score</w:t>
      </w:r>
    </w:p>
    <w:p>
      <w:pPr>
        <w:pStyle w:val="Code"/>
      </w:pPr>
      <w:r>
        <w:t xml:space="preserve">　　    :param series: 数据序列（如价差）</w:t>
      </w:r>
    </w:p>
    <w:p>
      <w:pPr>
        <w:pStyle w:val="Code"/>
      </w:pPr>
      <w:r>
        <w:t xml:space="preserve">　　    :param window: 滚动窗口</w:t>
      </w:r>
    </w:p>
    <w:p>
      <w:pPr>
        <w:pStyle w:val="Code"/>
      </w:pPr>
      <w:r>
        <w:t xml:space="preserve">　　    :return: Z-Score序列</w:t>
      </w:r>
    </w:p>
    <w:p>
      <w:pPr>
        <w:pStyle w:val="Code"/>
      </w:pPr>
      <w:r>
        <w:t xml:space="preserve">　　    """</w:t>
      </w:r>
    </w:p>
    <w:p>
      <w:pPr>
        <w:pStyle w:val="Code"/>
      </w:pPr>
      <w:r>
        <w:t xml:space="preserve">　　    mean = series.rolling(window=window).mean()</w:t>
      </w:r>
    </w:p>
    <w:p>
      <w:pPr>
        <w:pStyle w:val="Code"/>
      </w:pPr>
      <w:r>
        <w:t xml:space="preserve">　　    std = series.rolling(window=window).std()</w:t>
      </w:r>
    </w:p>
    <w:p>
      <w:pPr>
        <w:pStyle w:val="Code"/>
      </w:pPr>
      <w:r>
        <w:t xml:space="preserve">　　    zscore = (series - mean) / std</w:t>
      </w:r>
    </w:p>
    <w:p>
      <w:pPr>
        <w:pStyle w:val="Code"/>
      </w:pPr>
      <w:r>
        <w:t xml:space="preserve">　　    return zscore</w:t>
      </w:r>
    </w:p>
    <w:p>
      <w:pPr>
        <w:pStyle w:val="Code"/>
      </w:pPr>
      <w:r>
        <w:t xml:space="preserve">　　def calculate_atr(high, low, close, window=14):</w:t>
      </w:r>
    </w:p>
    <w:p>
      <w:pPr>
        <w:pStyle w:val="Code"/>
      </w:pPr>
      <w:r>
        <w:t xml:space="preserve">　　    """</w:t>
      </w:r>
    </w:p>
    <w:p>
      <w:pPr>
        <w:pStyle w:val="Code"/>
      </w:pPr>
      <w:r>
        <w:t xml:space="preserve">　　    计算平均真实波幅（ATR）</w:t>
      </w:r>
    </w:p>
    <w:p>
      <w:pPr>
        <w:pStyle w:val="Code"/>
      </w:pPr>
      <w:r>
        <w:t xml:space="preserve">　　    :param high: 最高价序列</w:t>
      </w:r>
    </w:p>
    <w:p>
      <w:pPr>
        <w:pStyle w:val="Code"/>
      </w:pPr>
      <w:r>
        <w:t xml:space="preserve">　　    :param low: 最低价序列</w:t>
      </w:r>
    </w:p>
    <w:p>
      <w:pPr>
        <w:pStyle w:val="Code"/>
      </w:pPr>
      <w:r>
        <w:t xml:space="preserve">　　    :param close: 收盘价序列</w:t>
      </w:r>
    </w:p>
    <w:p>
      <w:pPr>
        <w:pStyle w:val="Code"/>
      </w:pPr>
      <w:r>
        <w:t xml:space="preserve">　　    :param window: 窗口期</w:t>
      </w:r>
    </w:p>
    <w:p>
      <w:pPr>
        <w:pStyle w:val="Code"/>
      </w:pPr>
      <w:r>
        <w:t xml:space="preserve">　　    :return: ATR序列</w:t>
      </w:r>
    </w:p>
    <w:p>
      <w:pPr>
        <w:pStyle w:val="Code"/>
      </w:pPr>
      <w:r>
        <w:t xml:space="preserve">　　    """</w:t>
      </w:r>
    </w:p>
    <w:p>
      <w:pPr>
        <w:pStyle w:val="Code"/>
      </w:pPr>
      <w:r>
        <w:t xml:space="preserve">　　    # 计算真实波幅TR</w:t>
      </w:r>
    </w:p>
    <w:p>
      <w:pPr>
        <w:pStyle w:val="Code"/>
      </w:pPr>
      <w:r>
        <w:t xml:space="preserve">　　    tr1 = high - low</w:t>
      </w:r>
    </w:p>
    <w:p>
      <w:pPr>
        <w:pStyle w:val="Code"/>
      </w:pPr>
      <w:r>
        <w:t xml:space="preserve">　　    tr2 = abs(high - close.shift(1))</w:t>
      </w:r>
    </w:p>
    <w:p>
      <w:pPr>
        <w:pStyle w:val="Code"/>
      </w:pPr>
      <w:r>
        <w:t xml:space="preserve">　　    tr3 = abs(low - close.shift(1))</w:t>
      </w:r>
    </w:p>
    <w:p>
      <w:pPr>
        <w:pStyle w:val="Code"/>
      </w:pPr>
      <w:r>
        <w:t xml:space="preserve">　　    tr = pd.concat([tr1, tr2, tr3], axis=1).max(axis=1)</w:t>
      </w:r>
    </w:p>
    <w:p>
      <w:pPr>
        <w:pStyle w:val="Code"/>
      </w:pPr>
      <w:r>
        <w:t xml:space="preserve">　　    # 计算ATR（简单移动平均）</w:t>
      </w:r>
    </w:p>
    <w:p>
      <w:pPr>
        <w:pStyle w:val="Code"/>
      </w:pPr>
      <w:r>
        <w:t xml:space="preserve">　　    atr = tr.rolling(window=window).mean()</w:t>
      </w:r>
    </w:p>
    <w:p>
      <w:pPr>
        <w:pStyle w:val="Code"/>
      </w:pPr>
      <w:r>
        <w:t xml:space="preserve">　　    return atr</w:t>
      </w:r>
    </w:p>
    <w:p>
      <w:pPr>
        <w:pStyle w:val="Code"/>
      </w:pPr>
      <w:r>
        <w:t xml:space="preserve">　　def calculate_rsi(close, window=14):</w:t>
      </w:r>
    </w:p>
    <w:p>
      <w:pPr>
        <w:pStyle w:val="Code"/>
      </w:pPr>
      <w:r>
        <w:t xml:space="preserve">　　    """</w:t>
      </w:r>
    </w:p>
    <w:p>
      <w:pPr>
        <w:pStyle w:val="Code"/>
      </w:pPr>
      <w:r>
        <w:t xml:space="preserve">　　    计算相对强弱指数（RSI）</w:t>
      </w:r>
    </w:p>
    <w:p>
      <w:pPr>
        <w:pStyle w:val="Code"/>
      </w:pPr>
      <w:r>
        <w:t xml:space="preserve">　　    :param close: 收盘价序列</w:t>
      </w:r>
    </w:p>
    <w:p>
      <w:pPr>
        <w:pStyle w:val="Code"/>
      </w:pPr>
      <w:r>
        <w:t xml:space="preserve">　　    :param window: 窗口期</w:t>
      </w:r>
    </w:p>
    <w:p>
      <w:pPr>
        <w:pStyle w:val="Code"/>
      </w:pPr>
      <w:r>
        <w:t xml:space="preserve">　　    :return: RSI序列</w:t>
      </w:r>
    </w:p>
    <w:p>
      <w:pPr>
        <w:pStyle w:val="Code"/>
      </w:pPr>
      <w:r>
        <w:t xml:space="preserve">　　    """</w:t>
      </w:r>
    </w:p>
    <w:p>
      <w:pPr>
        <w:pStyle w:val="Code"/>
      </w:pPr>
      <w:r>
        <w:t xml:space="preserve">　　    delta = close.diff()</w:t>
      </w:r>
    </w:p>
    <w:p>
      <w:pPr>
        <w:pStyle w:val="Code"/>
      </w:pPr>
      <w:r>
        <w:t xml:space="preserve">　　    gain = delta.where(delta &gt; 0, 0)</w:t>
      </w:r>
    </w:p>
    <w:p>
      <w:pPr>
        <w:pStyle w:val="Code"/>
      </w:pPr>
      <w:r>
        <w:t xml:space="preserve">　　    loss = (-delta).where(delta &lt; 0, 0)</w:t>
      </w:r>
    </w:p>
    <w:p>
      <w:pPr>
        <w:pStyle w:val="Code"/>
      </w:pPr>
      <w:r>
        <w:t xml:space="preserve">　　    avg_gain = gain.rolling(window=window).mean()</w:t>
      </w:r>
    </w:p>
    <w:p>
      <w:pPr>
        <w:pStyle w:val="Code"/>
      </w:pPr>
      <w:r>
        <w:t xml:space="preserve">　　    avg_loss = loss.rolling(window=window).mean()</w:t>
      </w:r>
    </w:p>
    <w:p>
      <w:pPr>
        <w:pStyle w:val="Code"/>
      </w:pPr>
      <w:r>
        <w:t xml:space="preserve">　　    rs = avg_gain / avg_loss</w:t>
      </w:r>
    </w:p>
    <w:p>
      <w:pPr>
        <w:pStyle w:val="Code"/>
      </w:pPr>
      <w:r>
        <w:t xml:space="preserve">　　    rsi = 100 - (100 / (1 + rs))</w:t>
      </w:r>
    </w:p>
    <w:p>
      <w:pPr>
        <w:pStyle w:val="Code"/>
      </w:pPr>
      <w:r>
        <w:t xml:space="preserve">　　    return rsi</w:t>
      </w:r>
    </w:p>
    <w:p>
      <w:pPr>
        <w:pStyle w:val="Code"/>
      </w:pPr>
      <w:r>
        <w:t xml:space="preserve">　　# ==================== 风控工具 ====================</w:t>
      </w:r>
    </w:p>
    <w:p>
      <w:pPr>
        <w:pStyle w:val="Code"/>
      </w:pPr>
      <w:r>
        <w:t xml:space="preserve">　　def check_drawdown(current_value, peak_value, max_drawdown_limit):</w:t>
      </w:r>
    </w:p>
    <w:p>
      <w:pPr>
        <w:pStyle w:val="Code"/>
      </w:pPr>
      <w:r>
        <w:t xml:space="preserve">　　    """</w:t>
      </w:r>
    </w:p>
    <w:p>
      <w:pPr>
        <w:pStyle w:val="Code"/>
      </w:pPr>
      <w:r>
        <w:t xml:space="preserve">　　    检查当前回撤是否超过限制</w:t>
      </w:r>
    </w:p>
    <w:p>
      <w:pPr>
        <w:pStyle w:val="Code"/>
      </w:pPr>
      <w:r>
        <w:t xml:space="preserve">　　    :param current_value: 当前资产总值</w:t>
      </w:r>
    </w:p>
    <w:p>
      <w:pPr>
        <w:pStyle w:val="Code"/>
      </w:pPr>
      <w:r>
        <w:t xml:space="preserve">　　    :param peak_value: 历史最高资产总值</w:t>
      </w:r>
    </w:p>
    <w:p>
      <w:pPr>
        <w:pStyle w:val="Code"/>
      </w:pPr>
      <w:r>
        <w:t xml:space="preserve">　　    :param max_drawdown_limit: 最大回撤限制（如0.1表示10%）</w:t>
      </w:r>
    </w:p>
    <w:p>
      <w:pPr>
        <w:pStyle w:val="Code"/>
      </w:pPr>
      <w:r>
        <w:t xml:space="preserve">　　    :return: (是否超限, 当前回撤)</w:t>
      </w:r>
    </w:p>
    <w:p>
      <w:pPr>
        <w:pStyle w:val="Code"/>
      </w:pPr>
      <w:r>
        <w:t xml:space="preserve">　　    """</w:t>
      </w:r>
    </w:p>
    <w:p>
      <w:pPr>
        <w:pStyle w:val="Code"/>
      </w:pPr>
      <w:r>
        <w:t xml:space="preserve">　　    if peak_value == 0:</w:t>
      </w:r>
    </w:p>
    <w:p>
      <w:pPr>
        <w:pStyle w:val="Code"/>
      </w:pPr>
      <w:r>
        <w:t xml:space="preserve">　　        return False, 0</w:t>
      </w:r>
    </w:p>
    <w:p>
      <w:pPr>
        <w:pStyle w:val="Code"/>
      </w:pPr>
      <w:r>
        <w:t xml:space="preserve">　　    drawdown = (peak_value - current_value) / peak_value</w:t>
      </w:r>
    </w:p>
    <w:p>
      <w:pPr>
        <w:pStyle w:val="Code"/>
      </w:pPr>
      <w:r>
        <w:t xml:space="preserve">　　    is_exceeded = drawdown &gt; max_drawdown_limit</w:t>
      </w:r>
    </w:p>
    <w:p>
      <w:pPr>
        <w:pStyle w:val="Code"/>
      </w:pPr>
      <w:r>
        <w:t xml:space="preserve">　　    return is_exceeded, drawdown</w:t>
      </w:r>
    </w:p>
    <w:p>
      <w:pPr>
        <w:pStyle w:val="Code"/>
      </w:pPr>
      <w:r>
        <w:t xml:space="preserve">　　def check_daily_loss(today_start_value, current_value, daily_loss_limit):</w:t>
      </w:r>
    </w:p>
    <w:p>
      <w:pPr>
        <w:pStyle w:val="Code"/>
      </w:pPr>
      <w:r>
        <w:t xml:space="preserve">　　    """</w:t>
      </w:r>
    </w:p>
    <w:p>
      <w:pPr>
        <w:pStyle w:val="Code"/>
      </w:pPr>
      <w:r>
        <w:t xml:space="preserve">　　    检查当日亏损是否超过限制</w:t>
      </w:r>
    </w:p>
    <w:p>
      <w:pPr>
        <w:pStyle w:val="Code"/>
      </w:pPr>
      <w:r>
        <w:t xml:space="preserve">　　    :param today_start_value: 今日初始资产</w:t>
      </w:r>
    </w:p>
    <w:p>
      <w:pPr>
        <w:pStyle w:val="Code"/>
      </w:pPr>
      <w:r>
        <w:t xml:space="preserve">　　    :param current_value: 当前资产</w:t>
      </w:r>
    </w:p>
    <w:p>
      <w:pPr>
        <w:pStyle w:val="Code"/>
      </w:pPr>
      <w:r>
        <w:t xml:space="preserve">　　    :param daily_loss_limit: 单日亏损限制（如0.03表示3%）</w:t>
      </w:r>
    </w:p>
    <w:p>
      <w:pPr>
        <w:pStyle w:val="Code"/>
      </w:pPr>
      <w:r>
        <w:t xml:space="preserve">　　    :return: (是否超限, 当日亏损率)</w:t>
      </w:r>
    </w:p>
    <w:p>
      <w:pPr>
        <w:pStyle w:val="Code"/>
      </w:pPr>
      <w:r>
        <w:t xml:space="preserve">　　    """</w:t>
      </w:r>
    </w:p>
    <w:p>
      <w:pPr>
        <w:pStyle w:val="Code"/>
      </w:pPr>
      <w:r>
        <w:t xml:space="preserve">　　    if today_start_value == 0:</w:t>
      </w:r>
    </w:p>
    <w:p>
      <w:pPr>
        <w:pStyle w:val="Code"/>
      </w:pPr>
      <w:r>
        <w:t xml:space="preserve">　　        return False, 0</w:t>
      </w:r>
    </w:p>
    <w:p>
      <w:pPr>
        <w:pStyle w:val="Code"/>
      </w:pPr>
      <w:r>
        <w:t xml:space="preserve">　　    daily_loss = (today_start_value - current_value) / today_start_value</w:t>
      </w:r>
    </w:p>
    <w:p>
      <w:pPr>
        <w:pStyle w:val="Code"/>
      </w:pPr>
      <w:r>
        <w:t xml:space="preserve">　　    is_exceeded = daily_loss &gt; daily_loss_limit</w:t>
      </w:r>
    </w:p>
    <w:p>
      <w:pPr>
        <w:pStyle w:val="Code"/>
      </w:pPr>
      <w:r>
        <w:t xml:space="preserve">　　    return is_exceeded, daily_loss</w:t>
      </w:r>
    </w:p>
    <w:p>
      <w:pPr>
        <w:pStyle w:val="Code"/>
      </w:pPr>
      <w:r>
        <w:t xml:space="preserve">　　# ==================== 数据获取工具 ====================</w:t>
      </w:r>
    </w:p>
    <w:p>
      <w:pPr>
        <w:pStyle w:val="Code"/>
      </w:pPr>
      <w:r>
        <w:t xml:space="preserve">　　def get_klines(symbol, interval, limit=100):</w:t>
      </w:r>
    </w:p>
    <w:p>
      <w:pPr>
        <w:pStyle w:val="Code"/>
      </w:pPr>
      <w:r>
        <w:t xml:space="preserve">　　    """</w:t>
      </w:r>
    </w:p>
    <w:p>
      <w:pPr>
        <w:pStyle w:val="Code"/>
      </w:pPr>
      <w:r>
        <w:t xml:space="preserve">　　    从壹信数据API获取K线数据</w:t>
      </w:r>
    </w:p>
    <w:p>
      <w:pPr>
        <w:pStyle w:val="Code"/>
      </w:pPr>
      <w:r>
        <w:t xml:space="preserve">　　    :param symbol: 交易对，如 "BTC/USDT"</w:t>
      </w:r>
    </w:p>
    <w:p>
      <w:pPr>
        <w:pStyle w:val="Code"/>
      </w:pPr>
      <w:r>
        <w:t xml:space="preserve">　　    :param interval: K线周期，如 "1m", "5m", "1h", "1d"</w:t>
      </w:r>
    </w:p>
    <w:p>
      <w:pPr>
        <w:pStyle w:val="Code"/>
      </w:pPr>
      <w:r>
        <w:t xml:space="preserve">　　    :param limit: 获取数量</w:t>
      </w:r>
    </w:p>
    <w:p>
      <w:pPr>
        <w:pStyle w:val="Code"/>
      </w:pPr>
      <w:r>
        <w:t xml:space="preserve">　　    :return: DataFrame，包含 open, high, low, close, volume</w:t>
      </w:r>
    </w:p>
    <w:p>
      <w:pPr>
        <w:pStyle w:val="Code"/>
      </w:pPr>
      <w:r>
        <w:t xml:space="preserve">　　    """</w:t>
      </w:r>
    </w:p>
    <w:p>
      <w:pPr>
        <w:pStyle w:val="Code"/>
      </w:pPr>
      <w:r>
        <w:t xml:space="preserve">　　    params = {</w:t>
      </w:r>
    </w:p>
    <w:p>
      <w:pPr>
        <w:pStyle w:val="Code"/>
      </w:pPr>
      <w:r>
        <w:t xml:space="preserve">　　        "symbol": symbol,</w:t>
      </w:r>
    </w:p>
    <w:p>
      <w:pPr>
        <w:pStyle w:val="Code"/>
      </w:pPr>
      <w:r>
        <w:t xml:space="preserve">　　        "interval": interval,</w:t>
      </w:r>
    </w:p>
    <w:p>
      <w:pPr>
        <w:pStyle w:val="Code"/>
      </w:pPr>
      <w:r>
        <w:t xml:space="preserve">　　        "limit": limit</w:t>
      </w:r>
    </w:p>
    <w:p>
      <w:pPr>
        <w:pStyle w:val="Code"/>
      </w:pPr>
      <w:r>
        <w:t xml:space="preserve">　　    }</w:t>
      </w:r>
    </w:p>
    <w:p>
      <w:pPr>
        <w:pStyle w:val="Code"/>
      </w:pPr>
      <w:r>
        <w:t xml:space="preserve">　　    data = a_sig_request("/market/klines", params)</w:t>
      </w:r>
    </w:p>
    <w:p>
      <w:pPr>
        <w:pStyle w:val="Code"/>
      </w:pPr>
      <w:r>
        <w:t xml:space="preserve">　　    if data and "data" in data:</w:t>
      </w:r>
    </w:p>
    <w:p>
      <w:pPr>
        <w:pStyle w:val="Code"/>
      </w:pPr>
      <w:r>
        <w:t xml:space="preserve">　　        df = pd.DataFrame(data["data"])</w:t>
      </w:r>
    </w:p>
    <w:p>
      <w:pPr>
        <w:pStyle w:val="Code"/>
      </w:pPr>
      <w:r>
        <w:t xml:space="preserve">　　        # 确保列名和数据类型正确</w:t>
      </w:r>
    </w:p>
    <w:p>
      <w:pPr>
        <w:pStyle w:val="Code"/>
      </w:pPr>
      <w:r>
        <w:t xml:space="preserve">　　        df["timestamp"] = pd.to_datetime(df["timestamp"], unit="ms")</w:t>
      </w:r>
    </w:p>
    <w:p>
      <w:pPr>
        <w:pStyle w:val="Code"/>
      </w:pPr>
      <w:r>
        <w:t xml:space="preserve">　　        for col in ["open", "high", "low", "close", "volume"]:</w:t>
      </w:r>
    </w:p>
    <w:p>
      <w:pPr>
        <w:pStyle w:val="Code"/>
      </w:pPr>
      <w:r>
        <w:t xml:space="preserve">　　            df[col] = df[col].astype(float)</w:t>
      </w:r>
    </w:p>
    <w:p>
      <w:pPr>
        <w:pStyle w:val="Code"/>
      </w:pPr>
      <w:r>
        <w:t xml:space="preserve">　　        df.set_index("timestamp", inplace=True)</w:t>
      </w:r>
    </w:p>
    <w:p>
      <w:pPr>
        <w:pStyle w:val="Code"/>
      </w:pPr>
      <w:r>
        <w:t xml:space="preserve">　　        return df</w:t>
      </w:r>
    </w:p>
    <w:p>
      <w:pPr>
        <w:pStyle w:val="Code"/>
      </w:pPr>
      <w:r>
        <w:t xml:space="preserve">　　    else:</w:t>
      </w:r>
    </w:p>
    <w:p>
      <w:pPr>
        <w:pStyle w:val="Code"/>
      </w:pPr>
      <w:r>
        <w:t xml:space="preserve">　　        log("ERROR", f"获取K线数据失败: {symbol} {interval}")</w:t>
      </w:r>
    </w:p>
    <w:p>
      <w:pPr>
        <w:pStyle w:val="Code"/>
      </w:pPr>
      <w:r>
        <w:t xml:space="preserve">　　        return None</w:t>
      </w:r>
    </w:p>
    <w:p>
      <w:pPr>
        <w:pStyle w:val="Code"/>
      </w:pPr>
      <w:r>
        <w:t xml:space="preserve">　　def get_funding_rate(symbol, exchange="binance"):</w:t>
      </w:r>
    </w:p>
    <w:p>
      <w:pPr>
        <w:pStyle w:val="Code"/>
      </w:pPr>
      <w:r>
        <w:t xml:space="preserve">　　    """</w:t>
      </w:r>
    </w:p>
    <w:p>
      <w:pPr>
        <w:pStyle w:val="Code"/>
      </w:pPr>
      <w:r>
        <w:t xml:space="preserve">　　    获取当前资金费率</w:t>
      </w:r>
    </w:p>
    <w:p>
      <w:pPr>
        <w:pStyle w:val="Code"/>
      </w:pPr>
      <w:r>
        <w:t xml:space="preserve">　　    :param symbol: 交易对，如 "BTC/USDT"</w:t>
      </w:r>
    </w:p>
    <w:p>
      <w:pPr>
        <w:pStyle w:val="Code"/>
      </w:pPr>
      <w:r>
        <w:t xml:space="preserve">　　    :param exchange: 交易所，如 "binance", "okx"</w:t>
      </w:r>
    </w:p>
    <w:p>
      <w:pPr>
        <w:pStyle w:val="Code"/>
      </w:pPr>
      <w:r>
        <w:t xml:space="preserve">　　    :return: 当前资金费率（如0.0001表示0.01%）</w:t>
      </w:r>
    </w:p>
    <w:p>
      <w:pPr>
        <w:pStyle w:val="Code"/>
      </w:pPr>
      <w:r>
        <w:t xml:space="preserve">　　    """</w:t>
      </w:r>
    </w:p>
    <w:p>
      <w:pPr>
        <w:pStyle w:val="Code"/>
      </w:pPr>
      <w:r>
        <w:t xml:space="preserve">　　    params = {</w:t>
      </w:r>
    </w:p>
    <w:p>
      <w:pPr>
        <w:pStyle w:val="Code"/>
      </w:pPr>
      <w:r>
        <w:t xml:space="preserve">　　        "symbol": symbol,</w:t>
      </w:r>
    </w:p>
    <w:p>
      <w:pPr>
        <w:pStyle w:val="Code"/>
      </w:pPr>
      <w:r>
        <w:t xml:space="preserve">　　        "exchange": exchange</w:t>
      </w:r>
    </w:p>
    <w:p>
      <w:pPr>
        <w:pStyle w:val="Code"/>
      </w:pPr>
      <w:r>
        <w:t xml:space="preserve">　　    }</w:t>
      </w:r>
    </w:p>
    <w:p>
      <w:pPr>
        <w:pStyle w:val="Code"/>
      </w:pPr>
      <w:r>
        <w:t xml:space="preserve">　　    data = a_sig_request("/futures/funding-rate", params)</w:t>
      </w:r>
    </w:p>
    <w:p>
      <w:pPr>
        <w:pStyle w:val="Code"/>
      </w:pPr>
      <w:r>
        <w:t xml:space="preserve">　　    if data and "data" in data:</w:t>
      </w:r>
    </w:p>
    <w:p>
      <w:pPr>
        <w:pStyle w:val="Code"/>
      </w:pPr>
      <w:r>
        <w:t xml:space="preserve">　　        return float(data["data"]["fundingRate"])</w:t>
      </w:r>
    </w:p>
    <w:p>
      <w:pPr>
        <w:pStyle w:val="Code"/>
      </w:pPr>
      <w:r>
        <w:t xml:space="preserve">　　    else:</w:t>
      </w:r>
    </w:p>
    <w:p>
      <w:pPr>
        <w:pStyle w:val="Code"/>
      </w:pPr>
      <w:r>
        <w:t xml:space="preserve">　　        log("ERROR", f"获取资金费率失败: {symbol} {exchange}")</w:t>
      </w:r>
    </w:p>
    <w:p>
      <w:pPr>
        <w:pStyle w:val="Code"/>
      </w:pPr>
      <w:r>
        <w:t xml:space="preserve">　　        return None</w:t>
      </w:r>
    </w:p>
    <w:p>
      <w:pPr>
        <w:pStyle w:val="Code"/>
      </w:pPr>
      <w:r>
        <w:t xml:space="preserve">　　def get_spread(symbol, exchange_a, exchange_b):</w:t>
      </w:r>
    </w:p>
    <w:p>
      <w:pPr>
        <w:pStyle w:val="Code"/>
      </w:pPr>
      <w:r>
        <w:t xml:space="preserve">　　    """</w:t>
      </w:r>
    </w:p>
    <w:p>
      <w:pPr>
        <w:pStyle w:val="Code"/>
      </w:pPr>
      <w:r>
        <w:t xml:space="preserve">　　    获取两个交易所之间的价差</w:t>
      </w:r>
    </w:p>
    <w:p>
      <w:pPr>
        <w:pStyle w:val="Code"/>
      </w:pPr>
      <w:r>
        <w:t xml:space="preserve">　　    :param symbol: 交易对</w:t>
      </w:r>
    </w:p>
    <w:p>
      <w:pPr>
        <w:pStyle w:val="Code"/>
      </w:pPr>
      <w:r>
        <w:t xml:space="preserve">　　    :param exchange_a: 交易所A</w:t>
      </w:r>
    </w:p>
    <w:p>
      <w:pPr>
        <w:pStyle w:val="Code"/>
      </w:pPr>
      <w:r>
        <w:t xml:space="preserve">　　    :param exchange_b: 交易所B</w:t>
      </w:r>
    </w:p>
    <w:p>
      <w:pPr>
        <w:pStyle w:val="Code"/>
      </w:pPr>
      <w:r>
        <w:t xml:space="preserve">　　    :return: 价差（绝对）和价差率</w:t>
      </w:r>
    </w:p>
    <w:p>
      <w:pPr>
        <w:pStyle w:val="Code"/>
      </w:pPr>
      <w:r>
        <w:t xml:space="preserve">　　    """</w:t>
      </w:r>
    </w:p>
    <w:p>
      <w:pPr>
        <w:pStyle w:val="Code"/>
      </w:pPr>
      <w:r>
        <w:t xml:space="preserve">　　    params = {</w:t>
      </w:r>
    </w:p>
    <w:p>
      <w:pPr>
        <w:pStyle w:val="Code"/>
      </w:pPr>
      <w:r>
        <w:t xml:space="preserve">　　        "symbol": symbol,</w:t>
      </w:r>
    </w:p>
    <w:p>
      <w:pPr>
        <w:pStyle w:val="Code"/>
      </w:pPr>
      <w:r>
        <w:t xml:space="preserve">　　        "exchange_a": exchange_a,</w:t>
      </w:r>
    </w:p>
    <w:p>
      <w:pPr>
        <w:pStyle w:val="Code"/>
      </w:pPr>
      <w:r>
        <w:t xml:space="preserve">　　        "exchange_b": exchange_b</w:t>
      </w:r>
    </w:p>
    <w:p>
      <w:pPr>
        <w:pStyle w:val="Code"/>
      </w:pPr>
      <w:r>
        <w:t xml:space="preserve">　　    }</w:t>
      </w:r>
    </w:p>
    <w:p>
      <w:pPr>
        <w:pStyle w:val="Code"/>
      </w:pPr>
      <w:r>
        <w:t xml:space="preserve">　　    data = a_sig_request("/arbitrage/spread", params)</w:t>
      </w:r>
    </w:p>
    <w:p>
      <w:pPr>
        <w:pStyle w:val="Code"/>
      </w:pPr>
      <w:r>
        <w:t xml:space="preserve">　　    if data and "data" in data:</w:t>
      </w:r>
    </w:p>
    <w:p>
      <w:pPr>
        <w:pStyle w:val="Code"/>
      </w:pPr>
      <w:r>
        <w:t xml:space="preserve">　　        return float(data["data"]["spread"]), float(data["data"]["spreadRate"])</w:t>
      </w:r>
    </w:p>
    <w:p>
      <w:pPr>
        <w:pStyle w:val="Code"/>
      </w:pPr>
      <w:r>
        <w:t xml:space="preserve">　　    else:</w:t>
      </w:r>
    </w:p>
    <w:p>
      <w:pPr>
        <w:pStyle w:val="Code"/>
      </w:pPr>
      <w:r>
        <w:t xml:space="preserve">　　        log("ERROR", f"获取价差失败: {symbol} {exchange_a}-{exchange_b}")</w:t>
      </w:r>
    </w:p>
    <w:p>
      <w:pPr>
        <w:pStyle w:val="Code"/>
      </w:pPr>
      <w:r>
        <w:t xml:space="preserve">　　        return None, None</w:t>
      </w:r>
    </w:p>
    <w:p>
      <w:pPr>
        <w:pStyle w:val="Heading2"/>
      </w:pPr>
      <w:r>
        <w:t xml:space="preserve">二、期现套利策略</w:t>
      </w:r>
    </w:p>
    <w:p>
      <w:pPr>
        <w:pStyle w:val="Normal"/>
      </w:pPr>
      <w:r>
        <w:t xml:space="preserve">期现套利是最基础、最稳健的套利策略。当期货价格与现货价格的基差扩大到一定程度时，做多现货+做空期货，等基差收敛后平仓获利。</w:t>
      </w:r>
    </w:p>
    <w:p>
      <w:pPr>
        <w:pStyle w:val="Code"/>
      </w:pPr>
      <w:r>
        <w:t xml:space="preserve">　　"""</w:t>
      </w:r>
    </w:p>
    <w:p>
      <w:pPr>
        <w:pStyle w:val="Code"/>
      </w:pPr>
      <w:r>
        <w:t xml:space="preserve">　　文件：strategy_cash_futures_arbitrage.py</w:t>
      </w:r>
    </w:p>
    <w:p>
      <w:pPr>
        <w:pStyle w:val="Code"/>
      </w:pPr>
      <w:r>
        <w:t xml:space="preserve">　　功能：BTC期现套利策略（简化版）</w:t>
      </w:r>
    </w:p>
    <w:p>
      <w:pPr>
        <w:pStyle w:val="Code"/>
      </w:pPr>
      <w:r>
        <w:t xml:space="preserve">　　策略逻辑：</w:t>
      </w:r>
    </w:p>
    <w:p>
      <w:pPr>
        <w:pStyle w:val="Code"/>
      </w:pPr>
      <w:r>
        <w:t xml:space="preserve">　　  1. 实时计算BTC现货和当季期货的基差率</w:t>
      </w:r>
    </w:p>
    <w:p>
      <w:pPr>
        <w:pStyle w:val="Code"/>
      </w:pPr>
      <w:r>
        <w:t xml:space="preserve">　　  2. 当基差率 &gt; 开仓阈值（如1.5%）时，做多现货+做空期货</w:t>
      </w:r>
    </w:p>
    <w:p>
      <w:pPr>
        <w:pStyle w:val="Code"/>
      </w:pPr>
      <w:r>
        <w:t xml:space="preserve">　　  3. 当基差率 &lt; 平仓阈值（如0.3%）时，平仓获利</w:t>
      </w:r>
    </w:p>
    <w:p>
      <w:pPr>
        <w:pStyle w:val="Code"/>
      </w:pPr>
      <w:r>
        <w:t xml:space="preserve">　　  4. 严格的风控：最大回撤、单日亏损、仓位限制</w:t>
      </w:r>
    </w:p>
    <w:p>
      <w:pPr>
        <w:pStyle w:val="Code"/>
      </w:pPr>
      <w:r>
        <w:t xml:space="preserve">　　"""</w:t>
      </w:r>
    </w:p>
    <w:p>
      <w:pPr>
        <w:pStyle w:val="Code"/>
      </w:pPr>
      <w:r>
        <w:t xml:space="preserve">　　import time</w:t>
      </w:r>
    </w:p>
    <w:p>
      <w:pPr>
        <w:pStyle w:val="Code"/>
      </w:pPr>
      <w:r>
        <w:t xml:space="preserve">　　import pandas as pd</w:t>
      </w:r>
    </w:p>
    <w:p>
      <w:pPr>
        <w:pStyle w:val="Code"/>
      </w:pPr>
      <w:r>
        <w:t xml:space="preserve">　　from yixin_common import (</w:t>
      </w:r>
    </w:p>
    <w:p>
      <w:pPr>
        <w:pStyle w:val="Code"/>
      </w:pPr>
      <w:r>
        <w:t xml:space="preserve">　　    log, get_klines, intoquant_request,</w:t>
      </w:r>
    </w:p>
    <w:p>
      <w:pPr>
        <w:pStyle w:val="Code"/>
      </w:pPr>
      <w:r>
        <w:t xml:space="preserve">　　    check_drawdown, check_daily_loss, calculate_sma</w:t>
      </w:r>
    </w:p>
    <w:p>
      <w:pPr>
        <w:pStyle w:val="Code"/>
      </w:pPr>
      <w:r>
        <w:t xml:space="preserve">　　)</w:t>
      </w:r>
    </w:p>
    <w:p>
      <w:pPr>
        <w:pStyle w:val="Code"/>
      </w:pPr>
      <w:r>
        <w:t xml:space="preserve">　　# ==================== 策略参数 ====================</w:t>
      </w:r>
    </w:p>
    <w:p>
      <w:pPr>
        <w:pStyle w:val="Code"/>
      </w:pPr>
      <w:r>
        <w:t xml:space="preserve">　　SYMBOL = "BTC/USDT"           # 交易对</w:t>
      </w:r>
    </w:p>
    <w:p>
      <w:pPr>
        <w:pStyle w:val="Code"/>
      </w:pPr>
      <w:r>
        <w:t xml:space="preserve">　　SPOT_EXCHANGE = "binance"      # 现货交易所</w:t>
      </w:r>
    </w:p>
    <w:p>
      <w:pPr>
        <w:pStyle w:val="Code"/>
      </w:pPr>
      <w:r>
        <w:t xml:space="preserve">　　FUTURES_EXCHANGE = "binance"   # 期货交易所</w:t>
      </w:r>
    </w:p>
    <w:p>
      <w:pPr>
        <w:pStyle w:val="Code"/>
      </w:pPr>
      <w:r>
        <w:t xml:space="preserve">　　FUTURES_TYPE = "quarterly"     # 期货类型：quarterly(当季), perpetual(永续)</w:t>
      </w:r>
    </w:p>
    <w:p>
      <w:pPr>
        <w:pStyle w:val="Code"/>
      </w:pPr>
      <w:r>
        <w:t xml:space="preserve">　　BASIS_OPEN_THRESHOLD = 0.015   # 基差率开仓阈值：1.5%</w:t>
      </w:r>
    </w:p>
    <w:p>
      <w:pPr>
        <w:pStyle w:val="Code"/>
      </w:pPr>
      <w:r>
        <w:t xml:space="preserve">　　BASIS_CLOSE_THRESHOLD = 0.003  # 基差率平仓阈值：0.3%</w:t>
      </w:r>
    </w:p>
    <w:p>
      <w:pPr>
        <w:pStyle w:val="Code"/>
      </w:pPr>
      <w:r>
        <w:t xml:space="preserve">　　POSITION_SIZE_RATIO = 0.8      # 仓位比例：使用80%的可用资金</w:t>
      </w:r>
    </w:p>
    <w:p>
      <w:pPr>
        <w:pStyle w:val="Code"/>
      </w:pPr>
      <w:r>
        <w:t xml:space="preserve">　　MAX_DRAWDOWN_LIMIT = 0.08      # 最大回撤限制：8%</w:t>
      </w:r>
    </w:p>
    <w:p>
      <w:pPr>
        <w:pStyle w:val="Code"/>
      </w:pPr>
      <w:r>
        <w:t xml:space="preserve">　　DAILY_LOSS_LIMIT = 0.03        # 单日亏损限制：3%</w:t>
      </w:r>
    </w:p>
    <w:p>
      <w:pPr>
        <w:pStyle w:val="Code"/>
      </w:pPr>
      <w:r>
        <w:t xml:space="preserve">　　CHECK_INTERVAL = 60             # 检查间隔：60秒</w:t>
      </w:r>
    </w:p>
    <w:p>
      <w:pPr>
        <w:pStyle w:val="Code"/>
      </w:pPr>
      <w:r>
        <w:t xml:space="preserve">　　# ==================== 策略状态 ====================</w:t>
      </w:r>
    </w:p>
    <w:p>
      <w:pPr>
        <w:pStyle w:val="Code"/>
      </w:pPr>
      <w:r>
        <w:t xml:space="preserve">　　class StrategyState:</w:t>
      </w:r>
    </w:p>
    <w:p>
      <w:pPr>
        <w:pStyle w:val="Code"/>
      </w:pPr>
      <w:r>
        <w:t xml:space="preserve">　　    def __init__(self):</w:t>
      </w:r>
    </w:p>
    <w:p>
      <w:pPr>
        <w:pStyle w:val="Code"/>
      </w:pPr>
      <w:r>
        <w:t xml:space="preserve">　　        self.position = 0           # 当前持仓状态：0=空仓, 1=持有期现头寸</w:t>
      </w:r>
    </w:p>
    <w:p>
      <w:pPr>
        <w:pStyle w:val="Code"/>
      </w:pPr>
      <w:r>
        <w:t xml:space="preserve">　　        self.spot_qty = 0           # 现货持仓数量</w:t>
      </w:r>
    </w:p>
    <w:p>
      <w:pPr>
        <w:pStyle w:val="Code"/>
      </w:pPr>
      <w:r>
        <w:t xml:space="preserve">　　        self.futures_qty = 0        # 期货持仓数量</w:t>
      </w:r>
    </w:p>
    <w:p>
      <w:pPr>
        <w:pStyle w:val="Code"/>
      </w:pPr>
      <w:r>
        <w:t xml:space="preserve">　　        self.entry_basis = 0        # 开仓时的基差率</w:t>
      </w:r>
    </w:p>
    <w:p>
      <w:pPr>
        <w:pStyle w:val="Code"/>
      </w:pPr>
      <w:r>
        <w:t xml:space="preserve">　　        self.peak_value = 0         # 历史最高资产总值</w:t>
      </w:r>
    </w:p>
    <w:p>
      <w:pPr>
        <w:pStyle w:val="Code"/>
      </w:pPr>
      <w:r>
        <w:t xml:space="preserve">　　        self.today_start_value = 0  # 今日初始资产</w:t>
      </w:r>
    </w:p>
    <w:p>
      <w:pPr>
        <w:pStyle w:val="Code"/>
      </w:pPr>
      <w:r>
        <w:t xml:space="preserve">　　        self.last_check_date = None # 上次检查日期（用于重置今日初始值）</w:t>
      </w:r>
    </w:p>
    <w:p>
      <w:pPr>
        <w:pStyle w:val="Code"/>
      </w:pPr>
      <w:r>
        <w:t xml:space="preserve">　　state = StrategyState()</w:t>
      </w:r>
    </w:p>
    <w:p>
      <w:pPr>
        <w:pStyle w:val="Code"/>
      </w:pPr>
      <w:r>
        <w:t xml:space="preserve">　　# ==================== 核心函数 ====================</w:t>
      </w:r>
    </w:p>
    <w:p>
      <w:pPr>
        <w:pStyle w:val="Code"/>
      </w:pPr>
      <w:r>
        <w:t xml:space="preserve">　　def get_account_value():</w:t>
      </w:r>
    </w:p>
    <w:p>
      <w:pPr>
        <w:pStyle w:val="Code"/>
      </w:pPr>
      <w:r>
        <w:t xml:space="preserve">　　    """</w:t>
      </w:r>
    </w:p>
    <w:p>
      <w:pPr>
        <w:pStyle w:val="Code"/>
      </w:pPr>
      <w:r>
        <w:t xml:space="preserve">　　    获取账户总资产（现货+期货权益合计）</w:t>
      </w:r>
    </w:p>
    <w:p>
      <w:pPr>
        <w:pStyle w:val="Code"/>
      </w:pPr>
      <w:r>
        <w:t xml:space="preserve">　　    """</w:t>
      </w:r>
    </w:p>
    <w:p>
      <w:pPr>
        <w:pStyle w:val="Code"/>
      </w:pPr>
      <w:r>
        <w:t xml:space="preserve">　　    result = intoquant_request("GET", "/account/total-value")</w:t>
      </w:r>
    </w:p>
    <w:p>
      <w:pPr>
        <w:pStyle w:val="Code"/>
      </w:pPr>
      <w:r>
        <w:t xml:space="preserve">　　    if result and result.get("code") == 0:</w:t>
      </w:r>
    </w:p>
    <w:p>
      <w:pPr>
        <w:pStyle w:val="Code"/>
      </w:pPr>
      <w:r>
        <w:t xml:space="preserve">　　        return float(result["data"]["totalValue"])</w:t>
      </w:r>
    </w:p>
    <w:p>
      <w:pPr>
        <w:pStyle w:val="Code"/>
      </w:pPr>
      <w:r>
        <w:t xml:space="preserve">　　    else:</w:t>
      </w:r>
    </w:p>
    <w:p>
      <w:pPr>
        <w:pStyle w:val="Code"/>
      </w:pPr>
      <w:r>
        <w:t xml:space="preserve">　　        log("ERROR", "获取账户总资产失败")</w:t>
      </w:r>
    </w:p>
    <w:p>
      <w:pPr>
        <w:pStyle w:val="Code"/>
      </w:pPr>
      <w:r>
        <w:t xml:space="preserve">　　        return None</w:t>
      </w:r>
    </w:p>
    <w:p>
      <w:pPr>
        <w:pStyle w:val="Code"/>
      </w:pPr>
      <w:r>
        <w:t xml:space="preserve">　　def get_current_basis():</w:t>
      </w:r>
    </w:p>
    <w:p>
      <w:pPr>
        <w:pStyle w:val="Code"/>
      </w:pPr>
      <w:r>
        <w:t xml:space="preserve">　　    """</w:t>
      </w:r>
    </w:p>
    <w:p>
      <w:pPr>
        <w:pStyle w:val="Code"/>
      </w:pPr>
      <w:r>
        <w:t xml:space="preserve">　　    获取当前基差率</w:t>
      </w:r>
    </w:p>
    <w:p>
      <w:pPr>
        <w:pStyle w:val="Code"/>
      </w:pPr>
      <w:r>
        <w:t xml:space="preserve">　　    基差率 = (期货价格 - 现货价格) / 现货价格</w:t>
      </w:r>
    </w:p>
    <w:p>
      <w:pPr>
        <w:pStyle w:val="Code"/>
      </w:pPr>
      <w:r>
        <w:t xml:space="preserve">　　    """</w:t>
      </w:r>
    </w:p>
    <w:p>
      <w:pPr>
        <w:pStyle w:val="Code"/>
      </w:pPr>
      <w:r>
        <w:t xml:space="preserve">　　    # 获取现货价格</w:t>
      </w:r>
    </w:p>
    <w:p>
      <w:pPr>
        <w:pStyle w:val="Code"/>
      </w:pPr>
      <w:r>
        <w:t xml:space="preserve">　　    spot_data = intoquant_request("GET", "/market/ticker", </w:t>
      </w:r>
    </w:p>
    <w:p>
      <w:pPr>
        <w:pStyle w:val="Code"/>
      </w:pPr>
      <w:r>
        <w:t xml:space="preserve">　　                                   {"symbol": SYMBOL, "exchange": SPOT_EXCHANGE, "type": "spot"})</w:t>
      </w:r>
    </w:p>
    <w:p>
      <w:pPr>
        <w:pStyle w:val="Code"/>
      </w:pPr>
      <w:r>
        <w:t xml:space="preserve">　　    # 获取期货价格</w:t>
      </w:r>
    </w:p>
    <w:p>
      <w:pPr>
        <w:pStyle w:val="Code"/>
      </w:pPr>
      <w:r>
        <w:t xml:space="preserve">　　    futures_data = intoquant_request("GET", "/market/ticker",</w:t>
      </w:r>
    </w:p>
    <w:p>
      <w:pPr>
        <w:pStyle w:val="Code"/>
      </w:pPr>
      <w:r>
        <w:t xml:space="preserve">　　                                      {"symbol": SYMBOL, "exchange": FUTURES_EXCHANGE, "type": "futures", "futuresType": FUTURES_TYPE})</w:t>
      </w:r>
    </w:p>
    <w:p>
      <w:pPr>
        <w:pStyle w:val="Code"/>
      </w:pPr>
      <w:r>
        <w:t xml:space="preserve">　　    if spot_data and futures_data and spot_data.get("code") == 0 and futures_data.get("code") == 0:</w:t>
      </w:r>
    </w:p>
    <w:p>
      <w:pPr>
        <w:pStyle w:val="Code"/>
      </w:pPr>
      <w:r>
        <w:t xml:space="preserve">　　        spot_price = float(spot_data["data"]["last"])</w:t>
      </w:r>
    </w:p>
    <w:p>
      <w:pPr>
        <w:pStyle w:val="Code"/>
      </w:pPr>
      <w:r>
        <w:t xml:space="preserve">　　        futures_price = float(futures_data["data"]["last"])</w:t>
      </w:r>
    </w:p>
    <w:p>
      <w:pPr>
        <w:pStyle w:val="Code"/>
      </w:pPr>
      <w:r>
        <w:t xml:space="preserve">　　        basis_rate = (futures_price - spot_price) / spot_price</w:t>
      </w:r>
    </w:p>
    <w:p>
      <w:pPr>
        <w:pStyle w:val="Code"/>
      </w:pPr>
      <w:r>
        <w:t xml:space="preserve">　　        return basis_rate, spot_price, futures_price</w:t>
      </w:r>
    </w:p>
    <w:p>
      <w:pPr>
        <w:pStyle w:val="Code"/>
      </w:pPr>
      <w:r>
        <w:t xml:space="preserve">　　    else:</w:t>
      </w:r>
    </w:p>
    <w:p>
      <w:pPr>
        <w:pStyle w:val="Code"/>
      </w:pPr>
      <w:r>
        <w:t xml:space="preserve">　　        log("ERROR", "获取当前价格失败")</w:t>
      </w:r>
    </w:p>
    <w:p>
      <w:pPr>
        <w:pStyle w:val="Code"/>
      </w:pPr>
      <w:r>
        <w:t xml:space="preserve">　　        return None, None, None</w:t>
      </w:r>
    </w:p>
    <w:p>
      <w:pPr>
        <w:pStyle w:val="Code"/>
      </w:pPr>
      <w:r>
        <w:t xml:space="preserve">　　def open_position(basis_rate, spot_price, futures_price, account_value):</w:t>
      </w:r>
    </w:p>
    <w:p>
      <w:pPr>
        <w:pStyle w:val="Code"/>
      </w:pPr>
      <w:r>
        <w:t xml:space="preserve">　　    """</w:t>
      </w:r>
    </w:p>
    <w:p>
      <w:pPr>
        <w:pStyle w:val="Code"/>
      </w:pPr>
      <w:r>
        <w:t xml:space="preserve">　　    开仓：做多现货 + 做空期货</w:t>
      </w:r>
    </w:p>
    <w:p>
      <w:pPr>
        <w:pStyle w:val="Code"/>
      </w:pPr>
      <w:r>
        <w:t xml:space="preserve">　　    """</w:t>
      </w:r>
    </w:p>
    <w:p>
      <w:pPr>
        <w:pStyle w:val="Code"/>
      </w:pPr>
      <w:r>
        <w:t xml:space="preserve">　　    log("INFO", f"触发开仓信号，当前基差率: {basis_rate:.4%}，开始开仓...")</w:t>
      </w:r>
    </w:p>
    <w:p>
      <w:pPr>
        <w:pStyle w:val="Code"/>
      </w:pPr>
      <w:r>
        <w:t xml:space="preserve">　　    # 计算仓位金额</w:t>
      </w:r>
    </w:p>
    <w:p>
      <w:pPr>
        <w:pStyle w:val="Code"/>
      </w:pPr>
      <w:r>
        <w:t xml:space="preserve">　　    position_value = account_value * POSITION_SIZE_RATIO</w:t>
      </w:r>
    </w:p>
    <w:p>
      <w:pPr>
        <w:pStyle w:val="Code"/>
      </w:pPr>
      <w:r>
        <w:t xml:space="preserve">　　    # 现货买入数量（用一半资金买现货）</w:t>
      </w:r>
    </w:p>
    <w:p>
      <w:pPr>
        <w:pStyle w:val="Code"/>
      </w:pPr>
      <w:r>
        <w:t xml:space="preserve">　　    spot_budget = position_value / 2</w:t>
      </w:r>
    </w:p>
    <w:p>
      <w:pPr>
        <w:pStyle w:val="Code"/>
      </w:pPr>
      <w:r>
        <w:t xml:space="preserve">　　    spot_qty = spot_budget / spot_price</w:t>
      </w:r>
    </w:p>
    <w:p>
      <w:pPr>
        <w:pStyle w:val="Code"/>
      </w:pPr>
      <w:r>
        <w:t xml:space="preserve">　　    # 期货做空数量（跟现货数量对应，1倍杠杆）</w:t>
      </w:r>
    </w:p>
    <w:p>
      <w:pPr>
        <w:pStyle w:val="Code"/>
      </w:pPr>
      <w:r>
        <w:t xml:space="preserve">　　    futures_qty = spot_qty</w:t>
      </w:r>
    </w:p>
    <w:p>
      <w:pPr>
        <w:pStyle w:val="Code"/>
      </w:pPr>
      <w:r>
        <w:t xml:space="preserve">　　    # 买入现货</w:t>
      </w:r>
    </w:p>
    <w:p>
      <w:pPr>
        <w:pStyle w:val="Code"/>
      </w:pPr>
      <w:r>
        <w:t xml:space="preserve">　　    spot_order = intoquant_request("POST", "/order/create", {</w:t>
      </w:r>
    </w:p>
    <w:p>
      <w:pPr>
        <w:pStyle w:val="Code"/>
      </w:pPr>
      <w:r>
        <w:t xml:space="preserve">　　        "exchange": SPOT_EXCHANGE,</w:t>
      </w:r>
    </w:p>
    <w:p>
      <w:pPr>
        <w:pStyle w:val="Code"/>
      </w:pPr>
      <w:r>
        <w:t xml:space="preserve">　　        "symbol": SYMBOL,</w:t>
      </w:r>
    </w:p>
    <w:p>
      <w:pPr>
        <w:pStyle w:val="Code"/>
      </w:pPr>
      <w:r>
        <w:t xml:space="preserve">　　        "type": "spot",</w:t>
      </w:r>
    </w:p>
    <w:p>
      <w:pPr>
        <w:pStyle w:val="Code"/>
      </w:pPr>
      <w:r>
        <w:t xml:space="preserve">　　        "side": "buy",</w:t>
      </w:r>
    </w:p>
    <w:p>
      <w:pPr>
        <w:pStyle w:val="Code"/>
      </w:pPr>
      <w:r>
        <w:t xml:space="preserve">　　        "orderType": "market",  # 市价单，实际建议用限价单降低滑点</w:t>
      </w:r>
    </w:p>
    <w:p>
      <w:pPr>
        <w:pStyle w:val="Code"/>
      </w:pPr>
      <w:r>
        <w:t xml:space="preserve">　　        "quantity": round(spot_qty, 6)</w:t>
      </w:r>
    </w:p>
    <w:p>
      <w:pPr>
        <w:pStyle w:val="Code"/>
      </w:pPr>
      <w:r>
        <w:t xml:space="preserve">　　    })</w:t>
      </w:r>
    </w:p>
    <w:p>
      <w:pPr>
        <w:pStyle w:val="Code"/>
      </w:pPr>
      <w:r>
        <w:t xml:space="preserve">　　    # 做空期货</w:t>
      </w:r>
    </w:p>
    <w:p>
      <w:pPr>
        <w:pStyle w:val="Code"/>
      </w:pPr>
      <w:r>
        <w:t xml:space="preserve">　　    futures_order = intoquant_request("POST", "/order/create", {</w:t>
      </w:r>
    </w:p>
    <w:p>
      <w:pPr>
        <w:pStyle w:val="Code"/>
      </w:pPr>
      <w:r>
        <w:t xml:space="preserve">　　        "exchange": FUTURES_EXCHANGE,</w:t>
      </w:r>
    </w:p>
    <w:p>
      <w:pPr>
        <w:pStyle w:val="Code"/>
      </w:pPr>
      <w:r>
        <w:t xml:space="preserve">　　        "symbol": SYMBOL,</w:t>
      </w:r>
    </w:p>
    <w:p>
      <w:pPr>
        <w:pStyle w:val="Code"/>
      </w:pPr>
      <w:r>
        <w:t xml:space="preserve">　　        "type": "futures",</w:t>
      </w:r>
    </w:p>
    <w:p>
      <w:pPr>
        <w:pStyle w:val="Code"/>
      </w:pPr>
      <w:r>
        <w:t xml:space="preserve">　　        "futuresType": FUTURES_TYPE,</w:t>
      </w:r>
    </w:p>
    <w:p>
      <w:pPr>
        <w:pStyle w:val="Code"/>
      </w:pPr>
      <w:r>
        <w:t xml:space="preserve">　　        "side": "sell",</w:t>
      </w:r>
    </w:p>
    <w:p>
      <w:pPr>
        <w:pStyle w:val="Code"/>
      </w:pPr>
      <w:r>
        <w:t xml:space="preserve">　　        "orderType": "market",</w:t>
      </w:r>
    </w:p>
    <w:p>
      <w:pPr>
        <w:pStyle w:val="Code"/>
      </w:pPr>
      <w:r>
        <w:t xml:space="preserve">　　        "quantity": round(futures_qty, 6),</w:t>
      </w:r>
    </w:p>
    <w:p>
      <w:pPr>
        <w:pStyle w:val="Code"/>
      </w:pPr>
      <w:r>
        <w:t xml:space="preserve">　　        "leverage": 1  # 1倍杠杆</w:t>
      </w:r>
    </w:p>
    <w:p>
      <w:pPr>
        <w:pStyle w:val="Code"/>
      </w:pPr>
      <w:r>
        <w:t xml:space="preserve">　　    })</w:t>
      </w:r>
    </w:p>
    <w:p>
      <w:pPr>
        <w:pStyle w:val="Code"/>
      </w:pPr>
      <w:r>
        <w:t xml:space="preserve">　　    if spot_order and futures_order and spot_order.get("code") == 0 and futures_order.get("code") == 0:</w:t>
      </w:r>
    </w:p>
    <w:p>
      <w:pPr>
        <w:pStyle w:val="Code"/>
      </w:pPr>
      <w:r>
        <w:t xml:space="preserve">　　        log("INFO", f"开仓成功！现货买入: {spot_qty:.6f} BTC，期货做空: {futures_qty:.6f} BTC")</w:t>
      </w:r>
    </w:p>
    <w:p>
      <w:pPr>
        <w:pStyle w:val="Code"/>
      </w:pPr>
      <w:r>
        <w:t xml:space="preserve">　　        state.position = 1</w:t>
      </w:r>
    </w:p>
    <w:p>
      <w:pPr>
        <w:pStyle w:val="Code"/>
      </w:pPr>
      <w:r>
        <w:t xml:space="preserve">　　        state.spot_qty = spot_qty</w:t>
      </w:r>
    </w:p>
    <w:p>
      <w:pPr>
        <w:pStyle w:val="Code"/>
      </w:pPr>
      <w:r>
        <w:t xml:space="preserve">　　        state.futures_qty = futures_qty</w:t>
      </w:r>
    </w:p>
    <w:p>
      <w:pPr>
        <w:pStyle w:val="Code"/>
      </w:pPr>
      <w:r>
        <w:t xml:space="preserve">　　        state.entry_basis = basis_rate</w:t>
      </w:r>
    </w:p>
    <w:p>
      <w:pPr>
        <w:pStyle w:val="Code"/>
      </w:pPr>
      <w:r>
        <w:t xml:space="preserve">　　        return True</w:t>
      </w:r>
    </w:p>
    <w:p>
      <w:pPr>
        <w:pStyle w:val="Code"/>
      </w:pPr>
      <w:r>
        <w:t xml:space="preserve">　　    else:</w:t>
      </w:r>
    </w:p>
    <w:p>
      <w:pPr>
        <w:pStyle w:val="Code"/>
      </w:pPr>
      <w:r>
        <w:t xml:space="preserve">　　        log("ERROR", "开仓失败，请检查订单状态")</w:t>
      </w:r>
    </w:p>
    <w:p>
      <w:pPr>
        <w:pStyle w:val="Code"/>
      </w:pPr>
      <w:r>
        <w:t xml:space="preserve">　　        return False</w:t>
      </w:r>
    </w:p>
    <w:p>
      <w:pPr>
        <w:pStyle w:val="Code"/>
      </w:pPr>
      <w:r>
        <w:t xml:space="preserve">　　def close_position(basis_rate):</w:t>
      </w:r>
    </w:p>
    <w:p>
      <w:pPr>
        <w:pStyle w:val="Code"/>
      </w:pPr>
      <w:r>
        <w:t xml:space="preserve">　　    """</w:t>
      </w:r>
    </w:p>
    <w:p>
      <w:pPr>
        <w:pStyle w:val="Code"/>
      </w:pPr>
      <w:r>
        <w:t xml:space="preserve">　　    平仓：卖出现货 + 平掉期货空头</w:t>
      </w:r>
    </w:p>
    <w:p>
      <w:pPr>
        <w:pStyle w:val="Code"/>
      </w:pPr>
      <w:r>
        <w:t xml:space="preserve">　　    """</w:t>
      </w:r>
    </w:p>
    <w:p>
      <w:pPr>
        <w:pStyle w:val="Code"/>
      </w:pPr>
      <w:r>
        <w:t xml:space="preserve">　　    log("INFO", f"触发平仓信号，当前基差率: {basis_rate:.4%}，开仓基差率: {state.entry_basis:.4%}，开始平仓...")</w:t>
      </w:r>
    </w:p>
    <w:p>
      <w:pPr>
        <w:pStyle w:val="Code"/>
      </w:pPr>
      <w:r>
        <w:t xml:space="preserve">　　    # 卖出现货</w:t>
      </w:r>
    </w:p>
    <w:p>
      <w:pPr>
        <w:pStyle w:val="Code"/>
      </w:pPr>
      <w:r>
        <w:t xml:space="preserve">　　    spot_order = intoquant_request("POST", "/order/create", {</w:t>
      </w:r>
    </w:p>
    <w:p>
      <w:pPr>
        <w:pStyle w:val="Code"/>
      </w:pPr>
      <w:r>
        <w:t xml:space="preserve">　　        "exchange": SPOT_EXCHANGE,</w:t>
      </w:r>
    </w:p>
    <w:p>
      <w:pPr>
        <w:pStyle w:val="Code"/>
      </w:pPr>
      <w:r>
        <w:t xml:space="preserve">　　        "symbol": SYMBOL,</w:t>
      </w:r>
    </w:p>
    <w:p>
      <w:pPr>
        <w:pStyle w:val="Code"/>
      </w:pPr>
      <w:r>
        <w:t xml:space="preserve">　　        "type": "spot",</w:t>
      </w:r>
    </w:p>
    <w:p>
      <w:pPr>
        <w:pStyle w:val="Code"/>
      </w:pPr>
      <w:r>
        <w:t xml:space="preserve">　　        "side": "sell",</w:t>
      </w:r>
    </w:p>
    <w:p>
      <w:pPr>
        <w:pStyle w:val="Code"/>
      </w:pPr>
      <w:r>
        <w:t xml:space="preserve">　　        "orderType": "market",</w:t>
      </w:r>
    </w:p>
    <w:p>
      <w:pPr>
        <w:pStyle w:val="Code"/>
      </w:pPr>
      <w:r>
        <w:t xml:space="preserve">　　        "quantity": round(state.spot_qty, 6)</w:t>
      </w:r>
    </w:p>
    <w:p>
      <w:pPr>
        <w:pStyle w:val="Code"/>
      </w:pPr>
      <w:r>
        <w:t xml:space="preserve">　　    })</w:t>
      </w:r>
    </w:p>
    <w:p>
      <w:pPr>
        <w:pStyle w:val="Code"/>
      </w:pPr>
      <w:r>
        <w:t xml:space="preserve">　　    # 平期货空头（买入平仓）</w:t>
      </w:r>
    </w:p>
    <w:p>
      <w:pPr>
        <w:pStyle w:val="Code"/>
      </w:pPr>
      <w:r>
        <w:t xml:space="preserve">　　    futures_order = intoquant_request("POST", "/order/create", {</w:t>
      </w:r>
    </w:p>
    <w:p>
      <w:pPr>
        <w:pStyle w:val="Code"/>
      </w:pPr>
      <w:r>
        <w:t xml:space="preserve">　　        "exchange": FUTURES_EXCHANGE,</w:t>
      </w:r>
    </w:p>
    <w:p>
      <w:pPr>
        <w:pStyle w:val="Code"/>
      </w:pPr>
      <w:r>
        <w:t xml:space="preserve">　　        "symbol": SYMBOL,</w:t>
      </w:r>
    </w:p>
    <w:p>
      <w:pPr>
        <w:pStyle w:val="Code"/>
      </w:pPr>
      <w:r>
        <w:t xml:space="preserve">　　        "type": "futures",</w:t>
      </w:r>
    </w:p>
    <w:p>
      <w:pPr>
        <w:pStyle w:val="Code"/>
      </w:pPr>
      <w:r>
        <w:t xml:space="preserve">　　        "futuresType": FUTURES_TYPE,</w:t>
      </w:r>
    </w:p>
    <w:p>
      <w:pPr>
        <w:pStyle w:val="Code"/>
      </w:pPr>
      <w:r>
        <w:t xml:space="preserve">　　        "side": "buy",</w:t>
      </w:r>
    </w:p>
    <w:p>
      <w:pPr>
        <w:pStyle w:val="Code"/>
      </w:pPr>
      <w:r>
        <w:t xml:space="preserve">　　        "orderType": "market",</w:t>
      </w:r>
    </w:p>
    <w:p>
      <w:pPr>
        <w:pStyle w:val="Code"/>
      </w:pPr>
      <w:r>
        <w:t xml:space="preserve">　　        "quantity": round(state.futures_qty, 6),</w:t>
      </w:r>
    </w:p>
    <w:p>
      <w:pPr>
        <w:pStyle w:val="Code"/>
      </w:pPr>
      <w:r>
        <w:t xml:space="preserve">　　        "reduceOnly": True  # 只减仓</w:t>
      </w:r>
    </w:p>
    <w:p>
      <w:pPr>
        <w:pStyle w:val="Code"/>
      </w:pPr>
      <w:r>
        <w:t xml:space="preserve">　　    })</w:t>
      </w:r>
    </w:p>
    <w:p>
      <w:pPr>
        <w:pStyle w:val="Code"/>
      </w:pPr>
      <w:r>
        <w:t xml:space="preserve">　　    if spot_order and futures_order and spot_order.get("code") == 0 and futures_order.get("code") == 0:</w:t>
      </w:r>
    </w:p>
    <w:p>
      <w:pPr>
        <w:pStyle w:val="Code"/>
      </w:pPr>
      <w:r>
        <w:t xml:space="preserve">　　        profit = (state.entry_basis - basis_rate) * state.spot_qty * 100  # 粗略估算收益</w:t>
      </w:r>
    </w:p>
    <w:p>
      <w:pPr>
        <w:pStyle w:val="Code"/>
      </w:pPr>
      <w:r>
        <w:t xml:space="preserve">　　        log("INFO", f"平仓成功！本次套利预估收益: {profit:.2f} USDT")</w:t>
      </w:r>
    </w:p>
    <w:p>
      <w:pPr>
        <w:pStyle w:val="Code"/>
      </w:pPr>
      <w:r>
        <w:t xml:space="preserve">　　        state.position = 0</w:t>
      </w:r>
    </w:p>
    <w:p>
      <w:pPr>
        <w:pStyle w:val="Code"/>
      </w:pPr>
      <w:r>
        <w:t xml:space="preserve">　　        state.spot_qty = 0</w:t>
      </w:r>
    </w:p>
    <w:p>
      <w:pPr>
        <w:pStyle w:val="Code"/>
      </w:pPr>
      <w:r>
        <w:t xml:space="preserve">　　        state.futures_qty = 0</w:t>
      </w:r>
    </w:p>
    <w:p>
      <w:pPr>
        <w:pStyle w:val="Code"/>
      </w:pPr>
      <w:r>
        <w:t xml:space="preserve">　　        state.entry_basis = 0</w:t>
      </w:r>
    </w:p>
    <w:p>
      <w:pPr>
        <w:pStyle w:val="Code"/>
      </w:pPr>
      <w:r>
        <w:t xml:space="preserve">　　        return True</w:t>
      </w:r>
    </w:p>
    <w:p>
      <w:pPr>
        <w:pStyle w:val="Code"/>
      </w:pPr>
      <w:r>
        <w:t xml:space="preserve">　　    else:</w:t>
      </w:r>
    </w:p>
    <w:p>
      <w:pPr>
        <w:pStyle w:val="Code"/>
      </w:pPr>
      <w:r>
        <w:t xml:space="preserve">　　        log("ERROR", "平仓失败，请检查订单状态")</w:t>
      </w:r>
    </w:p>
    <w:p>
      <w:pPr>
        <w:pStyle w:val="Code"/>
      </w:pPr>
      <w:r>
        <w:t xml:space="preserve">　　        return False</w:t>
      </w:r>
    </w:p>
    <w:p>
      <w:pPr>
        <w:pStyle w:val="Code"/>
      </w:pPr>
      <w:r>
        <w:t xml:space="preserve">　　def risk_check(account_value):</w:t>
      </w:r>
    </w:p>
    <w:p>
      <w:pPr>
        <w:pStyle w:val="Code"/>
      </w:pPr>
      <w:r>
        <w:t xml:space="preserve">　　    """</w:t>
      </w:r>
    </w:p>
    <w:p>
      <w:pPr>
        <w:pStyle w:val="Code"/>
      </w:pPr>
      <w:r>
        <w:t xml:space="preserve">　　    风控检查：最大回撤、单日亏损</w:t>
      </w:r>
    </w:p>
    <w:p>
      <w:pPr>
        <w:pStyle w:val="Code"/>
      </w:pPr>
      <w:r>
        <w:t xml:space="preserve">　　    返回True表示可以继续交易，False表示需要暂停交易</w:t>
      </w:r>
    </w:p>
    <w:p>
      <w:pPr>
        <w:pStyle w:val="Code"/>
      </w:pPr>
      <w:r>
        <w:t xml:space="preserve">　　    """</w:t>
      </w:r>
    </w:p>
    <w:p>
      <w:pPr>
        <w:pStyle w:val="Code"/>
      </w:pPr>
      <w:r>
        <w:t xml:space="preserve">　　    # 更新历史最高值</w:t>
      </w:r>
    </w:p>
    <w:p>
      <w:pPr>
        <w:pStyle w:val="Code"/>
      </w:pPr>
      <w:r>
        <w:t xml:space="preserve">　　    if account_value &gt; state.peak_value:</w:t>
      </w:r>
    </w:p>
    <w:p>
      <w:pPr>
        <w:pStyle w:val="Code"/>
      </w:pPr>
      <w:r>
        <w:t xml:space="preserve">　　        state.peak_value = account_value</w:t>
      </w:r>
    </w:p>
    <w:p>
      <w:pPr>
        <w:pStyle w:val="Code"/>
      </w:pPr>
      <w:r>
        <w:t xml:space="preserve">　　    # 检查最大回撤</w:t>
      </w:r>
    </w:p>
    <w:p>
      <w:pPr>
        <w:pStyle w:val="Code"/>
      </w:pPr>
      <w:r>
        <w:t xml:space="preserve">　　    dd_exceeded, drawdown = check_drawdown(account_value, state.peak_value, MAX_DRAWDOWN_LIMIT)</w:t>
      </w:r>
    </w:p>
    <w:p>
      <w:pPr>
        <w:pStyle w:val="Code"/>
      </w:pPr>
      <w:r>
        <w:t xml:space="preserve">　　    if dd_exceeded:</w:t>
      </w:r>
    </w:p>
    <w:p>
      <w:pPr>
        <w:pStyle w:val="Code"/>
      </w:pPr>
      <w:r>
        <w:t xml:space="preserve">　　        log("WARNING", f"最大回撤超限！当前回撤: {drawdown:.2%}，限制: {MAX_DRAWDOWN_LIMIT:.2%}，暂停开仓")</w:t>
      </w:r>
    </w:p>
    <w:p>
      <w:pPr>
        <w:pStyle w:val="Code"/>
      </w:pPr>
      <w:r>
        <w:t xml:space="preserve">　　        if state.position == 1:</w:t>
      </w:r>
    </w:p>
    <w:p>
      <w:pPr>
        <w:pStyle w:val="Code"/>
      </w:pPr>
      <w:r>
        <w:t xml:space="preserve">　　            log("WARNING", "当前有持仓，触发回撤止损，强制平仓")</w:t>
      </w:r>
    </w:p>
    <w:p>
      <w:pPr>
        <w:pStyle w:val="Code"/>
      </w:pPr>
      <w:r>
        <w:t xml:space="preserve">　　            basis_rate, _, _ = get_current_basis()</w:t>
      </w:r>
    </w:p>
    <w:p>
      <w:pPr>
        <w:pStyle w:val="Code"/>
      </w:pPr>
      <w:r>
        <w:t xml:space="preserve">　　            if basis_rate is not None:</w:t>
      </w:r>
    </w:p>
    <w:p>
      <w:pPr>
        <w:pStyle w:val="Code"/>
      </w:pPr>
      <w:r>
        <w:t xml:space="preserve">　　                close_position(basis_rate)</w:t>
      </w:r>
    </w:p>
    <w:p>
      <w:pPr>
        <w:pStyle w:val="Code"/>
      </w:pPr>
      <w:r>
        <w:t xml:space="preserve">　　        return False</w:t>
      </w:r>
    </w:p>
    <w:p>
      <w:pPr>
        <w:pStyle w:val="Code"/>
      </w:pPr>
      <w:r>
        <w:t xml:space="preserve">　　    # 检查单日亏损</w:t>
      </w:r>
    </w:p>
    <w:p>
      <w:pPr>
        <w:pStyle w:val="Code"/>
      </w:pPr>
      <w:r>
        <w:t xml:space="preserve">　　    today = time.strftime("%Y-%m-%d")</w:t>
      </w:r>
    </w:p>
    <w:p>
      <w:pPr>
        <w:pStyle w:val="Code"/>
      </w:pPr>
      <w:r>
        <w:t xml:space="preserve">　　    if state.last_check_date != today:</w:t>
      </w:r>
    </w:p>
    <w:p>
      <w:pPr>
        <w:pStyle w:val="Code"/>
      </w:pPr>
      <w:r>
        <w:t xml:space="preserve">　　        state.today_start_value = account_value</w:t>
      </w:r>
    </w:p>
    <w:p>
      <w:pPr>
        <w:pStyle w:val="Code"/>
      </w:pPr>
      <w:r>
        <w:t xml:space="preserve">　　        state.last_check_date = today</w:t>
      </w:r>
    </w:p>
    <w:p>
      <w:pPr>
        <w:pStyle w:val="Code"/>
      </w:pPr>
      <w:r>
        <w:t xml:space="preserve">　　    loss_exceeded, daily_loss = check_daily_loss(state.today_start_value, account_value, DAILY_LOSS_LIMIT)</w:t>
      </w:r>
    </w:p>
    <w:p>
      <w:pPr>
        <w:pStyle w:val="Code"/>
      </w:pPr>
      <w:r>
        <w:t xml:space="preserve">　　    if loss_exceeded:</w:t>
      </w:r>
    </w:p>
    <w:p>
      <w:pPr>
        <w:pStyle w:val="Code"/>
      </w:pPr>
      <w:r>
        <w:t xml:space="preserve">　　        log("WARNING", f"单日亏损超限！当日亏损: {daily_loss:.2%}，限制: {DAILY_LOSS_LIMIT:.2%}，今日暂停交易")</w:t>
      </w:r>
    </w:p>
    <w:p>
      <w:pPr>
        <w:pStyle w:val="Code"/>
      </w:pPr>
      <w:r>
        <w:t xml:space="preserve">　　        if state.position == 1:</w:t>
      </w:r>
    </w:p>
    <w:p>
      <w:pPr>
        <w:pStyle w:val="Code"/>
      </w:pPr>
      <w:r>
        <w:t xml:space="preserve">　　            log("WARNING", "当前有持仓，触发单日亏损止损，强制平仓")</w:t>
      </w:r>
    </w:p>
    <w:p>
      <w:pPr>
        <w:pStyle w:val="Code"/>
      </w:pPr>
      <w:r>
        <w:t xml:space="preserve">　　            basis_rate, _, _ = get_current_basis()</w:t>
      </w:r>
    </w:p>
    <w:p>
      <w:pPr>
        <w:pStyle w:val="Code"/>
      </w:pPr>
      <w:r>
        <w:t xml:space="preserve">　　            if basis_rate is not None:</w:t>
      </w:r>
    </w:p>
    <w:p>
      <w:pPr>
        <w:pStyle w:val="Code"/>
      </w:pPr>
      <w:r>
        <w:t xml:space="preserve">　　                close_position(basis_rate)</w:t>
      </w:r>
    </w:p>
    <w:p>
      <w:pPr>
        <w:pStyle w:val="Code"/>
      </w:pPr>
      <w:r>
        <w:t xml:space="preserve">　　        return False</w:t>
      </w:r>
    </w:p>
    <w:p>
      <w:pPr>
        <w:pStyle w:val="Code"/>
      </w:pPr>
      <w:r>
        <w:t xml:space="preserve">　　    return True</w:t>
      </w:r>
    </w:p>
    <w:p>
      <w:pPr>
        <w:pStyle w:val="Code"/>
      </w:pPr>
      <w:r>
        <w:t xml:space="preserve">　　# ==================== 主循环 ====================</w:t>
      </w:r>
    </w:p>
    <w:p>
      <w:pPr>
        <w:pStyle w:val="Code"/>
      </w:pPr>
      <w:r>
        <w:t xml:space="preserve">　　def main():</w:t>
      </w:r>
    </w:p>
    <w:p>
      <w:pPr>
        <w:pStyle w:val="Code"/>
      </w:pPr>
      <w:r>
        <w:t xml:space="preserve">　　    log("INFO", "=" * 50)</w:t>
      </w:r>
    </w:p>
    <w:p>
      <w:pPr>
        <w:pStyle w:val="Code"/>
      </w:pPr>
      <w:r>
        <w:t xml:space="preserve">　　    log("INFO", "BTC期现套利策略启动")</w:t>
      </w:r>
    </w:p>
    <w:p>
      <w:pPr>
        <w:pStyle w:val="Code"/>
      </w:pPr>
      <w:r>
        <w:t xml:space="preserve">　　    log("INFO", f"开仓基差阈值: {BASIS_OPEN_THRESHOLD:.2%}")</w:t>
      </w:r>
    </w:p>
    <w:p>
      <w:pPr>
        <w:pStyle w:val="Code"/>
      </w:pPr>
      <w:r>
        <w:t xml:space="preserve">　　    log("INFO", f"平仓基差阈值: {BASIS_CLOSE_THRESHOLD:.2%}")</w:t>
      </w:r>
    </w:p>
    <w:p>
      <w:pPr>
        <w:pStyle w:val="Code"/>
      </w:pPr>
      <w:r>
        <w:t xml:space="preserve">　　    log("INFO", "=" * 50)</w:t>
      </w:r>
    </w:p>
    <w:p>
      <w:pPr>
        <w:pStyle w:val="Code"/>
      </w:pPr>
      <w:r>
        <w:t xml:space="preserve">　　    while True:</w:t>
      </w:r>
    </w:p>
    <w:p>
      <w:pPr>
        <w:pStyle w:val="Code"/>
      </w:pPr>
      <w:r>
        <w:t xml:space="preserve">　　        try:</w:t>
      </w:r>
    </w:p>
    <w:p>
      <w:pPr>
        <w:pStyle w:val="Code"/>
      </w:pPr>
      <w:r>
        <w:t xml:space="preserve">　　            # 1. 获取账户资产</w:t>
      </w:r>
    </w:p>
    <w:p>
      <w:pPr>
        <w:pStyle w:val="Code"/>
      </w:pPr>
      <w:r>
        <w:t xml:space="preserve">　　            account_value = get_account_value()</w:t>
      </w:r>
    </w:p>
    <w:p>
      <w:pPr>
        <w:pStyle w:val="Code"/>
      </w:pPr>
      <w:r>
        <w:t xml:space="preserve">　　            if account_value is None:</w:t>
      </w:r>
    </w:p>
    <w:p>
      <w:pPr>
        <w:pStyle w:val="Code"/>
      </w:pPr>
      <w:r>
        <w:t xml:space="preserve">　　                time.sleep(CHECK_INTERVAL)</w:t>
      </w:r>
    </w:p>
    <w:p>
      <w:pPr>
        <w:pStyle w:val="Code"/>
      </w:pPr>
      <w:r>
        <w:t xml:space="preserve">　　                continue</w:t>
      </w:r>
    </w:p>
    <w:p>
      <w:pPr>
        <w:pStyle w:val="Code"/>
      </w:pPr>
      <w:r>
        <w:t xml:space="preserve">　　            # 2. 风控检查</w:t>
      </w:r>
    </w:p>
    <w:p>
      <w:pPr>
        <w:pStyle w:val="Code"/>
      </w:pPr>
      <w:r>
        <w:t xml:space="preserve">　　            if not risk_check(account_value):</w:t>
      </w:r>
    </w:p>
    <w:p>
      <w:pPr>
        <w:pStyle w:val="Code"/>
      </w:pPr>
      <w:r>
        <w:t xml:space="preserve">　　                time.sleep(CHECK_INTERVAL)</w:t>
      </w:r>
    </w:p>
    <w:p>
      <w:pPr>
        <w:pStyle w:val="Code"/>
      </w:pPr>
      <w:r>
        <w:t xml:space="preserve">　　                continue</w:t>
      </w:r>
    </w:p>
    <w:p>
      <w:pPr>
        <w:pStyle w:val="Code"/>
      </w:pPr>
      <w:r>
        <w:t xml:space="preserve">　　            # 3. 获取当前基差</w:t>
      </w:r>
    </w:p>
    <w:p>
      <w:pPr>
        <w:pStyle w:val="Code"/>
      </w:pPr>
      <w:r>
        <w:t xml:space="preserve">　　            basis_rate, spot_price, futures_price = get_current_basis()</w:t>
      </w:r>
    </w:p>
    <w:p>
      <w:pPr>
        <w:pStyle w:val="Code"/>
      </w:pPr>
      <w:r>
        <w:t xml:space="preserve">　　            if basis_rate is None:</w:t>
      </w:r>
    </w:p>
    <w:p>
      <w:pPr>
        <w:pStyle w:val="Code"/>
      </w:pPr>
      <w:r>
        <w:t xml:space="preserve">　　                time.sleep(CHECK_INTERVAL)</w:t>
      </w:r>
    </w:p>
    <w:p>
      <w:pPr>
        <w:pStyle w:val="Code"/>
      </w:pPr>
      <w:r>
        <w:t xml:space="preserve">　　                continue</w:t>
      </w:r>
    </w:p>
    <w:p>
      <w:pPr>
        <w:pStyle w:val="Code"/>
      </w:pPr>
      <w:r>
        <w:t xml:space="preserve">　　            log("INFO", f"当前基差率: {basis_rate:.4%}，持仓状态: {state.position}")</w:t>
      </w:r>
    </w:p>
    <w:p>
      <w:pPr>
        <w:pStyle w:val="Code"/>
      </w:pPr>
      <w:r>
        <w:t xml:space="preserve">　　            # 4. 信号判断和交易执行</w:t>
      </w:r>
    </w:p>
    <w:p>
      <w:pPr>
        <w:pStyle w:val="Code"/>
      </w:pPr>
      <w:r>
        <w:t xml:space="preserve">　　            if state.position == 0:</w:t>
      </w:r>
    </w:p>
    <w:p>
      <w:pPr>
        <w:pStyle w:val="Code"/>
      </w:pPr>
      <w:r>
        <w:t xml:space="preserve">　　                # 空仓状态：检查开仓信号</w:t>
      </w:r>
    </w:p>
    <w:p>
      <w:pPr>
        <w:pStyle w:val="Code"/>
      </w:pPr>
      <w:r>
        <w:t xml:space="preserve">　　                if basis_rate &gt; BASIS_OPEN_THRESHOLD:</w:t>
      </w:r>
    </w:p>
    <w:p>
      <w:pPr>
        <w:pStyle w:val="Code"/>
      </w:pPr>
      <w:r>
        <w:t xml:space="preserve">　　                    open_position(basis_rate, spot_price, futures_price, account_value)</w:t>
      </w:r>
    </w:p>
    <w:p>
      <w:pPr>
        <w:pStyle w:val="Code"/>
      </w:pPr>
      <w:r>
        <w:t xml:space="preserve">　　            else:</w:t>
      </w:r>
    </w:p>
    <w:p>
      <w:pPr>
        <w:pStyle w:val="Code"/>
      </w:pPr>
      <w:r>
        <w:t xml:space="preserve">　　                # 持仓状态：检查平仓信号</w:t>
      </w:r>
    </w:p>
    <w:p>
      <w:pPr>
        <w:pStyle w:val="Code"/>
      </w:pPr>
      <w:r>
        <w:t xml:space="preserve">　　                if basis_rate &lt; BASIS_CLOSE_THRESHOLD:</w:t>
      </w:r>
    </w:p>
    <w:p>
      <w:pPr>
        <w:pStyle w:val="Code"/>
      </w:pPr>
      <w:r>
        <w:t xml:space="preserve">　　                    close_position(basis_rate)</w:t>
      </w:r>
    </w:p>
    <w:p>
      <w:pPr>
        <w:pStyle w:val="Code"/>
      </w:pPr>
      <w:r>
        <w:t xml:space="preserve">　　            # 5. 等待下一次检查</w:t>
      </w:r>
    </w:p>
    <w:p>
      <w:pPr>
        <w:pStyle w:val="Code"/>
      </w:pPr>
      <w:r>
        <w:t xml:space="preserve">　　            time.sleep(CHECK_INTERVAL)</w:t>
      </w:r>
    </w:p>
    <w:p>
      <w:pPr>
        <w:pStyle w:val="Code"/>
      </w:pPr>
      <w:r>
        <w:t xml:space="preserve">　　        except Exception as e:</w:t>
      </w:r>
    </w:p>
    <w:p>
      <w:pPr>
        <w:pStyle w:val="Code"/>
      </w:pPr>
      <w:r>
        <w:t xml:space="preserve">　　            log("ERROR", f"主循环异常: {e}")</w:t>
      </w:r>
    </w:p>
    <w:p>
      <w:pPr>
        <w:pStyle w:val="Code"/>
      </w:pPr>
      <w:r>
        <w:t xml:space="preserve">　　            time.sleep(CHECK_INTERVAL)</w:t>
      </w:r>
    </w:p>
    <w:p>
      <w:pPr>
        <w:pStyle w:val="Code"/>
      </w:pPr>
      <w:r>
        <w:t xml:space="preserve">　　if __name__ == "__main__":</w:t>
      </w:r>
    </w:p>
    <w:p>
      <w:pPr>
        <w:pStyle w:val="Code"/>
      </w:pPr>
      <w:r>
        <w:t xml:space="preserve">　　    main()</w:t>
      </w:r>
    </w:p>
    <w:p>
      <w:pPr>
        <w:pStyle w:val="Normal"/>
      </w:pPr>
      <w:r>
        <w:t xml:space="preserve">期现套利策略使用说明：</w:t>
      </w:r>
    </w:p>
    <w:p>
      <w:pPr>
        <w:pStyle w:val="Normal"/>
      </w:pPr>
      <w:r>
        <w:t xml:space="preserve">1. 参数调整：根据市场环境调整BASIS_OPEN_THRESHOLD和BASIS_CLOSE_THRESHOLD。牛市中基差通常较高，可以把开仓阈值设高一些（如2%）；熊市中基差较低甚至为负，可以设低一些（如0.8%）。建议用a-sig.com的基差历史数据统计合理的阈值。</w:t>
      </w:r>
    </w:p>
    <w:p>
      <w:pPr>
        <w:pStyle w:val="Normal"/>
      </w:pPr>
      <w:r>
        <w:t xml:space="preserve">2. 下单方式：示例中用的是市价单，实盘中建议改用限价单（orderType: "limit"，指定price参数），可以显著降低滑点。可以配合"限价单+超时撤销+市价单兜底"的智能下单算法。</w:t>
      </w:r>
    </w:p>
    <w:p>
      <w:pPr>
        <w:pStyle w:val="Normal"/>
      </w:pPr>
      <w:r>
        <w:t xml:space="preserve">3. 期货类型：示例中用的是当季期货（quarterly），你也可以用永续合约（perpetual）。用永续合约时，需要考虑资金费率的影响——如果资金费率为正，做空期货可以额外收取资金费，增加收益；如果为负，则需要支付资金费，减少收益。</w:t>
      </w:r>
    </w:p>
    <w:p>
      <w:pPr>
        <w:pStyle w:val="Normal"/>
      </w:pPr>
      <w:r>
        <w:t xml:space="preserve">4. 基差计算优化：示例中用最新成交价计算基差，实盘中建议用订单簿的中间价（(买一价+卖一价)/2）计算基差，更准确地反映可成交的基差。可以调用/market/orderbook接口获取订单簿数据。</w:t>
      </w:r>
    </w:p>
    <w:p>
      <w:pPr>
        <w:pStyle w:val="Normal"/>
      </w:pPr>
      <w:r>
        <w:t xml:space="preserve">5. 对冲比例：示例中用1:1的对冲比例（现货数量=期货数量），这是简化处理。实际上，因为期货有杠杆和保证金，更精确的对冲需要考虑delta对冲、保证金成本等。对于1倍杠杆的期现套利，1:1基本够用。</w:t>
      </w:r>
    </w:p>
    <w:p>
      <w:pPr>
        <w:pStyle w:val="Heading2"/>
      </w:pPr>
      <w:r>
        <w:t xml:space="preserve">三、资金费率套利策略</w:t>
      </w:r>
    </w:p>
    <w:p>
      <w:pPr>
        <w:pStyle w:val="Normal"/>
      </w:pPr>
      <w:r>
        <w:t xml:space="preserve">资金费率套利利用永续合约的资金费率机制，当资金费率为正时，做空永续合约+做多现货，收取资金费；当资金费率为负时反向操作。</w:t>
      </w:r>
    </w:p>
    <w:p>
      <w:pPr>
        <w:pStyle w:val="Code"/>
      </w:pPr>
      <w:r>
        <w:t xml:space="preserve">　　"""</w:t>
      </w:r>
    </w:p>
    <w:p>
      <w:pPr>
        <w:pStyle w:val="Code"/>
      </w:pPr>
      <w:r>
        <w:t xml:space="preserve">　　文件：strategy_funding_rate_arbitrage.py</w:t>
      </w:r>
    </w:p>
    <w:p>
      <w:pPr>
        <w:pStyle w:val="Code"/>
      </w:pPr>
      <w:r>
        <w:t xml:space="preserve">　　功能：资金费率套利策略（简化版）</w:t>
      </w:r>
    </w:p>
    <w:p>
      <w:pPr>
        <w:pStyle w:val="Code"/>
      </w:pPr>
      <w:r>
        <w:t xml:space="preserve">　　策略逻辑：</w:t>
      </w:r>
    </w:p>
    <w:p>
      <w:pPr>
        <w:pStyle w:val="Code"/>
      </w:pPr>
      <w:r>
        <w:t xml:space="preserve">　　  1. 实时监控永续合约的资金费率</w:t>
      </w:r>
    </w:p>
    <w:p>
      <w:pPr>
        <w:pStyle w:val="Code"/>
      </w:pPr>
      <w:r>
        <w:t xml:space="preserve">　　  2. 当资金费率 &gt; 正费率阈值（如0.05%每8小时）时，做多现货+做空永续，收取资金费</w:t>
      </w:r>
    </w:p>
    <w:p>
      <w:pPr>
        <w:pStyle w:val="Code"/>
      </w:pPr>
      <w:r>
        <w:t xml:space="preserve">　　  3. 当资金费率 &lt; 负费率阈值（如-0.05%每8小时）时，做空现货+做多永续，收取资金费</w:t>
      </w:r>
    </w:p>
    <w:p>
      <w:pPr>
        <w:pStyle w:val="Code"/>
      </w:pPr>
      <w:r>
        <w:t xml:space="preserve">　　  4. 当资金费率回归中性区间时，平仓</w:t>
      </w:r>
    </w:p>
    <w:p>
      <w:pPr>
        <w:pStyle w:val="Code"/>
      </w:pPr>
      <w:r>
        <w:t xml:space="preserve">　　  5. 同时监控价格波动风险，设置止损</w:t>
      </w:r>
    </w:p>
    <w:p>
      <w:pPr>
        <w:pStyle w:val="Code"/>
      </w:pPr>
      <w:r>
        <w:t xml:space="preserve">　　"""</w:t>
      </w:r>
    </w:p>
    <w:p>
      <w:pPr>
        <w:pStyle w:val="Code"/>
      </w:pPr>
      <w:r>
        <w:t xml:space="preserve">　　import time</w:t>
      </w:r>
    </w:p>
    <w:p>
      <w:pPr>
        <w:pStyle w:val="Code"/>
      </w:pPr>
      <w:r>
        <w:t xml:space="preserve">　　from yixin_common import (</w:t>
      </w:r>
    </w:p>
    <w:p>
      <w:pPr>
        <w:pStyle w:val="Code"/>
      </w:pPr>
      <w:r>
        <w:t xml:space="preserve">　　    log, get_funding_rate, intoquant_request,</w:t>
      </w:r>
    </w:p>
    <w:p>
      <w:pPr>
        <w:pStyle w:val="Code"/>
      </w:pPr>
      <w:r>
        <w:t xml:space="preserve">　　    check_drawdown, check_daily_loss</w:t>
      </w:r>
    </w:p>
    <w:p>
      <w:pPr>
        <w:pStyle w:val="Code"/>
      </w:pPr>
      <w:r>
        <w:t xml:space="preserve">　　)</w:t>
      </w:r>
    </w:p>
    <w:p>
      <w:pPr>
        <w:pStyle w:val="Code"/>
      </w:pPr>
      <w:r>
        <w:t xml:space="preserve">　　# ==================== 策略参数 ====================</w:t>
      </w:r>
    </w:p>
    <w:p>
      <w:pPr>
        <w:pStyle w:val="Code"/>
      </w:pPr>
      <w:r>
        <w:t xml:space="preserve">　　SYMBOL = "BTC/USDT"</w:t>
      </w:r>
    </w:p>
    <w:p>
      <w:pPr>
        <w:pStyle w:val="Code"/>
      </w:pPr>
      <w:r>
        <w:t xml:space="preserve">　　EXCHANGE = "binance"</w:t>
      </w:r>
    </w:p>
    <w:p>
      <w:pPr>
        <w:pStyle w:val="Code"/>
      </w:pPr>
      <w:r>
        <w:t xml:space="preserve">　　FUNDING_LONG_THRESHOLD = 0.0005   # 正费率开仓阈值：0.05%（每8小时），做空永续+做多现货</w:t>
      </w:r>
    </w:p>
    <w:p>
      <w:pPr>
        <w:pStyle w:val="Code"/>
      </w:pPr>
      <w:r>
        <w:t xml:space="preserve">　　FUNDING_SHORT_THRESHOLD = -0.0005  # 负费率开仓阈值：-0.05%（每8小时），做多永续+做空现货</w:t>
      </w:r>
    </w:p>
    <w:p>
      <w:pPr>
        <w:pStyle w:val="Code"/>
      </w:pPr>
      <w:r>
        <w:t xml:space="preserve">　　FUNDING_CLOSE_THRESHOLD = 0.0001   # 费率平仓阈值：绝对值&lt;0.01%时平仓</w:t>
      </w:r>
    </w:p>
    <w:p>
      <w:pPr>
        <w:pStyle w:val="Code"/>
      </w:pPr>
      <w:r>
        <w:t xml:space="preserve">　　POSITION_SIZE_RATIO = 0.7      # 仓位比例</w:t>
      </w:r>
    </w:p>
    <w:p>
      <w:pPr>
        <w:pStyle w:val="Code"/>
      </w:pPr>
      <w:r>
        <w:t xml:space="preserve">　　MAX_DRAWDOWN_LIMIT = 0.10      # 最大回撤限制：10%</w:t>
      </w:r>
    </w:p>
    <w:p>
      <w:pPr>
        <w:pStyle w:val="Code"/>
      </w:pPr>
      <w:r>
        <w:t xml:space="preserve">　　DAILY_LOSS_LIMIT = 0.04        # 单日亏损限制：4%</w:t>
      </w:r>
    </w:p>
    <w:p>
      <w:pPr>
        <w:pStyle w:val="Code"/>
      </w:pPr>
      <w:r>
        <w:t xml:space="preserve">　　PRICE_STOP_LOSS = 0.05         # 价格波动止损：对冲头寸的价格偏离超过5%时止损</w:t>
      </w:r>
    </w:p>
    <w:p>
      <w:pPr>
        <w:pStyle w:val="Code"/>
      </w:pPr>
      <w:r>
        <w:t xml:space="preserve">　　CHECK_INTERVAL = 300            # 检查间隔：5分钟（资金费率变化慢，不需要太频繁）</w:t>
      </w:r>
    </w:p>
    <w:p>
      <w:pPr>
        <w:pStyle w:val="Code"/>
      </w:pPr>
      <w:r>
        <w:t xml:space="preserve">　　# ==================== 策略状态 ====================</w:t>
      </w:r>
    </w:p>
    <w:p>
      <w:pPr>
        <w:pStyle w:val="Code"/>
      </w:pPr>
      <w:r>
        <w:t xml:space="preserve">　　class StrategyState:</w:t>
      </w:r>
    </w:p>
    <w:p>
      <w:pPr>
        <w:pStyle w:val="Code"/>
      </w:pPr>
      <w:r>
        <w:t xml:space="preserve">　　    def __init__(self):</w:t>
      </w:r>
    </w:p>
    <w:p>
      <w:pPr>
        <w:pStyle w:val="Code"/>
      </w:pPr>
      <w:r>
        <w:t xml:space="preserve">　　        self.position = 0           # 0=空仓, 1=正费率套利(多现货+空永续), -1=负费率套利(空现货+多永续)</w:t>
      </w:r>
    </w:p>
    <w:p>
      <w:pPr>
        <w:pStyle w:val="Code"/>
      </w:pPr>
      <w:r>
        <w:t xml:space="preserve">　　        self.spot_qty = 0</w:t>
      </w:r>
    </w:p>
    <w:p>
      <w:pPr>
        <w:pStyle w:val="Code"/>
      </w:pPr>
      <w:r>
        <w:t xml:space="preserve">　　        self.futures_qty = 0</w:t>
      </w:r>
    </w:p>
    <w:p>
      <w:pPr>
        <w:pStyle w:val="Code"/>
      </w:pPr>
      <w:r>
        <w:t xml:space="preserve">　　        self.entry_funding = 0      # 开仓时的资金费率</w:t>
      </w:r>
    </w:p>
    <w:p>
      <w:pPr>
        <w:pStyle w:val="Code"/>
      </w:pPr>
      <w:r>
        <w:t xml:space="preserve">　　        self.entry_spot_price = 0   # 开仓时的现货价格</w:t>
      </w:r>
    </w:p>
    <w:p>
      <w:pPr>
        <w:pStyle w:val="Code"/>
      </w:pPr>
      <w:r>
        <w:t xml:space="preserve">　　        self.peak_value = 0</w:t>
      </w:r>
    </w:p>
    <w:p>
      <w:pPr>
        <w:pStyle w:val="Code"/>
      </w:pPr>
      <w:r>
        <w:t xml:space="preserve">　　        self.today_start_value = 0</w:t>
      </w:r>
    </w:p>
    <w:p>
      <w:pPr>
        <w:pStyle w:val="Code"/>
      </w:pPr>
      <w:r>
        <w:t xml:space="preserve">　　        self.last_check_date = None</w:t>
      </w:r>
    </w:p>
    <w:p>
      <w:pPr>
        <w:pStyle w:val="Code"/>
      </w:pPr>
      <w:r>
        <w:t xml:space="preserve">　　state = StrategyState()</w:t>
      </w:r>
    </w:p>
    <w:p>
      <w:pPr>
        <w:pStyle w:val="Code"/>
      </w:pPr>
      <w:r>
        <w:t xml:space="preserve">　　# ==================== 核心函数 ====================</w:t>
      </w:r>
    </w:p>
    <w:p>
      <w:pPr>
        <w:pStyle w:val="Code"/>
      </w:pPr>
      <w:r>
        <w:t xml:space="preserve">　　def get_account_value():</w:t>
      </w:r>
    </w:p>
    <w:p>
      <w:pPr>
        <w:pStyle w:val="Code"/>
      </w:pPr>
      <w:r>
        <w:t xml:space="preserve">　　    result = intoquant_request("GET", "/account/total-value")</w:t>
      </w:r>
    </w:p>
    <w:p>
      <w:pPr>
        <w:pStyle w:val="Code"/>
      </w:pPr>
      <w:r>
        <w:t xml:space="preserve">　　    if result and result.get("code") == 0:</w:t>
      </w:r>
    </w:p>
    <w:p>
      <w:pPr>
        <w:pStyle w:val="Code"/>
      </w:pPr>
      <w:r>
        <w:t xml:space="preserve">　　        return float(result["data"]["totalValue"])</w:t>
      </w:r>
    </w:p>
    <w:p>
      <w:pPr>
        <w:pStyle w:val="Code"/>
      </w:pPr>
      <w:r>
        <w:t xml:space="preserve">　　    return None</w:t>
      </w:r>
    </w:p>
    <w:p>
      <w:pPr>
        <w:pStyle w:val="Code"/>
      </w:pPr>
      <w:r>
        <w:t xml:space="preserve">　　def get_current_prices():</w:t>
      </w:r>
    </w:p>
    <w:p>
      <w:pPr>
        <w:pStyle w:val="Code"/>
      </w:pPr>
      <w:r>
        <w:t xml:space="preserve">　　    """获取当前现货和永续价格"""</w:t>
      </w:r>
    </w:p>
    <w:p>
      <w:pPr>
        <w:pStyle w:val="Code"/>
      </w:pPr>
      <w:r>
        <w:t xml:space="preserve">　　    spot = intoquant_request("GET", "/market/ticker", </w:t>
      </w:r>
    </w:p>
    <w:p>
      <w:pPr>
        <w:pStyle w:val="Code"/>
      </w:pPr>
      <w:r>
        <w:t xml:space="preserve">　　                              {"symbol": SYMBOL, "exchange": EXCHANGE, "type": "spot"})</w:t>
      </w:r>
    </w:p>
    <w:p>
      <w:pPr>
        <w:pStyle w:val="Code"/>
      </w:pPr>
      <w:r>
        <w:t xml:space="preserve">　　    futures = intoquant_request("GET", "/market/ticker",</w:t>
      </w:r>
    </w:p>
    <w:p>
      <w:pPr>
        <w:pStyle w:val="Code"/>
      </w:pPr>
      <w:r>
        <w:t xml:space="preserve">　　                                 {"symbol": SYMBOL, "exchange": EXCHANGE, "type": "futures", "futuresType": "perpetual"})</w:t>
      </w:r>
    </w:p>
    <w:p>
      <w:pPr>
        <w:pStyle w:val="Code"/>
      </w:pPr>
      <w:r>
        <w:t xml:space="preserve">　　    if spot and futures and spot.get("code") == 0 and futures.get("code") == 0:</w:t>
      </w:r>
    </w:p>
    <w:p>
      <w:pPr>
        <w:pStyle w:val="Code"/>
      </w:pPr>
      <w:r>
        <w:t xml:space="preserve">　　        return float(spot["data"]["last"]), float(futures["data"]["last"])</w:t>
      </w:r>
    </w:p>
    <w:p>
      <w:pPr>
        <w:pStyle w:val="Code"/>
      </w:pPr>
      <w:r>
        <w:t xml:space="preserve">　　    return None, None</w:t>
      </w:r>
    </w:p>
    <w:p>
      <w:pPr>
        <w:pStyle w:val="Code"/>
      </w:pPr>
      <w:r>
        <w:t xml:space="preserve">　　def open_position(funding_rate, direction, account_value):</w:t>
      </w:r>
    </w:p>
    <w:p>
      <w:pPr>
        <w:pStyle w:val="Code"/>
      </w:pPr>
      <w:r>
        <w:t xml:space="preserve">　　    """</w:t>
      </w:r>
    </w:p>
    <w:p>
      <w:pPr>
        <w:pStyle w:val="Code"/>
      </w:pPr>
      <w:r>
        <w:t xml:space="preserve">　　    开仓</w:t>
      </w:r>
    </w:p>
    <w:p>
      <w:pPr>
        <w:pStyle w:val="Code"/>
      </w:pPr>
      <w:r>
        <w:t xml:space="preserve">　　    direction=1: 正费率套利 -&gt; 做多现货 + 做空永续</w:t>
      </w:r>
    </w:p>
    <w:p>
      <w:pPr>
        <w:pStyle w:val="Code"/>
      </w:pPr>
      <w:r>
        <w:t xml:space="preserve">　　    direction=-1: 负费率套利 -&gt; 做空现货(或借币卖空) + 做多永续</w:t>
      </w:r>
    </w:p>
    <w:p>
      <w:pPr>
        <w:pStyle w:val="Code"/>
      </w:pPr>
      <w:r>
        <w:t xml:space="preserve">　　    """</w:t>
      </w:r>
    </w:p>
    <w:p>
      <w:pPr>
        <w:pStyle w:val="Code"/>
      </w:pPr>
      <w:r>
        <w:t xml:space="preserve">　　    log("INFO", f"触发开仓信号，资金费率: {funding_rate:.4%}，方向: {'正费率套利' if direction==1 else '负费率套利'}")</w:t>
      </w:r>
    </w:p>
    <w:p>
      <w:pPr>
        <w:pStyle w:val="Code"/>
      </w:pPr>
      <w:r>
        <w:t xml:space="preserve">　　    position_value = account_value * POSITION_SIZE_RATIO</w:t>
      </w:r>
    </w:p>
    <w:p>
      <w:pPr>
        <w:pStyle w:val="Code"/>
      </w:pPr>
      <w:r>
        <w:t xml:space="preserve">　　    spot_price, futures_price = get_current_prices()</w:t>
      </w:r>
    </w:p>
    <w:p>
      <w:pPr>
        <w:pStyle w:val="Code"/>
      </w:pPr>
      <w:r>
        <w:t xml:space="preserve">　　    if spot_price is None:</w:t>
      </w:r>
    </w:p>
    <w:p>
      <w:pPr>
        <w:pStyle w:val="Code"/>
      </w:pPr>
      <w:r>
        <w:t xml:space="preserve">　　        return False</w:t>
      </w:r>
    </w:p>
    <w:p>
      <w:pPr>
        <w:pStyle w:val="Code"/>
      </w:pPr>
      <w:r>
        <w:t xml:space="preserve">　　    qty = (position_value / 2) / spot_price  # 现货和期货各用一半资金</w:t>
      </w:r>
    </w:p>
    <w:p>
      <w:pPr>
        <w:pStyle w:val="Code"/>
      </w:pPr>
      <w:r>
        <w:t xml:space="preserve">　　    if direction == 1:</w:t>
      </w:r>
    </w:p>
    <w:p>
      <w:pPr>
        <w:pStyle w:val="Code"/>
      </w:pPr>
      <w:r>
        <w:t xml:space="preserve">　　        # 做多现货</w:t>
      </w:r>
    </w:p>
    <w:p>
      <w:pPr>
        <w:pStyle w:val="Code"/>
      </w:pPr>
      <w:r>
        <w:t xml:space="preserve">　　        spot_order = intoquant_request("POST", "/order/create", {</w:t>
      </w:r>
    </w:p>
    <w:p>
      <w:pPr>
        <w:pStyle w:val="Code"/>
      </w:pPr>
      <w:r>
        <w:t xml:space="preserve">　　            "exchange": EXCHANGE, "symbol": SYMBOL, "type": "spot",</w:t>
      </w:r>
    </w:p>
    <w:p>
      <w:pPr>
        <w:pStyle w:val="Code"/>
      </w:pPr>
      <w:r>
        <w:t xml:space="preserve">　　            "side": "buy", "orderType": "market", "quantity": round(qty, 6)</w:t>
      </w:r>
    </w:p>
    <w:p>
      <w:pPr>
        <w:pStyle w:val="Code"/>
      </w:pPr>
      <w:r>
        <w:t xml:space="preserve">　　        })</w:t>
      </w:r>
    </w:p>
    <w:p>
      <w:pPr>
        <w:pStyle w:val="Code"/>
      </w:pPr>
      <w:r>
        <w:t xml:space="preserve">　　        # 做空永续</w:t>
      </w:r>
    </w:p>
    <w:p>
      <w:pPr>
        <w:pStyle w:val="Code"/>
      </w:pPr>
      <w:r>
        <w:t xml:space="preserve">　　        futures_order = intoquant_request("POST", "/order/create", {</w:t>
      </w:r>
    </w:p>
    <w:p>
      <w:pPr>
        <w:pStyle w:val="Code"/>
      </w:pPr>
      <w:r>
        <w:t xml:space="preserve">　　            "exchange": EXCHANGE, "symbol": SYMBOL, "type": "futures",</w:t>
      </w:r>
    </w:p>
    <w:p>
      <w:pPr>
        <w:pStyle w:val="Code"/>
      </w:pPr>
      <w:r>
        <w:t xml:space="preserve">　　            "futuresType": "perpetual", "side": "sell", "orderType": "market",</w:t>
      </w:r>
    </w:p>
    <w:p>
      <w:pPr>
        <w:pStyle w:val="Code"/>
      </w:pPr>
      <w:r>
        <w:t xml:space="preserve">　　            "quantity": round(qty, 6), "leverage": 1</w:t>
      </w:r>
    </w:p>
    <w:p>
      <w:pPr>
        <w:pStyle w:val="Code"/>
      </w:pPr>
      <w:r>
        <w:t xml:space="preserve">　　        })</w:t>
      </w:r>
    </w:p>
    <w:p>
      <w:pPr>
        <w:pStyle w:val="Code"/>
      </w:pPr>
      <w:r>
        <w:t xml:space="preserve">　　    else:</w:t>
      </w:r>
    </w:p>
    <w:p>
      <w:pPr>
        <w:pStyle w:val="Code"/>
      </w:pPr>
      <w:r>
        <w:t xml:space="preserve">　　        # 负费率套利：做空现货（需要在现货市场借币，或用现货杠杆）</w:t>
      </w:r>
    </w:p>
    <w:p>
      <w:pPr>
        <w:pStyle w:val="Code"/>
      </w:pPr>
      <w:r>
        <w:t xml:space="preserve">　　        # 简化处理：这里假设支持现货做空，实际需要确认交易所是否支持</w:t>
      </w:r>
    </w:p>
    <w:p>
      <w:pPr>
        <w:pStyle w:val="Code"/>
      </w:pPr>
      <w:r>
        <w:t xml:space="preserve">　　        spot_order = intoquant_request("POST", "/order/create", {</w:t>
      </w:r>
    </w:p>
    <w:p>
      <w:pPr>
        <w:pStyle w:val="Code"/>
      </w:pPr>
      <w:r>
        <w:t xml:space="preserve">　　            "exchange": EXCHANGE, "symbol": SYMBOL, "type": "margin",</w:t>
      </w:r>
    </w:p>
    <w:p>
      <w:pPr>
        <w:pStyle w:val="Code"/>
      </w:pPr>
      <w:r>
        <w:t xml:space="preserve">　　            "side": "sell", "orderType": "market", "quantity": round(qty, 6)</w:t>
      </w:r>
    </w:p>
    <w:p>
      <w:pPr>
        <w:pStyle w:val="Code"/>
      </w:pPr>
      <w:r>
        <w:t xml:space="preserve">　　        })</w:t>
      </w:r>
    </w:p>
    <w:p>
      <w:pPr>
        <w:pStyle w:val="Code"/>
      </w:pPr>
      <w:r>
        <w:t xml:space="preserve">　　        # 做多永续</w:t>
      </w:r>
    </w:p>
    <w:p>
      <w:pPr>
        <w:pStyle w:val="Code"/>
      </w:pPr>
      <w:r>
        <w:t xml:space="preserve">　　        futures_order = intoquant_request("POST", "/order/create", {</w:t>
      </w:r>
    </w:p>
    <w:p>
      <w:pPr>
        <w:pStyle w:val="Code"/>
      </w:pPr>
      <w:r>
        <w:t xml:space="preserve">　　            "exchange": EXCHANGE, "symbol": SYMBOL, "type": "futures",</w:t>
      </w:r>
    </w:p>
    <w:p>
      <w:pPr>
        <w:pStyle w:val="Code"/>
      </w:pPr>
      <w:r>
        <w:t xml:space="preserve">　　            "futuresType": "perpetual", "side": "buy", "orderType": "market",</w:t>
      </w:r>
    </w:p>
    <w:p>
      <w:pPr>
        <w:pStyle w:val="Code"/>
      </w:pPr>
      <w:r>
        <w:t xml:space="preserve">　　            "quantity": round(qty, 6), "leverage": 1</w:t>
      </w:r>
    </w:p>
    <w:p>
      <w:pPr>
        <w:pStyle w:val="Code"/>
      </w:pPr>
      <w:r>
        <w:t xml:space="preserve">　　        })</w:t>
      </w:r>
    </w:p>
    <w:p>
      <w:pPr>
        <w:pStyle w:val="Code"/>
      </w:pPr>
      <w:r>
        <w:t xml:space="preserve">　　    if spot_order and futures_order and spot_order.get("code") == 0 and futures_order.get("code") == 0:</w:t>
      </w:r>
    </w:p>
    <w:p>
      <w:pPr>
        <w:pStyle w:val="Code"/>
      </w:pPr>
      <w:r>
        <w:t xml:space="preserve">　　        log("INFO", f"开仓成功！数量: {qty:.6f} BTC")</w:t>
      </w:r>
    </w:p>
    <w:p>
      <w:pPr>
        <w:pStyle w:val="Code"/>
      </w:pPr>
      <w:r>
        <w:t xml:space="preserve">　　        state.position = direction</w:t>
      </w:r>
    </w:p>
    <w:p>
      <w:pPr>
        <w:pStyle w:val="Code"/>
      </w:pPr>
      <w:r>
        <w:t xml:space="preserve">　　        state.spot_qty = qty</w:t>
      </w:r>
    </w:p>
    <w:p>
      <w:pPr>
        <w:pStyle w:val="Code"/>
      </w:pPr>
      <w:r>
        <w:t xml:space="preserve">　　        state.futures_qty = qty</w:t>
      </w:r>
    </w:p>
    <w:p>
      <w:pPr>
        <w:pStyle w:val="Code"/>
      </w:pPr>
      <w:r>
        <w:t xml:space="preserve">　　        state.entry_funding = funding_rate</w:t>
      </w:r>
    </w:p>
    <w:p>
      <w:pPr>
        <w:pStyle w:val="Code"/>
      </w:pPr>
      <w:r>
        <w:t xml:space="preserve">　　        state.entry_spot_price = spot_price</w:t>
      </w:r>
    </w:p>
    <w:p>
      <w:pPr>
        <w:pStyle w:val="Code"/>
      </w:pPr>
      <w:r>
        <w:t xml:space="preserve">　　        return True</w:t>
      </w:r>
    </w:p>
    <w:p>
      <w:pPr>
        <w:pStyle w:val="Code"/>
      </w:pPr>
      <w:r>
        <w:t xml:space="preserve">　　    return False</w:t>
      </w:r>
    </w:p>
    <w:p>
      <w:pPr>
        <w:pStyle w:val="Code"/>
      </w:pPr>
      <w:r>
        <w:t xml:space="preserve">　　def close_position():</w:t>
      </w:r>
    </w:p>
    <w:p>
      <w:pPr>
        <w:pStyle w:val="Code"/>
      </w:pPr>
      <w:r>
        <w:t xml:space="preserve">　　    """平仓"""</w:t>
      </w:r>
    </w:p>
    <w:p>
      <w:pPr>
        <w:pStyle w:val="Code"/>
      </w:pPr>
      <w:r>
        <w:t xml:space="preserve">　　    log("INFO", f"触发平仓信号，当前持仓: {state.position}，开始平仓...")</w:t>
      </w:r>
    </w:p>
    <w:p>
      <w:pPr>
        <w:pStyle w:val="Code"/>
      </w:pPr>
      <w:r>
        <w:t xml:space="preserve">　　    spot_price, _ = get_current_prices()</w:t>
      </w:r>
    </w:p>
    <w:p>
      <w:pPr>
        <w:pStyle w:val="Code"/>
      </w:pPr>
      <w:r>
        <w:t xml:space="preserve">　　    if state.position == 1:</w:t>
      </w:r>
    </w:p>
    <w:p>
      <w:pPr>
        <w:pStyle w:val="Code"/>
      </w:pPr>
      <w:r>
        <w:t xml:space="preserve">　　        # 平正费率套利：卖出现货 + 平永续空头</w:t>
      </w:r>
    </w:p>
    <w:p>
      <w:pPr>
        <w:pStyle w:val="Code"/>
      </w:pPr>
      <w:r>
        <w:t xml:space="preserve">　　        spot_order = intoquant_request("POST", "/order/create", {</w:t>
      </w:r>
    </w:p>
    <w:p>
      <w:pPr>
        <w:pStyle w:val="Code"/>
      </w:pPr>
      <w:r>
        <w:t xml:space="preserve">　　            "exchange": EXCHANGE, "symbol": SYMBOL, "type": "spot",</w:t>
      </w:r>
    </w:p>
    <w:p>
      <w:pPr>
        <w:pStyle w:val="Code"/>
      </w:pPr>
      <w:r>
        <w:t xml:space="preserve">　　            "side": "sell", "orderType": "market", "quantity": round(state.spot_qty, 6)</w:t>
      </w:r>
    </w:p>
    <w:p>
      <w:pPr>
        <w:pStyle w:val="Code"/>
      </w:pPr>
      <w:r>
        <w:t xml:space="preserve">　　        })</w:t>
      </w:r>
    </w:p>
    <w:p>
      <w:pPr>
        <w:pStyle w:val="Code"/>
      </w:pPr>
      <w:r>
        <w:t xml:space="preserve">　　        futures_order = intoquant_request("POST", "/order/create", {</w:t>
      </w:r>
    </w:p>
    <w:p>
      <w:pPr>
        <w:pStyle w:val="Code"/>
      </w:pPr>
      <w:r>
        <w:t xml:space="preserve">　　            "exchange": EXCHANGE, "symbol": SYMBOL, "type": "futures",</w:t>
      </w:r>
    </w:p>
    <w:p>
      <w:pPr>
        <w:pStyle w:val="Code"/>
      </w:pPr>
      <w:r>
        <w:t xml:space="preserve">　　            "futuresType": "perpetual", "side": "buy", "orderType": "market",</w:t>
      </w:r>
    </w:p>
    <w:p>
      <w:pPr>
        <w:pStyle w:val="Code"/>
      </w:pPr>
      <w:r>
        <w:t xml:space="preserve">　　            "quantity": round(state.futures_qty, 6), "reduceOnly": True</w:t>
      </w:r>
    </w:p>
    <w:p>
      <w:pPr>
        <w:pStyle w:val="Code"/>
      </w:pPr>
      <w:r>
        <w:t xml:space="preserve">　　        })</w:t>
      </w:r>
    </w:p>
    <w:p>
      <w:pPr>
        <w:pStyle w:val="Code"/>
      </w:pPr>
      <w:r>
        <w:t xml:space="preserve">　　    else:</w:t>
      </w:r>
    </w:p>
    <w:p>
      <w:pPr>
        <w:pStyle w:val="Code"/>
      </w:pPr>
      <w:r>
        <w:t xml:space="preserve">　　        # 平负费率套利：买入还券 + 平永续多头</w:t>
      </w:r>
    </w:p>
    <w:p>
      <w:pPr>
        <w:pStyle w:val="Code"/>
      </w:pPr>
      <w:r>
        <w:t xml:space="preserve">　　        spot_order = intoquant_request("POST", "/order/create", {</w:t>
      </w:r>
    </w:p>
    <w:p>
      <w:pPr>
        <w:pStyle w:val="Code"/>
      </w:pPr>
      <w:r>
        <w:t xml:space="preserve">　　            "exchange": EXCHANGE, "symbol": SYMBOL, "type": "margin",</w:t>
      </w:r>
    </w:p>
    <w:p>
      <w:pPr>
        <w:pStyle w:val="Code"/>
      </w:pPr>
      <w:r>
        <w:t xml:space="preserve">　　            "side": "buy", "orderType": "market", "quantity": round(state.spot_qty, 6)</w:t>
      </w:r>
    </w:p>
    <w:p>
      <w:pPr>
        <w:pStyle w:val="Code"/>
      </w:pPr>
      <w:r>
        <w:t xml:space="preserve">　　        })</w:t>
      </w:r>
    </w:p>
    <w:p>
      <w:pPr>
        <w:pStyle w:val="Code"/>
      </w:pPr>
      <w:r>
        <w:t xml:space="preserve">　　        futures_order = intoquant_request("POST", "/order/create", {</w:t>
      </w:r>
    </w:p>
    <w:p>
      <w:pPr>
        <w:pStyle w:val="Code"/>
      </w:pPr>
      <w:r>
        <w:t xml:space="preserve">　　            "exchange": EXCHANGE, "symbol": SYMBOL, "type": "futures",</w:t>
      </w:r>
    </w:p>
    <w:p>
      <w:pPr>
        <w:pStyle w:val="Code"/>
      </w:pPr>
      <w:r>
        <w:t xml:space="preserve">　　            "futuresType": "perpetual", "side": "sell", "orderType": "market",</w:t>
      </w:r>
    </w:p>
    <w:p>
      <w:pPr>
        <w:pStyle w:val="Code"/>
      </w:pPr>
      <w:r>
        <w:t xml:space="preserve">　　            "quantity": round(state.futures_qty, 6), "reduceOnly": True</w:t>
      </w:r>
    </w:p>
    <w:p>
      <w:pPr>
        <w:pStyle w:val="Code"/>
      </w:pPr>
      <w:r>
        <w:t xml:space="preserve">　　        })</w:t>
      </w:r>
    </w:p>
    <w:p>
      <w:pPr>
        <w:pStyle w:val="Code"/>
      </w:pPr>
      <w:r>
        <w:t xml:space="preserve">　　    if spot_order and futures_order and spot_order.get("code") == 0 and futures_order.get("code") == 0:</w:t>
      </w:r>
    </w:p>
    <w:p>
      <w:pPr>
        <w:pStyle w:val="Code"/>
      </w:pPr>
      <w:r>
        <w:t xml:space="preserve">　　        log("INFO", "平仓成功！")</w:t>
      </w:r>
    </w:p>
    <w:p>
      <w:pPr>
        <w:pStyle w:val="Code"/>
      </w:pPr>
      <w:r>
        <w:t xml:space="preserve">　　        state.position = 0</w:t>
      </w:r>
    </w:p>
    <w:p>
      <w:pPr>
        <w:pStyle w:val="Code"/>
      </w:pPr>
      <w:r>
        <w:t xml:space="preserve">　　        state.spot_qty = 0</w:t>
      </w:r>
    </w:p>
    <w:p>
      <w:pPr>
        <w:pStyle w:val="Code"/>
      </w:pPr>
      <w:r>
        <w:t xml:space="preserve">　　        state.futures_qty = 0</w:t>
      </w:r>
    </w:p>
    <w:p>
      <w:pPr>
        <w:pStyle w:val="Code"/>
      </w:pPr>
      <w:r>
        <w:t xml:space="preserve">　　        return True</w:t>
      </w:r>
    </w:p>
    <w:p>
      <w:pPr>
        <w:pStyle w:val="Code"/>
      </w:pPr>
      <w:r>
        <w:t xml:space="preserve">　　    return False</w:t>
      </w:r>
    </w:p>
    <w:p>
      <w:pPr>
        <w:pStyle w:val="Code"/>
      </w:pPr>
      <w:r>
        <w:t xml:space="preserve">　　def risk_check(account_value):</w:t>
      </w:r>
    </w:p>
    <w:p>
      <w:pPr>
        <w:pStyle w:val="Code"/>
      </w:pPr>
      <w:r>
        <w:t xml:space="preserve">　　    """风控检查"""</w:t>
      </w:r>
    </w:p>
    <w:p>
      <w:pPr>
        <w:pStyle w:val="Code"/>
      </w:pPr>
      <w:r>
        <w:t xml:space="preserve">　　    if account_value &gt; state.peak_value:</w:t>
      </w:r>
    </w:p>
    <w:p>
      <w:pPr>
        <w:pStyle w:val="Code"/>
      </w:pPr>
      <w:r>
        <w:t xml:space="preserve">　　        state.peak_value = account_value</w:t>
      </w:r>
    </w:p>
    <w:p>
      <w:pPr>
        <w:pStyle w:val="Code"/>
      </w:pPr>
      <w:r>
        <w:t xml:space="preserve">　　    dd_exceeded, drawdown = check_drawdown(account_value, state.peak_value, MAX_DRAWDOWN_LIMIT)</w:t>
      </w:r>
    </w:p>
    <w:p>
      <w:pPr>
        <w:pStyle w:val="Code"/>
      </w:pPr>
      <w:r>
        <w:t xml:space="preserve">　　    if dd_exceeded:</w:t>
      </w:r>
    </w:p>
    <w:p>
      <w:pPr>
        <w:pStyle w:val="Code"/>
      </w:pPr>
      <w:r>
        <w:t xml:space="preserve">　　        log("WARNING", f"最大回撤超限: {drawdown:.2%}，强制平仓")</w:t>
      </w:r>
    </w:p>
    <w:p>
      <w:pPr>
        <w:pStyle w:val="Code"/>
      </w:pPr>
      <w:r>
        <w:t xml:space="preserve">　　        if state.position != 0:</w:t>
      </w:r>
    </w:p>
    <w:p>
      <w:pPr>
        <w:pStyle w:val="Code"/>
      </w:pPr>
      <w:r>
        <w:t xml:space="preserve">　　            close_position()</w:t>
      </w:r>
    </w:p>
    <w:p>
      <w:pPr>
        <w:pStyle w:val="Code"/>
      </w:pPr>
      <w:r>
        <w:t xml:space="preserve">　　        return False</w:t>
      </w:r>
    </w:p>
    <w:p>
      <w:pPr>
        <w:pStyle w:val="Code"/>
      </w:pPr>
      <w:r>
        <w:t xml:space="preserve">　　    today = time.strftime("%Y-%m-%d")</w:t>
      </w:r>
    </w:p>
    <w:p>
      <w:pPr>
        <w:pStyle w:val="Code"/>
      </w:pPr>
      <w:r>
        <w:t xml:space="preserve">　　    if state.last_check_date != today:</w:t>
      </w:r>
    </w:p>
    <w:p>
      <w:pPr>
        <w:pStyle w:val="Code"/>
      </w:pPr>
      <w:r>
        <w:t xml:space="preserve">　　        state.today_start_value = account_value</w:t>
      </w:r>
    </w:p>
    <w:p>
      <w:pPr>
        <w:pStyle w:val="Code"/>
      </w:pPr>
      <w:r>
        <w:t xml:space="preserve">　　        state.last_check_date = today</w:t>
      </w:r>
    </w:p>
    <w:p>
      <w:pPr>
        <w:pStyle w:val="Code"/>
      </w:pPr>
      <w:r>
        <w:t xml:space="preserve">　　    loss_exceeded, daily_loss = check_daily_loss(state.today_start_value, account_value, DAILY_LOSS_LIMIT)</w:t>
      </w:r>
    </w:p>
    <w:p>
      <w:pPr>
        <w:pStyle w:val="Code"/>
      </w:pPr>
      <w:r>
        <w:t xml:space="preserve">　　    if loss_exceeded:</w:t>
      </w:r>
    </w:p>
    <w:p>
      <w:pPr>
        <w:pStyle w:val="Code"/>
      </w:pPr>
      <w:r>
        <w:t xml:space="preserve">　　        log("WARNING", f"单日亏损超限: {daily_loss:.2%}，今日暂停交易")</w:t>
      </w:r>
    </w:p>
    <w:p>
      <w:pPr>
        <w:pStyle w:val="Code"/>
      </w:pPr>
      <w:r>
        <w:t xml:space="preserve">　　        if state.position != 0:</w:t>
      </w:r>
    </w:p>
    <w:p>
      <w:pPr>
        <w:pStyle w:val="Code"/>
      </w:pPr>
      <w:r>
        <w:t xml:space="preserve">　　            close_position()</w:t>
      </w:r>
    </w:p>
    <w:p>
      <w:pPr>
        <w:pStyle w:val="Code"/>
      </w:pPr>
      <w:r>
        <w:t xml:space="preserve">　　        return False</w:t>
      </w:r>
    </w:p>
    <w:p>
      <w:pPr>
        <w:pStyle w:val="Code"/>
      </w:pPr>
      <w:r>
        <w:t xml:space="preserve">　　    # 价格波动止损：检查对冲头寸的价格偏离</w:t>
      </w:r>
    </w:p>
    <w:p>
      <w:pPr>
        <w:pStyle w:val="Code"/>
      </w:pPr>
      <w:r>
        <w:t xml:space="preserve">　　    if state.position != 0:</w:t>
      </w:r>
    </w:p>
    <w:p>
      <w:pPr>
        <w:pStyle w:val="Code"/>
      </w:pPr>
      <w:r>
        <w:t xml:space="preserve">　　        spot_price, futures_price = get_current_prices()</w:t>
      </w:r>
    </w:p>
    <w:p>
      <w:pPr>
        <w:pStyle w:val="Code"/>
      </w:pPr>
      <w:r>
        <w:t xml:space="preserve">　　        if spot_price and state.entry_spot_price &gt; 0:</w:t>
      </w:r>
    </w:p>
    <w:p>
      <w:pPr>
        <w:pStyle w:val="Code"/>
      </w:pPr>
      <w:r>
        <w:t xml:space="preserve">　　            price_change = abs(spot_price - state.entry_spot_price) / state.entry_spot_price</w:t>
      </w:r>
    </w:p>
    <w:p>
      <w:pPr>
        <w:pStyle w:val="Code"/>
      </w:pPr>
      <w:r>
        <w:t xml:space="preserve">　　            if price_change &gt; PRICE_STOP_LOSS:</w:t>
      </w:r>
    </w:p>
    <w:p>
      <w:pPr>
        <w:pStyle w:val="Code"/>
      </w:pPr>
      <w:r>
        <w:t xml:space="preserve">　　                log("WARNING", f"价格波动止损！现货价格变动: {price_change:.2%}，超过阈值: {PRICE_STOP_LOSS:.2%}")</w:t>
      </w:r>
    </w:p>
    <w:p>
      <w:pPr>
        <w:pStyle w:val="Code"/>
      </w:pPr>
      <w:r>
        <w:t xml:space="preserve">　　                close_position()</w:t>
      </w:r>
    </w:p>
    <w:p>
      <w:pPr>
        <w:pStyle w:val="Code"/>
      </w:pPr>
      <w:r>
        <w:t xml:space="preserve">　　                return False</w:t>
      </w:r>
    </w:p>
    <w:p>
      <w:pPr>
        <w:pStyle w:val="Code"/>
      </w:pPr>
      <w:r>
        <w:t xml:space="preserve">　　    return True</w:t>
      </w:r>
    </w:p>
    <w:p>
      <w:pPr>
        <w:pStyle w:val="Code"/>
      </w:pPr>
      <w:r>
        <w:t xml:space="preserve">　　# ==================== 主循环 ====================</w:t>
      </w:r>
    </w:p>
    <w:p>
      <w:pPr>
        <w:pStyle w:val="Code"/>
      </w:pPr>
      <w:r>
        <w:t xml:space="preserve">　　def main():</w:t>
      </w:r>
    </w:p>
    <w:p>
      <w:pPr>
        <w:pStyle w:val="Code"/>
      </w:pPr>
      <w:r>
        <w:t xml:space="preserve">　　    log("INFO", "=" * 50)</w:t>
      </w:r>
    </w:p>
    <w:p>
      <w:pPr>
        <w:pStyle w:val="Code"/>
      </w:pPr>
      <w:r>
        <w:t xml:space="preserve">　　    log("INFO", "资金费率套利策略启动")</w:t>
      </w:r>
    </w:p>
    <w:p>
      <w:pPr>
        <w:pStyle w:val="Code"/>
      </w:pPr>
      <w:r>
        <w:t xml:space="preserve">　　    log("INFO", f"正费率开仓阈值: {FUNDING_LONG_THRESHOLD:.4%}")</w:t>
      </w:r>
    </w:p>
    <w:p>
      <w:pPr>
        <w:pStyle w:val="Code"/>
      </w:pPr>
      <w:r>
        <w:t xml:space="preserve">　　    log("INFO", f"负费率开仓阈值: {FUNDING_SHORT_THRESHOLD:.4%}")</w:t>
      </w:r>
    </w:p>
    <w:p>
      <w:pPr>
        <w:pStyle w:val="Code"/>
      </w:pPr>
      <w:r>
        <w:t xml:space="preserve">　　    log("INFO", "=" * 50)</w:t>
      </w:r>
    </w:p>
    <w:p>
      <w:pPr>
        <w:pStyle w:val="Code"/>
      </w:pPr>
      <w:r>
        <w:t xml:space="preserve">　　    while True:</w:t>
      </w:r>
    </w:p>
    <w:p>
      <w:pPr>
        <w:pStyle w:val="Code"/>
      </w:pPr>
      <w:r>
        <w:t xml:space="preserve">　　        try:</w:t>
      </w:r>
    </w:p>
    <w:p>
      <w:pPr>
        <w:pStyle w:val="Code"/>
      </w:pPr>
      <w:r>
        <w:t xml:space="preserve">　　            account_value = get_account_value()</w:t>
      </w:r>
    </w:p>
    <w:p>
      <w:pPr>
        <w:pStyle w:val="Code"/>
      </w:pPr>
      <w:r>
        <w:t xml:space="preserve">　　            if account_value is None:</w:t>
      </w:r>
    </w:p>
    <w:p>
      <w:pPr>
        <w:pStyle w:val="Code"/>
      </w:pPr>
      <w:r>
        <w:t xml:space="preserve">　　                time.sleep(CHECK_INTERVAL)</w:t>
      </w:r>
    </w:p>
    <w:p>
      <w:pPr>
        <w:pStyle w:val="Code"/>
      </w:pPr>
      <w:r>
        <w:t xml:space="preserve">　　                continue</w:t>
      </w:r>
    </w:p>
    <w:p>
      <w:pPr>
        <w:pStyle w:val="Code"/>
      </w:pPr>
      <w:r>
        <w:t xml:space="preserve">　　            if not risk_check(account_value):</w:t>
      </w:r>
    </w:p>
    <w:p>
      <w:pPr>
        <w:pStyle w:val="Code"/>
      </w:pPr>
      <w:r>
        <w:t xml:space="preserve">　　                time.sleep(CHECK_INTERVAL)</w:t>
      </w:r>
    </w:p>
    <w:p>
      <w:pPr>
        <w:pStyle w:val="Code"/>
      </w:pPr>
      <w:r>
        <w:t xml:space="preserve">　　                continue</w:t>
      </w:r>
    </w:p>
    <w:p>
      <w:pPr>
        <w:pStyle w:val="Code"/>
      </w:pPr>
      <w:r>
        <w:t xml:space="preserve">　　            # 获取当前资金费率</w:t>
      </w:r>
    </w:p>
    <w:p>
      <w:pPr>
        <w:pStyle w:val="Code"/>
      </w:pPr>
      <w:r>
        <w:t xml:space="preserve">　　            funding_rate = get_funding_rate(SYMBOL, EXCHANGE)</w:t>
      </w:r>
    </w:p>
    <w:p>
      <w:pPr>
        <w:pStyle w:val="Code"/>
      </w:pPr>
      <w:r>
        <w:t xml:space="preserve">　　            if funding_rate is None:</w:t>
      </w:r>
    </w:p>
    <w:p>
      <w:pPr>
        <w:pStyle w:val="Code"/>
      </w:pPr>
      <w:r>
        <w:t xml:space="preserve">　　                time.sleep(CHECK_INTERVAL)</w:t>
      </w:r>
    </w:p>
    <w:p>
      <w:pPr>
        <w:pStyle w:val="Code"/>
      </w:pPr>
      <w:r>
        <w:t xml:space="preserve">　　                continue</w:t>
      </w:r>
    </w:p>
    <w:p>
      <w:pPr>
        <w:pStyle w:val="Code"/>
      </w:pPr>
      <w:r>
        <w:t xml:space="preserve">　　            log("INFO", f"当前资金费率: {funding_rate:.4%}，持仓: {state.position}")</w:t>
      </w:r>
    </w:p>
    <w:p>
      <w:pPr>
        <w:pStyle w:val="Code"/>
      </w:pPr>
      <w:r>
        <w:t xml:space="preserve">　　            if state.position == 0:</w:t>
      </w:r>
    </w:p>
    <w:p>
      <w:pPr>
        <w:pStyle w:val="Code"/>
      </w:pPr>
      <w:r>
        <w:t xml:space="preserve">　　                # 空仓：检查开仓信号</w:t>
      </w:r>
    </w:p>
    <w:p>
      <w:pPr>
        <w:pStyle w:val="Code"/>
      </w:pPr>
      <w:r>
        <w:t xml:space="preserve">　　                if funding_rate &gt; FUNDING_LONG_THRESHOLD:</w:t>
      </w:r>
    </w:p>
    <w:p>
      <w:pPr>
        <w:pStyle w:val="Code"/>
      </w:pPr>
      <w:r>
        <w:t xml:space="preserve">　　                    open_position(funding_rate, 1, account_value)</w:t>
      </w:r>
    </w:p>
    <w:p>
      <w:pPr>
        <w:pStyle w:val="Code"/>
      </w:pPr>
      <w:r>
        <w:t xml:space="preserve">　　                elif funding_rate &lt; FUNDING_SHORT_THRESHOLD:</w:t>
      </w:r>
    </w:p>
    <w:p>
      <w:pPr>
        <w:pStyle w:val="Code"/>
      </w:pPr>
      <w:r>
        <w:t xml:space="preserve">　　                    open_position(funding_rate, -1, account_value)</w:t>
      </w:r>
    </w:p>
    <w:p>
      <w:pPr>
        <w:pStyle w:val="Code"/>
      </w:pPr>
      <w:r>
        <w:t xml:space="preserve">　　            else:</w:t>
      </w:r>
    </w:p>
    <w:p>
      <w:pPr>
        <w:pStyle w:val="Code"/>
      </w:pPr>
      <w:r>
        <w:t xml:space="preserve">　　                # 持仓：检查平仓信号</w:t>
      </w:r>
    </w:p>
    <w:p>
      <w:pPr>
        <w:pStyle w:val="Code"/>
      </w:pPr>
      <w:r>
        <w:t xml:space="preserve">　　                if abs(funding_rate) &lt; abs(FUNDING_CLOSE_THRESHOLD):</w:t>
      </w:r>
    </w:p>
    <w:p>
      <w:pPr>
        <w:pStyle w:val="Code"/>
      </w:pPr>
      <w:r>
        <w:t xml:space="preserve">　　                    close_position()</w:t>
      </w:r>
    </w:p>
    <w:p>
      <w:pPr>
        <w:pStyle w:val="Code"/>
      </w:pPr>
      <w:r>
        <w:t xml:space="preserve">　　            time.sleep(CHECK_INTERVAL)</w:t>
      </w:r>
    </w:p>
    <w:p>
      <w:pPr>
        <w:pStyle w:val="Code"/>
      </w:pPr>
      <w:r>
        <w:t xml:space="preserve">　　        except Exception as e:</w:t>
      </w:r>
    </w:p>
    <w:p>
      <w:pPr>
        <w:pStyle w:val="Code"/>
      </w:pPr>
      <w:r>
        <w:t xml:space="preserve">　　            log("ERROR", f"主循环异常: {e}")</w:t>
      </w:r>
    </w:p>
    <w:p>
      <w:pPr>
        <w:pStyle w:val="Code"/>
      </w:pPr>
      <w:r>
        <w:t xml:space="preserve">　　            time.sleep(CHECK_INTERVAL)</w:t>
      </w:r>
    </w:p>
    <w:p>
      <w:pPr>
        <w:pStyle w:val="Code"/>
      </w:pPr>
      <w:r>
        <w:t xml:space="preserve">　　if __name__ == "__main__":</w:t>
      </w:r>
    </w:p>
    <w:p>
      <w:pPr>
        <w:pStyle w:val="Code"/>
      </w:pPr>
      <w:r>
        <w:t xml:space="preserve">　　    main()</w:t>
      </w:r>
    </w:p>
    <w:p>
      <w:pPr>
        <w:pStyle w:val="Normal"/>
      </w:pPr>
      <w:r>
        <w:t xml:space="preserve">资金费率套利策略使用说明：</w:t>
      </w:r>
    </w:p>
    <w:p>
      <w:pPr>
        <w:pStyle w:val="Normal"/>
      </w:pPr>
      <w:r>
        <w:t xml:space="preserve">1. 资金费率的预测：资金费率每8小时结算一次，但费率是提前计算的（通常在结算前1小时左右确定）。你可以在a-sig.com上获取"预测资金费率"（predicted funding rate），在结算前就布局，而不是等结算后才反应。</w:t>
      </w:r>
    </w:p>
    <w:p>
      <w:pPr>
        <w:pStyle w:val="Normal"/>
      </w:pPr>
      <w:r>
        <w:t xml:space="preserve">2. 持仓时间：资金费率套利不需要长期持仓。通常在费率高的时候开仓，等费率回归中性后平仓，持仓时间从几小时到几天不等。不要为了等下一次结算而长期持有，因为价格波动风险会累积。</w:t>
      </w:r>
    </w:p>
    <w:p>
      <w:pPr>
        <w:pStyle w:val="Normal"/>
      </w:pPr>
      <w:r>
        <w:t xml:space="preserve">3. 价格波动风险：虽然是对冲头寸，但现货和永续的价格不会完全同步，特别是在剧烈波动时，可能出现"基差扩大"导致对冲头寸浮亏。示例中设置了5%的价格波动止损，实盘中可以根据币种的波动率调整（BTC可以设3%-5%，山寨币需要设更高或避免交易）。</w:t>
      </w:r>
    </w:p>
    <w:p>
      <w:pPr>
        <w:pStyle w:val="Normal"/>
      </w:pPr>
      <w:r>
        <w:t xml:space="preserve">4. 负费率套利的实现：负费率套利需要做空现货，这需要交易所支持现货杠杆（margin trading）或借币。不是所有交易所都支持，也不是所有币种都能借到。在开仓前要确认可借币数量和借币利率。如果借币利率太高（如年化&gt;10%），可能会侵蚀资金费收益。</w:t>
      </w:r>
    </w:p>
    <w:p>
      <w:pPr>
        <w:pStyle w:val="Normal"/>
      </w:pPr>
      <w:r>
        <w:t xml:space="preserve">5. 多币种布局：单一币种的资金费率机会有限，可以同时监控BTC、ETH、SOL等多个主流币种，哪个币种费率高就做哪个。a-sig.com提供了全市场资金费率排行榜，可以快速发现高费率机会。</w:t>
      </w:r>
    </w:p>
    <w:p>
      <w:pPr>
        <w:pStyle w:val="Heading2"/>
      </w:pPr>
      <w:r>
        <w:t xml:space="preserve">四、跨所套利策略</w:t>
      </w:r>
    </w:p>
    <w:p>
      <w:pPr>
        <w:pStyle w:val="Normal"/>
      </w:pPr>
      <w:r>
        <w:t xml:space="preserve">跨所套利利用同一币种在不同交易所的价格差异，在低价交易所买入，同时在高价交易所卖出，等价差收敛后平仓。</w:t>
      </w:r>
    </w:p>
    <w:p>
      <w:pPr>
        <w:pStyle w:val="Code"/>
      </w:pPr>
      <w:r>
        <w:t xml:space="preserve">　　"""</w:t>
      </w:r>
    </w:p>
    <w:p>
      <w:pPr>
        <w:pStyle w:val="Code"/>
      </w:pPr>
      <w:r>
        <w:t xml:space="preserve">　　文件：strategy_cross_exchange_arbitrage.py</w:t>
      </w:r>
    </w:p>
    <w:p>
      <w:pPr>
        <w:pStyle w:val="Code"/>
      </w:pPr>
      <w:r>
        <w:t xml:space="preserve">　　功能：跨交易所套利策略（简化版）</w:t>
      </w:r>
    </w:p>
    <w:p>
      <w:pPr>
        <w:pStyle w:val="Code"/>
      </w:pPr>
      <w:r>
        <w:t xml:space="preserve">　　策略逻辑：</w:t>
      </w:r>
    </w:p>
    <w:p>
      <w:pPr>
        <w:pStyle w:val="Code"/>
      </w:pPr>
      <w:r>
        <w:t xml:space="preserve">　　  1. 实时监控同一币种在两个交易所的价差</w:t>
      </w:r>
    </w:p>
    <w:p>
      <w:pPr>
        <w:pStyle w:val="Code"/>
      </w:pPr>
      <w:r>
        <w:t xml:space="preserve">　　  2. 当价差率 &gt; 开仓阈值（覆盖手续费+滑点+缓冲）时，在低价所买入，高价所卖出</w:t>
      </w:r>
    </w:p>
    <w:p>
      <w:pPr>
        <w:pStyle w:val="Code"/>
      </w:pPr>
      <w:r>
        <w:t xml:space="preserve">　　  3. 当价差率 &lt; 平仓阈值时，平仓获利</w:t>
      </w:r>
    </w:p>
    <w:p>
      <w:pPr>
        <w:pStyle w:val="Code"/>
      </w:pPr>
      <w:r>
        <w:t xml:space="preserve">　　  4. 管理两个交易所的资金，确保两边都有足够的保证金</w:t>
      </w:r>
    </w:p>
    <w:p>
      <w:pPr>
        <w:pStyle w:val="Code"/>
      </w:pPr>
      <w:r>
        <w:t xml:space="preserve">　　"""</w:t>
      </w:r>
    </w:p>
    <w:p>
      <w:pPr>
        <w:pStyle w:val="Code"/>
      </w:pPr>
      <w:r>
        <w:t xml:space="preserve">　　import time</w:t>
      </w:r>
    </w:p>
    <w:p>
      <w:pPr>
        <w:pStyle w:val="Code"/>
      </w:pPr>
      <w:r>
        <w:t xml:space="preserve">　　from yixin_common import (</w:t>
      </w:r>
    </w:p>
    <w:p>
      <w:pPr>
        <w:pStyle w:val="Code"/>
      </w:pPr>
      <w:r>
        <w:t xml:space="preserve">　　    log, get_spread, intoquant_request,</w:t>
      </w:r>
    </w:p>
    <w:p>
      <w:pPr>
        <w:pStyle w:val="Code"/>
      </w:pPr>
      <w:r>
        <w:t xml:space="preserve">　　    check_drawdown, check_daily_loss</w:t>
      </w:r>
    </w:p>
    <w:p>
      <w:pPr>
        <w:pStyle w:val="Code"/>
      </w:pPr>
      <w:r>
        <w:t xml:space="preserve">　　)</w:t>
      </w:r>
    </w:p>
    <w:p>
      <w:pPr>
        <w:pStyle w:val="Code"/>
      </w:pPr>
      <w:r>
        <w:t xml:space="preserve">　　# ==================== 策略参数 ====================</w:t>
      </w:r>
    </w:p>
    <w:p>
      <w:pPr>
        <w:pStyle w:val="Code"/>
      </w:pPr>
      <w:r>
        <w:t xml:space="preserve">　　SYMBOL = "BTC/USDT"</w:t>
      </w:r>
    </w:p>
    <w:p>
      <w:pPr>
        <w:pStyle w:val="Code"/>
      </w:pPr>
      <w:r>
        <w:t xml:space="preserve">　　EXCHANGE_A = "binance"     # 交易所A</w:t>
      </w:r>
    </w:p>
    <w:p>
      <w:pPr>
        <w:pStyle w:val="Code"/>
      </w:pPr>
      <w:r>
        <w:t xml:space="preserve">　　EXCHANGE_B = "okx"         # 交易所B</w:t>
      </w:r>
    </w:p>
    <w:p>
      <w:pPr>
        <w:pStyle w:val="Code"/>
      </w:pPr>
      <w:r>
        <w:t xml:space="preserve">　　SPREAD_OPEN_THRESHOLD = 0.004   # 价差率开仓阈值：0.4%（需要覆盖两边手续费约0.2%+滑点0.1%+缓冲0.1%）</w:t>
      </w:r>
    </w:p>
    <w:p>
      <w:pPr>
        <w:pStyle w:val="Code"/>
      </w:pPr>
      <w:r>
        <w:t xml:space="preserve">　　SPREAD_CLOSE_THRESHOLD = 0.001  # 价差率平仓阈值：0.1%</w:t>
      </w:r>
    </w:p>
    <w:p>
      <w:pPr>
        <w:pStyle w:val="Code"/>
      </w:pPr>
      <w:r>
        <w:t xml:space="preserve">　　POSITION_SIZE_RATIO = 0.6       # 仓位比例（跨所需要两边都有资金，所以比例低一些）</w:t>
      </w:r>
    </w:p>
    <w:p>
      <w:pPr>
        <w:pStyle w:val="Code"/>
      </w:pPr>
      <w:r>
        <w:t xml:space="preserve">　　MAX_DRAWDOWN_LIMIT = 0.06       # 最大回撤：6%</w:t>
      </w:r>
    </w:p>
    <w:p>
      <w:pPr>
        <w:pStyle w:val="Code"/>
      </w:pPr>
      <w:r>
        <w:t xml:space="preserve">　　DAILY_LOSS_LIMIT = 0.03         # 单日亏损：3%</w:t>
      </w:r>
    </w:p>
    <w:p>
      <w:pPr>
        <w:pStyle w:val="Code"/>
      </w:pPr>
      <w:r>
        <w:t xml:space="preserve">　　CHECK_INTERVAL = 10              # 检查间隔：10秒（跨所价差变化快，需要高频监控）</w:t>
      </w:r>
    </w:p>
    <w:p>
      <w:pPr>
        <w:pStyle w:val="Code"/>
      </w:pPr>
      <w:r>
        <w:t xml:space="preserve">　　# ==================== 策略状态 ====================</w:t>
      </w:r>
    </w:p>
    <w:p>
      <w:pPr>
        <w:pStyle w:val="Code"/>
      </w:pPr>
      <w:r>
        <w:t xml:space="preserve">　　class StrategyState:</w:t>
      </w:r>
    </w:p>
    <w:p>
      <w:pPr>
        <w:pStyle w:val="Code"/>
      </w:pPr>
      <w:r>
        <w:t xml:space="preserve">　　    def __init__(self):</w:t>
      </w:r>
    </w:p>
    <w:p>
      <w:pPr>
        <w:pStyle w:val="Code"/>
      </w:pPr>
      <w:r>
        <w:t xml:space="preserve">　　        self.position = 0           # 0=空仓, 1=A买B卖, -1=B买A卖</w:t>
      </w:r>
    </w:p>
    <w:p>
      <w:pPr>
        <w:pStyle w:val="Code"/>
      </w:pPr>
      <w:r>
        <w:t xml:space="preserve">　　        self.qty_a = 0              # 交易所A的持仓数量</w:t>
      </w:r>
    </w:p>
    <w:p>
      <w:pPr>
        <w:pStyle w:val="Code"/>
      </w:pPr>
      <w:r>
        <w:t xml:space="preserve">　　        self.qty_b = 0              # 交易所B的持仓数量</w:t>
      </w:r>
    </w:p>
    <w:p>
      <w:pPr>
        <w:pStyle w:val="Code"/>
      </w:pPr>
      <w:r>
        <w:t xml:space="preserve">　　        self.entry_spread = 0       # 开仓时的价差率</w:t>
      </w:r>
    </w:p>
    <w:p>
      <w:pPr>
        <w:pStyle w:val="Code"/>
      </w:pPr>
      <w:r>
        <w:t xml:space="preserve">　　        self.peak_value = 0</w:t>
      </w:r>
    </w:p>
    <w:p>
      <w:pPr>
        <w:pStyle w:val="Code"/>
      </w:pPr>
      <w:r>
        <w:t xml:space="preserve">　　        self.today_start_value = 0</w:t>
      </w:r>
    </w:p>
    <w:p>
      <w:pPr>
        <w:pStyle w:val="Code"/>
      </w:pPr>
      <w:r>
        <w:t xml:space="preserve">　　        self.last_check_date = None</w:t>
      </w:r>
    </w:p>
    <w:p>
      <w:pPr>
        <w:pStyle w:val="Code"/>
      </w:pPr>
      <w:r>
        <w:t xml:space="preserve">　　state = StrategyState()</w:t>
      </w:r>
    </w:p>
    <w:p>
      <w:pPr>
        <w:pStyle w:val="Code"/>
      </w:pPr>
      <w:r>
        <w:t xml:space="preserve">　　# ==================== 核心函数 ====================</w:t>
      </w:r>
    </w:p>
    <w:p>
      <w:pPr>
        <w:pStyle w:val="Code"/>
      </w:pPr>
      <w:r>
        <w:t xml:space="preserve">　　def get_total_account_value():</w:t>
      </w:r>
    </w:p>
    <w:p>
      <w:pPr>
        <w:pStyle w:val="Code"/>
      </w:pPr>
      <w:r>
        <w:t xml:space="preserve">　　    """获取两个交易所的总资产合计"""</w:t>
      </w:r>
    </w:p>
    <w:p>
      <w:pPr>
        <w:pStyle w:val="Code"/>
      </w:pPr>
      <w:r>
        <w:t xml:space="preserve">　　    total = 0</w:t>
      </w:r>
    </w:p>
    <w:p>
      <w:pPr>
        <w:pStyle w:val="Code"/>
      </w:pPr>
      <w:r>
        <w:t xml:space="preserve">　　    for ex in [EXCHANGE_A, EXCHANGE_B]:</w:t>
      </w:r>
    </w:p>
    <w:p>
      <w:pPr>
        <w:pStyle w:val="Code"/>
      </w:pPr>
      <w:r>
        <w:t xml:space="preserve">　　        result = intoquant_request("GET", "/account/total-value", {"exchange": ex})</w:t>
      </w:r>
    </w:p>
    <w:p>
      <w:pPr>
        <w:pStyle w:val="Code"/>
      </w:pPr>
      <w:r>
        <w:t xml:space="preserve">　　        if result and result.get("code") == 0:</w:t>
      </w:r>
    </w:p>
    <w:p>
      <w:pPr>
        <w:pStyle w:val="Code"/>
      </w:pPr>
      <w:r>
        <w:t xml:space="preserve">　　            total += float(result["data"]["totalValue"])</w:t>
      </w:r>
    </w:p>
    <w:p>
      <w:pPr>
        <w:pStyle w:val="Code"/>
      </w:pPr>
      <w:r>
        <w:t xml:space="preserve">　　    return total if total &gt; 0 else None</w:t>
      </w:r>
    </w:p>
    <w:p>
      <w:pPr>
        <w:pStyle w:val="Code"/>
      </w:pPr>
      <w:r>
        <w:t xml:space="preserve">　　def get_exchange_price(exchange):</w:t>
      </w:r>
    </w:p>
    <w:p>
      <w:pPr>
        <w:pStyle w:val="Code"/>
      </w:pPr>
      <w:r>
        <w:t xml:space="preserve">　　    """获取指定交易所的最新价格"""</w:t>
      </w:r>
    </w:p>
    <w:p>
      <w:pPr>
        <w:pStyle w:val="Code"/>
      </w:pPr>
      <w:r>
        <w:t xml:space="preserve">　　    result = intoquant_request("GET", "/market/ticker", </w:t>
      </w:r>
    </w:p>
    <w:p>
      <w:pPr>
        <w:pStyle w:val="Code"/>
      </w:pPr>
      <w:r>
        <w:t xml:space="preserve">　　                                {"symbol": SYMBOL, "exchange": exchange, "type": "spot"})</w:t>
      </w:r>
    </w:p>
    <w:p>
      <w:pPr>
        <w:pStyle w:val="Code"/>
      </w:pPr>
      <w:r>
        <w:t xml:space="preserve">　　    if result and result.get("code") == 0:</w:t>
      </w:r>
    </w:p>
    <w:p>
      <w:pPr>
        <w:pStyle w:val="Code"/>
      </w:pPr>
      <w:r>
        <w:t xml:space="preserve">　　        return float(result["data"]["last"])</w:t>
      </w:r>
    </w:p>
    <w:p>
      <w:pPr>
        <w:pStyle w:val="Code"/>
      </w:pPr>
      <w:r>
        <w:t xml:space="preserve">　　    return None</w:t>
      </w:r>
    </w:p>
    <w:p>
      <w:pPr>
        <w:pStyle w:val="Code"/>
      </w:pPr>
      <w:r>
        <w:t xml:space="preserve">　　def check_balance(exchange, side, qty, price):</w:t>
      </w:r>
    </w:p>
    <w:p>
      <w:pPr>
        <w:pStyle w:val="Code"/>
      </w:pPr>
      <w:r>
        <w:t xml:space="preserve">　　    """</w:t>
      </w:r>
    </w:p>
    <w:p>
      <w:pPr>
        <w:pStyle w:val="Code"/>
      </w:pPr>
      <w:r>
        <w:t xml:space="preserve">　　    检查交易所是否有足够的余额</w:t>
      </w:r>
    </w:p>
    <w:p>
      <w:pPr>
        <w:pStyle w:val="Code"/>
      </w:pPr>
      <w:r>
        <w:t xml:space="preserve">　　    side=buy: 检查USDT余额是否足够买入qty</w:t>
      </w:r>
    </w:p>
    <w:p>
      <w:pPr>
        <w:pStyle w:val="Code"/>
      </w:pPr>
      <w:r>
        <w:t xml:space="preserve">　　    side=sell: 检查币的余额是否足够卖出qty</w:t>
      </w:r>
    </w:p>
    <w:p>
      <w:pPr>
        <w:pStyle w:val="Code"/>
      </w:pPr>
      <w:r>
        <w:t xml:space="preserve">　　    """</w:t>
      </w:r>
    </w:p>
    <w:p>
      <w:pPr>
        <w:pStyle w:val="Code"/>
      </w:pPr>
      <w:r>
        <w:t xml:space="preserve">　　    result = intoquant_request("GET", "/account/balances", {"exchange": exchange})</w:t>
      </w:r>
    </w:p>
    <w:p>
      <w:pPr>
        <w:pStyle w:val="Code"/>
      </w:pPr>
      <w:r>
        <w:t xml:space="preserve">　　    if result and result.get("code") == 0:</w:t>
      </w:r>
    </w:p>
    <w:p>
      <w:pPr>
        <w:pStyle w:val="Code"/>
      </w:pPr>
      <w:r>
        <w:t xml:space="preserve">　　        balances = result["data"]</w:t>
      </w:r>
    </w:p>
    <w:p>
      <w:pPr>
        <w:pStyle w:val="Code"/>
      </w:pPr>
      <w:r>
        <w:t xml:space="preserve">　　        if side == "buy":</w:t>
      </w:r>
    </w:p>
    <w:p>
      <w:pPr>
        <w:pStyle w:val="Code"/>
      </w:pPr>
      <w:r>
        <w:t xml:space="preserve">　　            usdt_balance = float(balances.get("USDT", {}).get("available", 0))</w:t>
      </w:r>
    </w:p>
    <w:p>
      <w:pPr>
        <w:pStyle w:val="Code"/>
      </w:pPr>
      <w:r>
        <w:t xml:space="preserve">　　            return usdt_balance &gt;= qty * price * 1.01  # 留1%缓冲</w:t>
      </w:r>
    </w:p>
    <w:p>
      <w:pPr>
        <w:pStyle w:val="Code"/>
      </w:pPr>
      <w:r>
        <w:t xml:space="preserve">　　        else:</w:t>
      </w:r>
    </w:p>
    <w:p>
      <w:pPr>
        <w:pStyle w:val="Code"/>
      </w:pPr>
      <w:r>
        <w:t xml:space="preserve">　　            coin = SYMBOL.split("/")[0]</w:t>
      </w:r>
    </w:p>
    <w:p>
      <w:pPr>
        <w:pStyle w:val="Code"/>
      </w:pPr>
      <w:r>
        <w:t xml:space="preserve">　　            coin_balance = float(balances.get(coin, {}).get("available", 0))</w:t>
      </w:r>
    </w:p>
    <w:p>
      <w:pPr>
        <w:pStyle w:val="Code"/>
      </w:pPr>
      <w:r>
        <w:t xml:space="preserve">　　            return coin_balance &gt;= qty * 1.01</w:t>
      </w:r>
    </w:p>
    <w:p>
      <w:pPr>
        <w:pStyle w:val="Code"/>
      </w:pPr>
      <w:r>
        <w:t xml:space="preserve">　　    return False</w:t>
      </w:r>
    </w:p>
    <w:p>
      <w:pPr>
        <w:pStyle w:val="Code"/>
      </w:pPr>
      <w:r>
        <w:t xml:space="preserve">　　def open_position(spread_rate, direction, account_value):</w:t>
      </w:r>
    </w:p>
    <w:p>
      <w:pPr>
        <w:pStyle w:val="Code"/>
      </w:pPr>
      <w:r>
        <w:t xml:space="preserve">　　    """</w:t>
      </w:r>
    </w:p>
    <w:p>
      <w:pPr>
        <w:pStyle w:val="Code"/>
      </w:pPr>
      <w:r>
        <w:t xml:space="preserve">　　    开仓</w:t>
      </w:r>
    </w:p>
    <w:p>
      <w:pPr>
        <w:pStyle w:val="Code"/>
      </w:pPr>
      <w:r>
        <w:t xml:space="preserve">　　    direction=1: A价格低，B价格高 -&gt; A买入，B卖出</w:t>
      </w:r>
    </w:p>
    <w:p>
      <w:pPr>
        <w:pStyle w:val="Code"/>
      </w:pPr>
      <w:r>
        <w:t xml:space="preserve">　　    direction=-1: B价格低，A价格高 -&gt; B买入，A卖出</w:t>
      </w:r>
    </w:p>
    <w:p>
      <w:pPr>
        <w:pStyle w:val="Code"/>
      </w:pPr>
      <w:r>
        <w:t xml:space="preserve">　　    """</w:t>
      </w:r>
    </w:p>
    <w:p>
      <w:pPr>
        <w:pStyle w:val="Code"/>
      </w:pPr>
      <w:r>
        <w:t xml:space="preserve">　　    log("INFO", f"触发开仓信号，价差率: {spread_rate:.4%}，方向: {'A买B卖' if direction==1 else 'B买A卖'}")</w:t>
      </w:r>
    </w:p>
    <w:p>
      <w:pPr>
        <w:pStyle w:val="Code"/>
      </w:pPr>
      <w:r>
        <w:t xml:space="preserve">　　    price_a = get_exchange_price(EXCHANGE_A)</w:t>
      </w:r>
    </w:p>
    <w:p>
      <w:pPr>
        <w:pStyle w:val="Code"/>
      </w:pPr>
      <w:r>
        <w:t xml:space="preserve">　　    price_b = get_exchange_price(EXCHANGE_B)</w:t>
      </w:r>
    </w:p>
    <w:p>
      <w:pPr>
        <w:pStyle w:val="Code"/>
      </w:pPr>
      <w:r>
        <w:t xml:space="preserve">　　    if price_a is None or price_b is None:</w:t>
      </w:r>
    </w:p>
    <w:p>
      <w:pPr>
        <w:pStyle w:val="Code"/>
      </w:pPr>
      <w:r>
        <w:t xml:space="preserve">　　        return False</w:t>
      </w:r>
    </w:p>
    <w:p>
      <w:pPr>
        <w:pStyle w:val="Code"/>
      </w:pPr>
      <w:r>
        <w:t xml:space="preserve">　　    # 计算交易数量（用总资金的一部分，两边各一半）</w:t>
      </w:r>
    </w:p>
    <w:p>
      <w:pPr>
        <w:pStyle w:val="Code"/>
      </w:pPr>
      <w:r>
        <w:t xml:space="preserve">　　    position_value = account_value * POSITION_SIZE_RATIO</w:t>
      </w:r>
    </w:p>
    <w:p>
      <w:pPr>
        <w:pStyle w:val="Code"/>
      </w:pPr>
      <w:r>
        <w:t xml:space="preserve">　　    buy_price = price_a if direction == 1 else price_b</w:t>
      </w:r>
    </w:p>
    <w:p>
      <w:pPr>
        <w:pStyle w:val="Code"/>
      </w:pPr>
      <w:r>
        <w:t xml:space="preserve">　　    qty = (position_value / 2) / buy_price</w:t>
      </w:r>
    </w:p>
    <w:p>
      <w:pPr>
        <w:pStyle w:val="Code"/>
      </w:pPr>
      <w:r>
        <w:t xml:space="preserve">　　    # 确定买卖方向</w:t>
      </w:r>
    </w:p>
    <w:p>
      <w:pPr>
        <w:pStyle w:val="Code"/>
      </w:pPr>
      <w:r>
        <w:t xml:space="preserve">　　    if direction == 1:</w:t>
      </w:r>
    </w:p>
    <w:p>
      <w:pPr>
        <w:pStyle w:val="Code"/>
      </w:pPr>
      <w:r>
        <w:t xml:space="preserve">　　        buy_ex, sell_ex = EXCHANGE_A, EXCHANGE_B</w:t>
      </w:r>
    </w:p>
    <w:p>
      <w:pPr>
        <w:pStyle w:val="Code"/>
      </w:pPr>
      <w:r>
        <w:t xml:space="preserve">　　    else:</w:t>
      </w:r>
    </w:p>
    <w:p>
      <w:pPr>
        <w:pStyle w:val="Code"/>
      </w:pPr>
      <w:r>
        <w:t xml:space="preserve">　　        buy_ex, sell_ex = EXCHANGE_B, EXCHANGE_A</w:t>
      </w:r>
    </w:p>
    <w:p>
      <w:pPr>
        <w:pStyle w:val="Code"/>
      </w:pPr>
      <w:r>
        <w:t xml:space="preserve">　　    # 检查余额</w:t>
      </w:r>
    </w:p>
    <w:p>
      <w:pPr>
        <w:pStyle w:val="Code"/>
      </w:pPr>
      <w:r>
        <w:t xml:space="preserve">　　    if not check_balance(buy_ex, "buy", qty, buy_price):</w:t>
      </w:r>
    </w:p>
    <w:p>
      <w:pPr>
        <w:pStyle w:val="Code"/>
      </w:pPr>
      <w:r>
        <w:t xml:space="preserve">　　        log("WARNING", f"{buy_ex} USDT余额不足，无法开仓")</w:t>
      </w:r>
    </w:p>
    <w:p>
      <w:pPr>
        <w:pStyle w:val="Code"/>
      </w:pPr>
      <w:r>
        <w:t xml:space="preserve">　　        return False</w:t>
      </w:r>
    </w:p>
    <w:p>
      <w:pPr>
        <w:pStyle w:val="Code"/>
      </w:pPr>
      <w:r>
        <w:t xml:space="preserve">　　    if not check_balance(sell_ex, "sell", qty, buy_price):</w:t>
      </w:r>
    </w:p>
    <w:p>
      <w:pPr>
        <w:pStyle w:val="Code"/>
      </w:pPr>
      <w:r>
        <w:t xml:space="preserve">　　        log("WARNING", f"{sell_ex} 币余额不足，无法开仓")</w:t>
      </w:r>
    </w:p>
    <w:p>
      <w:pPr>
        <w:pStyle w:val="Code"/>
      </w:pPr>
      <w:r>
        <w:t xml:space="preserve">　　        return False</w:t>
      </w:r>
    </w:p>
    <w:p>
      <w:pPr>
        <w:pStyle w:val="Code"/>
      </w:pPr>
      <w:r>
        <w:t xml:space="preserve">　　    # 买入</w:t>
      </w:r>
    </w:p>
    <w:p>
      <w:pPr>
        <w:pStyle w:val="Code"/>
      </w:pPr>
      <w:r>
        <w:t xml:space="preserve">　　    buy_order = intoquant_request("POST", "/order/create", {</w:t>
      </w:r>
    </w:p>
    <w:p>
      <w:pPr>
        <w:pStyle w:val="Code"/>
      </w:pPr>
      <w:r>
        <w:t xml:space="preserve">　　        "exchange": buy_ex, "symbol": SYMBOL, "type": "spot",</w:t>
      </w:r>
    </w:p>
    <w:p>
      <w:pPr>
        <w:pStyle w:val="Code"/>
      </w:pPr>
      <w:r>
        <w:t xml:space="preserve">　　        "side": "buy", "orderType": "market", "quantity": round(qty, 6)</w:t>
      </w:r>
    </w:p>
    <w:p>
      <w:pPr>
        <w:pStyle w:val="Code"/>
      </w:pPr>
      <w:r>
        <w:t xml:space="preserve">　　    })</w:t>
      </w:r>
    </w:p>
    <w:p>
      <w:pPr>
        <w:pStyle w:val="Code"/>
      </w:pPr>
      <w:r>
        <w:t xml:space="preserve">　　    # 卖出</w:t>
      </w:r>
    </w:p>
    <w:p>
      <w:pPr>
        <w:pStyle w:val="Code"/>
      </w:pPr>
      <w:r>
        <w:t xml:space="preserve">　　    sell_order = intoquant_request("POST", "/order/create", {</w:t>
      </w:r>
    </w:p>
    <w:p>
      <w:pPr>
        <w:pStyle w:val="Code"/>
      </w:pPr>
      <w:r>
        <w:t xml:space="preserve">　　        "exchange": sell_ex, "symbol": SYMBOL, "type": "spot",</w:t>
      </w:r>
    </w:p>
    <w:p>
      <w:pPr>
        <w:pStyle w:val="Code"/>
      </w:pPr>
      <w:r>
        <w:t xml:space="preserve">　　        "side": "sell", "orderType": "market", "quantity": round(qty, 6)</w:t>
      </w:r>
    </w:p>
    <w:p>
      <w:pPr>
        <w:pStyle w:val="Code"/>
      </w:pPr>
      <w:r>
        <w:t xml:space="preserve">　　    })</w:t>
      </w:r>
    </w:p>
    <w:p>
      <w:pPr>
        <w:pStyle w:val="Code"/>
      </w:pPr>
      <w:r>
        <w:t xml:space="preserve">　　    if buy_order and sell_order and buy_order.get("code") == 0 and sell_order.get("code") == 0:</w:t>
      </w:r>
    </w:p>
    <w:p>
      <w:pPr>
        <w:pStyle w:val="Code"/>
      </w:pPr>
      <w:r>
        <w:t xml:space="preserve">　　        log("INFO", f"开仓成功！买入: {buy_ex} {qty:.6f}，卖出: {sell_ex} {qty:.6f}")</w:t>
      </w:r>
    </w:p>
    <w:p>
      <w:pPr>
        <w:pStyle w:val="Code"/>
      </w:pPr>
      <w:r>
        <w:t xml:space="preserve">　　        state.position = direction</w:t>
      </w:r>
    </w:p>
    <w:p>
      <w:pPr>
        <w:pStyle w:val="Code"/>
      </w:pPr>
      <w:r>
        <w:t xml:space="preserve">　　        state.qty_a = qty if direction == 1 else -qty  # 正数表示多头，负数表示空头</w:t>
      </w:r>
    </w:p>
    <w:p>
      <w:pPr>
        <w:pStyle w:val="Code"/>
      </w:pPr>
      <w:r>
        <w:t xml:space="preserve">　　        state.qty_b = -qty if direction == 1 else qty</w:t>
      </w:r>
    </w:p>
    <w:p>
      <w:pPr>
        <w:pStyle w:val="Code"/>
      </w:pPr>
      <w:r>
        <w:t xml:space="preserve">　　        state.entry_spread = spread_rate</w:t>
      </w:r>
    </w:p>
    <w:p>
      <w:pPr>
        <w:pStyle w:val="Code"/>
      </w:pPr>
      <w:r>
        <w:t xml:space="preserve">　　        return True</w:t>
      </w:r>
    </w:p>
    <w:p>
      <w:pPr>
        <w:pStyle w:val="Code"/>
      </w:pPr>
      <w:r>
        <w:t xml:space="preserve">　　    return False</w:t>
      </w:r>
    </w:p>
    <w:p>
      <w:pPr>
        <w:pStyle w:val="Code"/>
      </w:pPr>
      <w:r>
        <w:t xml:space="preserve">　　def close_position():</w:t>
      </w:r>
    </w:p>
    <w:p>
      <w:pPr>
        <w:pStyle w:val="Code"/>
      </w:pPr>
      <w:r>
        <w:t xml:space="preserve">　　    """平仓：反向操作"""</w:t>
      </w:r>
    </w:p>
    <w:p>
      <w:pPr>
        <w:pStyle w:val="Code"/>
      </w:pPr>
      <w:r>
        <w:t xml:space="preserve">　　    log("INFO", f"触发平仓信号，当前持仓: {state.position}，开始平仓...")</w:t>
      </w:r>
    </w:p>
    <w:p>
      <w:pPr>
        <w:pStyle w:val="Code"/>
      </w:pPr>
      <w:r>
        <w:t xml:space="preserve">　　    if state.position == 1:</w:t>
      </w:r>
    </w:p>
    <w:p>
      <w:pPr>
        <w:pStyle w:val="Code"/>
      </w:pPr>
      <w:r>
        <w:t xml:space="preserve">　　        # A买B卖 -&gt; 平仓：A卖出，B买入</w:t>
      </w:r>
    </w:p>
    <w:p>
      <w:pPr>
        <w:pStyle w:val="Code"/>
      </w:pPr>
      <w:r>
        <w:t xml:space="preserve">　　        sell_ex, buy_ex = EXCHANGE_A, EXCHANGE_B</w:t>
      </w:r>
    </w:p>
    <w:p>
      <w:pPr>
        <w:pStyle w:val="Code"/>
      </w:pPr>
      <w:r>
        <w:t xml:space="preserve">　　        sell_qty = state.qty_a</w:t>
      </w:r>
    </w:p>
    <w:p>
      <w:pPr>
        <w:pStyle w:val="Code"/>
      </w:pPr>
      <w:r>
        <w:t xml:space="preserve">　　        buy_qty = abs(state.qty_b)</w:t>
      </w:r>
    </w:p>
    <w:p>
      <w:pPr>
        <w:pStyle w:val="Code"/>
      </w:pPr>
      <w:r>
        <w:t xml:space="preserve">　　    else:</w:t>
      </w:r>
    </w:p>
    <w:p>
      <w:pPr>
        <w:pStyle w:val="Code"/>
      </w:pPr>
      <w:r>
        <w:t xml:space="preserve">　　        # B买A卖 -&gt; 平仓：B卖出，A买入</w:t>
      </w:r>
    </w:p>
    <w:p>
      <w:pPr>
        <w:pStyle w:val="Code"/>
      </w:pPr>
      <w:r>
        <w:t xml:space="preserve">　　        sell_ex, buy_ex = EXCHANGE_B, EXCHANGE_A</w:t>
      </w:r>
    </w:p>
    <w:p>
      <w:pPr>
        <w:pStyle w:val="Code"/>
      </w:pPr>
      <w:r>
        <w:t xml:space="preserve">　　        sell_qty = state.qty_b</w:t>
      </w:r>
    </w:p>
    <w:p>
      <w:pPr>
        <w:pStyle w:val="Code"/>
      </w:pPr>
      <w:r>
        <w:t xml:space="preserve">　　        buy_qty = abs(state.qty_a)</w:t>
      </w:r>
    </w:p>
    <w:p>
      <w:pPr>
        <w:pStyle w:val="Code"/>
      </w:pPr>
      <w:r>
        <w:t xml:space="preserve">　　    # 卖出</w:t>
      </w:r>
    </w:p>
    <w:p>
      <w:pPr>
        <w:pStyle w:val="Code"/>
      </w:pPr>
      <w:r>
        <w:t xml:space="preserve">　　    sell_order = intoquant_request("POST", "/order/create", {</w:t>
      </w:r>
    </w:p>
    <w:p>
      <w:pPr>
        <w:pStyle w:val="Code"/>
      </w:pPr>
      <w:r>
        <w:t xml:space="preserve">　　        "exchange": sell_ex, "symbol": SYMBOL, "type": "spot",</w:t>
      </w:r>
    </w:p>
    <w:p>
      <w:pPr>
        <w:pStyle w:val="Code"/>
      </w:pPr>
      <w:r>
        <w:t xml:space="preserve">　　        "side": "sell", "orderType": "market", "quantity": round(sell_qty, 6)</w:t>
      </w:r>
    </w:p>
    <w:p>
      <w:pPr>
        <w:pStyle w:val="Code"/>
      </w:pPr>
      <w:r>
        <w:t xml:space="preserve">　　    })</w:t>
      </w:r>
    </w:p>
    <w:p>
      <w:pPr>
        <w:pStyle w:val="Code"/>
      </w:pPr>
      <w:r>
        <w:t xml:space="preserve">　　    # 买入</w:t>
      </w:r>
    </w:p>
    <w:p>
      <w:pPr>
        <w:pStyle w:val="Code"/>
      </w:pPr>
      <w:r>
        <w:t xml:space="preserve">　　    buy_order = intoquant_request("POST", "/order/create", {</w:t>
      </w:r>
    </w:p>
    <w:p>
      <w:pPr>
        <w:pStyle w:val="Code"/>
      </w:pPr>
      <w:r>
        <w:t xml:space="preserve">　　        "exchange": buy_ex, "symbol": SYMBOL, "type": "spot",</w:t>
      </w:r>
    </w:p>
    <w:p>
      <w:pPr>
        <w:pStyle w:val="Code"/>
      </w:pPr>
      <w:r>
        <w:t xml:space="preserve">　　        "side": "buy", "orderType": "market", "quantity": round(buy_qty, 6)</w:t>
      </w:r>
    </w:p>
    <w:p>
      <w:pPr>
        <w:pStyle w:val="Code"/>
      </w:pPr>
      <w:r>
        <w:t xml:space="preserve">　　    })</w:t>
      </w:r>
    </w:p>
    <w:p>
      <w:pPr>
        <w:pStyle w:val="Code"/>
      </w:pPr>
      <w:r>
        <w:t xml:space="preserve">　　    if sell_order and buy_order and sell_order.get("code") == 0 and buy_order.get("code") == 0:</w:t>
      </w:r>
    </w:p>
    <w:p>
      <w:pPr>
        <w:pStyle w:val="Code"/>
      </w:pPr>
      <w:r>
        <w:t xml:space="preserve">　　        log("INFO", "平仓成功！")</w:t>
      </w:r>
    </w:p>
    <w:p>
      <w:pPr>
        <w:pStyle w:val="Code"/>
      </w:pPr>
      <w:r>
        <w:t xml:space="preserve">　　        state.position = 0</w:t>
      </w:r>
    </w:p>
    <w:p>
      <w:pPr>
        <w:pStyle w:val="Code"/>
      </w:pPr>
      <w:r>
        <w:t xml:space="preserve">　　        state.qty_a = 0</w:t>
      </w:r>
    </w:p>
    <w:p>
      <w:pPr>
        <w:pStyle w:val="Code"/>
      </w:pPr>
      <w:r>
        <w:t xml:space="preserve">　　        state.qty_b = 0</w:t>
      </w:r>
    </w:p>
    <w:p>
      <w:pPr>
        <w:pStyle w:val="Code"/>
      </w:pPr>
      <w:r>
        <w:t xml:space="preserve">　　        return True</w:t>
      </w:r>
    </w:p>
    <w:p>
      <w:pPr>
        <w:pStyle w:val="Code"/>
      </w:pPr>
      <w:r>
        <w:t xml:space="preserve">　　    return False</w:t>
      </w:r>
    </w:p>
    <w:p>
      <w:pPr>
        <w:pStyle w:val="Code"/>
      </w:pPr>
      <w:r>
        <w:t xml:space="preserve">　　def rebalance_funds():</w:t>
      </w:r>
    </w:p>
    <w:p>
      <w:pPr>
        <w:pStyle w:val="Code"/>
      </w:pPr>
      <w:r>
        <w:t xml:space="preserve">　　    """</w:t>
      </w:r>
    </w:p>
    <w:p>
      <w:pPr>
        <w:pStyle w:val="Code"/>
      </w:pPr>
      <w:r>
        <w:t xml:space="preserve">　　    资金再平衡：当两个交易所的资金不平衡时，划转资金</w:t>
      </w:r>
    </w:p>
    <w:p>
      <w:pPr>
        <w:pStyle w:val="Code"/>
      </w:pPr>
      <w:r>
        <w:t xml:space="preserve">　　    这是跨所套利的重要环节，确保两边都有足够的资金</w:t>
      </w:r>
    </w:p>
    <w:p>
      <w:pPr>
        <w:pStyle w:val="Code"/>
      </w:pPr>
      <w:r>
        <w:t xml:space="preserve">　　    简化版：实际中需要考虑转账时间、手续费、链上拥堵等</w:t>
      </w:r>
    </w:p>
    <w:p>
      <w:pPr>
        <w:pStyle w:val="Code"/>
      </w:pPr>
      <w:r>
        <w:t xml:space="preserve">　　    """</w:t>
      </w:r>
    </w:p>
    <w:p>
      <w:pPr>
        <w:pStyle w:val="Code"/>
      </w:pPr>
      <w:r>
        <w:t xml:space="preserve">　　    # 获取两个交易所的USDT余额</w:t>
      </w:r>
    </w:p>
    <w:p>
      <w:pPr>
        <w:pStyle w:val="Code"/>
      </w:pPr>
      <w:r>
        <w:t xml:space="preserve">　　    balances = {}</w:t>
      </w:r>
    </w:p>
    <w:p>
      <w:pPr>
        <w:pStyle w:val="Code"/>
      </w:pPr>
      <w:r>
        <w:t xml:space="preserve">　　    for ex in [EXCHANGE_A, EXCHANGE_B]:</w:t>
      </w:r>
    </w:p>
    <w:p>
      <w:pPr>
        <w:pStyle w:val="Code"/>
      </w:pPr>
      <w:r>
        <w:t xml:space="preserve">　　        result = intoquant_request("GET", "/account/balances", {"exchange": ex})</w:t>
      </w:r>
    </w:p>
    <w:p>
      <w:pPr>
        <w:pStyle w:val="Code"/>
      </w:pPr>
      <w:r>
        <w:t xml:space="preserve">　　        if result and result.get("code") == 0:</w:t>
      </w:r>
    </w:p>
    <w:p>
      <w:pPr>
        <w:pStyle w:val="Code"/>
      </w:pPr>
      <w:r>
        <w:t xml:space="preserve">　　            balances[ex] = float(result["data"].get("USDT", {}).get("available", 0))</w:t>
      </w:r>
    </w:p>
    <w:p>
      <w:pPr>
        <w:pStyle w:val="Code"/>
      </w:pPr>
      <w:r>
        <w:t xml:space="preserve">　　    if len(balances) == 2:</w:t>
      </w:r>
    </w:p>
    <w:p>
      <w:pPr>
        <w:pStyle w:val="Code"/>
      </w:pPr>
      <w:r>
        <w:t xml:space="preserve">　　        total = sum(balances.values())</w:t>
      </w:r>
    </w:p>
    <w:p>
      <w:pPr>
        <w:pStyle w:val="Code"/>
      </w:pPr>
      <w:r>
        <w:t xml:space="preserve">　　        target = total / 2</w:t>
      </w:r>
    </w:p>
    <w:p>
      <w:pPr>
        <w:pStyle w:val="Code"/>
      </w:pPr>
      <w:r>
        <w:t xml:space="preserve">　　        # 如果某个交易所余额低于目标的70%，触发再平衡</w:t>
      </w:r>
    </w:p>
    <w:p>
      <w:pPr>
        <w:pStyle w:val="Code"/>
      </w:pPr>
      <w:r>
        <w:t xml:space="preserve">　　        for ex in [EXCHANGE_A, EXCHANGE_B]:</w:t>
      </w:r>
    </w:p>
    <w:p>
      <w:pPr>
        <w:pStyle w:val="Code"/>
      </w:pPr>
      <w:r>
        <w:t xml:space="preserve">　　            if balances[ex] &lt; target * 0.7:</w:t>
      </w:r>
    </w:p>
    <w:p>
      <w:pPr>
        <w:pStyle w:val="Code"/>
      </w:pPr>
      <w:r>
        <w:t xml:space="preserve">　　                other = EXCHANGE_B if ex == EXCHANGE_A else EXCHANGE_A</w:t>
      </w:r>
    </w:p>
    <w:p>
      <w:pPr>
        <w:pStyle w:val="Code"/>
      </w:pPr>
      <w:r>
        <w:t xml:space="preserve">　　                transfer_amount = (balances[other] - target) * 0.8  # 转80%的超额部分</w:t>
      </w:r>
    </w:p>
    <w:p>
      <w:pPr>
        <w:pStyle w:val="Code"/>
      </w:pPr>
      <w:r>
        <w:t xml:space="preserve">　　                if transfer_amount &gt; 100:  # 至少转100U</w:t>
      </w:r>
    </w:p>
    <w:p>
      <w:pPr>
        <w:pStyle w:val="Code"/>
      </w:pPr>
      <w:r>
        <w:t xml:space="preserve">　　                    log("INFO", f"触发资金再平衡：从{other}划转{transfer_amount:.2f} USDT到{ex}")</w:t>
      </w:r>
    </w:p>
    <w:p>
      <w:pPr>
        <w:pStyle w:val="Code"/>
      </w:pPr>
      <w:r>
        <w:t xml:space="preserve">　　                    # 调用转账接口（实际中需要确认链上地址、网络等）</w:t>
      </w:r>
    </w:p>
    <w:p>
      <w:pPr>
        <w:pStyle w:val="Code"/>
      </w:pPr>
      <w:r>
        <w:t xml:space="preserve">　　                    # intoquant_request("POST", "/account/transfer", {...})</w:t>
      </w:r>
    </w:p>
    <w:p>
      <w:pPr>
        <w:pStyle w:val="Code"/>
      </w:pPr>
      <w:r>
        <w:t xml:space="preserve">　　                    # 注意：跨所转账需要时间，期间可能无法交易，需要暂停策略</w:t>
      </w:r>
    </w:p>
    <w:p>
      <w:pPr>
        <w:pStyle w:val="Code"/>
      </w:pPr>
      <w:r>
        <w:t xml:space="preserve">　　def risk_check(account_value):</w:t>
      </w:r>
    </w:p>
    <w:p>
      <w:pPr>
        <w:pStyle w:val="Code"/>
      </w:pPr>
      <w:r>
        <w:t xml:space="preserve">　　    if account_value &gt; state.peak_value:</w:t>
      </w:r>
    </w:p>
    <w:p>
      <w:pPr>
        <w:pStyle w:val="Code"/>
      </w:pPr>
      <w:r>
        <w:t xml:space="preserve">　　        state.peak_value = account_value</w:t>
      </w:r>
    </w:p>
    <w:p>
      <w:pPr>
        <w:pStyle w:val="Code"/>
      </w:pPr>
      <w:r>
        <w:t xml:space="preserve">　　    dd_exceeded, drawdown = check_drawdown(account_value, state.peak_value, MAX_DRAWDOWN_LIMIT)</w:t>
      </w:r>
    </w:p>
    <w:p>
      <w:pPr>
        <w:pStyle w:val="Code"/>
      </w:pPr>
      <w:r>
        <w:t xml:space="preserve">　　    if dd_exceeded:</w:t>
      </w:r>
    </w:p>
    <w:p>
      <w:pPr>
        <w:pStyle w:val="Code"/>
      </w:pPr>
      <w:r>
        <w:t xml:space="preserve">　　        log("WARNING", f"最大回撤超限: {drawdown:.2%}，强制平仓")</w:t>
      </w:r>
    </w:p>
    <w:p>
      <w:pPr>
        <w:pStyle w:val="Code"/>
      </w:pPr>
      <w:r>
        <w:t xml:space="preserve">　　        if state.position != 0:</w:t>
      </w:r>
    </w:p>
    <w:p>
      <w:pPr>
        <w:pStyle w:val="Code"/>
      </w:pPr>
      <w:r>
        <w:t xml:space="preserve">　　            close_position()</w:t>
      </w:r>
    </w:p>
    <w:p>
      <w:pPr>
        <w:pStyle w:val="Code"/>
      </w:pPr>
      <w:r>
        <w:t xml:space="preserve">　　        return False</w:t>
      </w:r>
    </w:p>
    <w:p>
      <w:pPr>
        <w:pStyle w:val="Code"/>
      </w:pPr>
      <w:r>
        <w:t xml:space="preserve">　　    today = time.strftime("%Y-%m-%d")</w:t>
      </w:r>
    </w:p>
    <w:p>
      <w:pPr>
        <w:pStyle w:val="Code"/>
      </w:pPr>
      <w:r>
        <w:t xml:space="preserve">　　    if state.last_check_date != today:</w:t>
      </w:r>
    </w:p>
    <w:p>
      <w:pPr>
        <w:pStyle w:val="Code"/>
      </w:pPr>
      <w:r>
        <w:t xml:space="preserve">　　        state.today_start_value = account_value</w:t>
      </w:r>
    </w:p>
    <w:p>
      <w:pPr>
        <w:pStyle w:val="Code"/>
      </w:pPr>
      <w:r>
        <w:t xml:space="preserve">　　        state.last_check_date = today</w:t>
      </w:r>
    </w:p>
    <w:p>
      <w:pPr>
        <w:pStyle w:val="Code"/>
      </w:pPr>
      <w:r>
        <w:t xml:space="preserve">　　    loss_exceeded, daily_loss = check_daily_loss(state.today_start_value, account_value, DAILY_LOSS_LIMIT)</w:t>
      </w:r>
    </w:p>
    <w:p>
      <w:pPr>
        <w:pStyle w:val="Code"/>
      </w:pPr>
      <w:r>
        <w:t xml:space="preserve">　　    if loss_exceeded:</w:t>
      </w:r>
    </w:p>
    <w:p>
      <w:pPr>
        <w:pStyle w:val="Code"/>
      </w:pPr>
      <w:r>
        <w:t xml:space="preserve">　　        log("WARNING", f"单日亏损超限: {daily_loss:.2%}，今日暂停交易")</w:t>
      </w:r>
    </w:p>
    <w:p>
      <w:pPr>
        <w:pStyle w:val="Code"/>
      </w:pPr>
      <w:r>
        <w:t xml:space="preserve">　　        if state.position != 0:</w:t>
      </w:r>
    </w:p>
    <w:p>
      <w:pPr>
        <w:pStyle w:val="Code"/>
      </w:pPr>
      <w:r>
        <w:t xml:space="preserve">　　            close_position()</w:t>
      </w:r>
    </w:p>
    <w:p>
      <w:pPr>
        <w:pStyle w:val="Code"/>
      </w:pPr>
      <w:r>
        <w:t xml:space="preserve">　　        return False</w:t>
      </w:r>
    </w:p>
    <w:p>
      <w:pPr>
        <w:pStyle w:val="Code"/>
      </w:pPr>
      <w:r>
        <w:t xml:space="preserve">　　    return True</w:t>
      </w:r>
    </w:p>
    <w:p>
      <w:pPr>
        <w:pStyle w:val="Code"/>
      </w:pPr>
      <w:r>
        <w:t xml:space="preserve">　　# ==================== 主循环 ====================</w:t>
      </w:r>
    </w:p>
    <w:p>
      <w:pPr>
        <w:pStyle w:val="Code"/>
      </w:pPr>
      <w:r>
        <w:t xml:space="preserve">　　def main():</w:t>
      </w:r>
    </w:p>
    <w:p>
      <w:pPr>
        <w:pStyle w:val="Code"/>
      </w:pPr>
      <w:r>
        <w:t xml:space="preserve">　　    log("INFO", "=" * 50)</w:t>
      </w:r>
    </w:p>
    <w:p>
      <w:pPr>
        <w:pStyle w:val="Code"/>
      </w:pPr>
      <w:r>
        <w:t xml:space="preserve">　　    log("INFO", f"跨所套利策略启动: {EXCHANGE_A} &lt;-&gt; {EXCHANGE_B}")</w:t>
      </w:r>
    </w:p>
    <w:p>
      <w:pPr>
        <w:pStyle w:val="Code"/>
      </w:pPr>
      <w:r>
        <w:t xml:space="preserve">　　    log("INFO", f"开仓价差阈值: {SPREAD_OPEN_THRESHOLD:.2%}")</w:t>
      </w:r>
    </w:p>
    <w:p>
      <w:pPr>
        <w:pStyle w:val="Code"/>
      </w:pPr>
      <w:r>
        <w:t xml:space="preserve">　　    log("INFO", "=" * 50)</w:t>
      </w:r>
    </w:p>
    <w:p>
      <w:pPr>
        <w:pStyle w:val="Code"/>
      </w:pPr>
      <w:r>
        <w:t xml:space="preserve">　　    while True:</w:t>
      </w:r>
    </w:p>
    <w:p>
      <w:pPr>
        <w:pStyle w:val="Code"/>
      </w:pPr>
      <w:r>
        <w:t xml:space="preserve">　　        try:</w:t>
      </w:r>
    </w:p>
    <w:p>
      <w:pPr>
        <w:pStyle w:val="Code"/>
      </w:pPr>
      <w:r>
        <w:t xml:space="preserve">　　            account_value = get_total_account_value()</w:t>
      </w:r>
    </w:p>
    <w:p>
      <w:pPr>
        <w:pStyle w:val="Code"/>
      </w:pPr>
      <w:r>
        <w:t xml:space="preserve">　　            if account_value is None:</w:t>
      </w:r>
    </w:p>
    <w:p>
      <w:pPr>
        <w:pStyle w:val="Code"/>
      </w:pPr>
      <w:r>
        <w:t xml:space="preserve">　　                time.sleep(CHECK_INTERVAL)</w:t>
      </w:r>
    </w:p>
    <w:p>
      <w:pPr>
        <w:pStyle w:val="Code"/>
      </w:pPr>
      <w:r>
        <w:t xml:space="preserve">　　                continue</w:t>
      </w:r>
    </w:p>
    <w:p>
      <w:pPr>
        <w:pStyle w:val="Code"/>
      </w:pPr>
      <w:r>
        <w:t xml:space="preserve">　　            if not risk_check(account_value):</w:t>
      </w:r>
    </w:p>
    <w:p>
      <w:pPr>
        <w:pStyle w:val="Code"/>
      </w:pPr>
      <w:r>
        <w:t xml:space="preserve">　　                time.sleep(CHECK_INTERVAL)</w:t>
      </w:r>
    </w:p>
    <w:p>
      <w:pPr>
        <w:pStyle w:val="Code"/>
      </w:pPr>
      <w:r>
        <w:t xml:space="preserve">　　                continue</w:t>
      </w:r>
    </w:p>
    <w:p>
      <w:pPr>
        <w:pStyle w:val="Code"/>
      </w:pPr>
      <w:r>
        <w:t xml:space="preserve">　　            # 资金再平衡检查（每小时检查一次，简化为每360次循环）</w:t>
      </w:r>
    </w:p>
    <w:p>
      <w:pPr>
        <w:pStyle w:val="Code"/>
      </w:pPr>
      <w:r>
        <w:t xml:space="preserve">　　            # 实际中可以用时间判断</w:t>
      </w:r>
    </w:p>
    <w:p>
      <w:pPr>
        <w:pStyle w:val="Code"/>
      </w:pPr>
      <w:r>
        <w:t xml:space="preserve">　　            # 获取当前价差</w:t>
      </w:r>
    </w:p>
    <w:p>
      <w:pPr>
        <w:pStyle w:val="Code"/>
      </w:pPr>
      <w:r>
        <w:t xml:space="preserve">　　            spread, spread_rate = get_spread(SYMBOL, EXCHANGE_A, EXCHANGE_B)</w:t>
      </w:r>
    </w:p>
    <w:p>
      <w:pPr>
        <w:pStyle w:val="Code"/>
      </w:pPr>
      <w:r>
        <w:t xml:space="preserve">　　            if spread_rate is None:</w:t>
      </w:r>
    </w:p>
    <w:p>
      <w:pPr>
        <w:pStyle w:val="Code"/>
      </w:pPr>
      <w:r>
        <w:t xml:space="preserve">　　                time.sleep(CHECK_INTERVAL)</w:t>
      </w:r>
    </w:p>
    <w:p>
      <w:pPr>
        <w:pStyle w:val="Code"/>
      </w:pPr>
      <w:r>
        <w:t xml:space="preserve">　　                continue</w:t>
      </w:r>
    </w:p>
    <w:p>
      <w:pPr>
        <w:pStyle w:val="Code"/>
      </w:pPr>
      <w:r>
        <w:t xml:space="preserve">　　            log("INFO", f"当前价差率: {spread_rate:.4%}，持仓: {state.position}")</w:t>
      </w:r>
    </w:p>
    <w:p>
      <w:pPr>
        <w:pStyle w:val="Code"/>
      </w:pPr>
      <w:r>
        <w:t xml:space="preserve">　　            if state.position == 0:</w:t>
      </w:r>
    </w:p>
    <w:p>
      <w:pPr>
        <w:pStyle w:val="Code"/>
      </w:pPr>
      <w:r>
        <w:t xml:space="preserve">　　                # 空仓：检查开仓信号</w:t>
      </w:r>
    </w:p>
    <w:p>
      <w:pPr>
        <w:pStyle w:val="Code"/>
      </w:pPr>
      <w:r>
        <w:t xml:space="preserve">　　                if spread_rate &gt; SPREAD_OPEN_THRESHOLD:</w:t>
      </w:r>
    </w:p>
    <w:p>
      <w:pPr>
        <w:pStyle w:val="Code"/>
      </w:pPr>
      <w:r>
        <w:t xml:space="preserve">　　                    # A价格低，B价格高</w:t>
      </w:r>
    </w:p>
    <w:p>
      <w:pPr>
        <w:pStyle w:val="Code"/>
      </w:pPr>
      <w:r>
        <w:t xml:space="preserve">　　                    open_position(spread_rate, 1, account_value)</w:t>
      </w:r>
    </w:p>
    <w:p>
      <w:pPr>
        <w:pStyle w:val="Code"/>
      </w:pPr>
      <w:r>
        <w:t xml:space="preserve">　　                elif spread_rate &lt; -SPREAD_OPEN_THRESHOLD:</w:t>
      </w:r>
    </w:p>
    <w:p>
      <w:pPr>
        <w:pStyle w:val="Code"/>
      </w:pPr>
      <w:r>
        <w:t xml:space="preserve">　　                    # B价格低，A价格高</w:t>
      </w:r>
    </w:p>
    <w:p>
      <w:pPr>
        <w:pStyle w:val="Code"/>
      </w:pPr>
      <w:r>
        <w:t xml:space="preserve">　　                    open_position(spread_rate, -1, account_value)</w:t>
      </w:r>
    </w:p>
    <w:p>
      <w:pPr>
        <w:pStyle w:val="Code"/>
      </w:pPr>
      <w:r>
        <w:t xml:space="preserve">　　            else:</w:t>
      </w:r>
    </w:p>
    <w:p>
      <w:pPr>
        <w:pStyle w:val="Code"/>
      </w:pPr>
      <w:r>
        <w:t xml:space="preserve">　　                # 持仓：检查平仓信号</w:t>
      </w:r>
    </w:p>
    <w:p>
      <w:pPr>
        <w:pStyle w:val="Code"/>
      </w:pPr>
      <w:r>
        <w:t xml:space="preserve">　　                if state.position == 1 and spread_rate &lt; SPREAD_CLOSE_THRESHOLD:</w:t>
      </w:r>
    </w:p>
    <w:p>
      <w:pPr>
        <w:pStyle w:val="Code"/>
      </w:pPr>
      <w:r>
        <w:t xml:space="preserve">　　                    close_position()</w:t>
      </w:r>
    </w:p>
    <w:p>
      <w:pPr>
        <w:pStyle w:val="Code"/>
      </w:pPr>
      <w:r>
        <w:t xml:space="preserve">　　                elif state.position == -1 and spread_rate &gt; -SPREAD_CLOSE_THRESHOLD:</w:t>
      </w:r>
    </w:p>
    <w:p>
      <w:pPr>
        <w:pStyle w:val="Code"/>
      </w:pPr>
      <w:r>
        <w:t xml:space="preserve">　　                    close_position()</w:t>
      </w:r>
    </w:p>
    <w:p>
      <w:pPr>
        <w:pStyle w:val="Code"/>
      </w:pPr>
      <w:r>
        <w:t xml:space="preserve">　　            time.sleep(CHECK_INTERVAL)</w:t>
      </w:r>
    </w:p>
    <w:p>
      <w:pPr>
        <w:pStyle w:val="Code"/>
      </w:pPr>
      <w:r>
        <w:t xml:space="preserve">　　        except Exception as e:</w:t>
      </w:r>
    </w:p>
    <w:p>
      <w:pPr>
        <w:pStyle w:val="Code"/>
      </w:pPr>
      <w:r>
        <w:t xml:space="preserve">　　            log("ERROR", f"主循环异常: {e}")</w:t>
      </w:r>
    </w:p>
    <w:p>
      <w:pPr>
        <w:pStyle w:val="Code"/>
      </w:pPr>
      <w:r>
        <w:t xml:space="preserve">　　            time.sleep(CHECK_INTERVAL)</w:t>
      </w:r>
    </w:p>
    <w:p>
      <w:pPr>
        <w:pStyle w:val="Code"/>
      </w:pPr>
      <w:r>
        <w:t xml:space="preserve">　　if __name__ == "__main__":</w:t>
      </w:r>
    </w:p>
    <w:p>
      <w:pPr>
        <w:pStyle w:val="Code"/>
      </w:pPr>
      <w:r>
        <w:t xml:space="preserve">　　    main()</w:t>
      </w:r>
    </w:p>
    <w:p>
      <w:pPr>
        <w:pStyle w:val="Normal"/>
      </w:pPr>
      <w:r>
        <w:t xml:space="preserve">跨所套利策略使用说明：</w:t>
      </w:r>
    </w:p>
    <w:p>
      <w:pPr>
        <w:pStyle w:val="Normal"/>
      </w:pPr>
      <w:r>
        <w:t xml:space="preserve">1. 价差阈值的设定：开仓阈值必须覆盖所有成本：</w:t>
      </w:r>
    </w:p>
    <w:p>
      <w:pPr>
        <w:pStyle w:val="Normal"/>
      </w:pPr>
      <w:r>
        <w:t xml:space="preserve">   两边的交易手续费：约0.1%-0.2%</w:t>
      </w:r>
    </w:p>
    <w:p>
      <w:pPr>
        <w:pStyle w:val="Normal"/>
      </w:pPr>
      <w:r>
        <w:t xml:space="preserve">   两边的滑点：约0.05%-0.15%</w:t>
      </w:r>
    </w:p>
    <w:p>
      <w:pPr>
        <w:pStyle w:val="Normal"/>
      </w:pPr>
      <w:r>
        <w:t xml:space="preserve">   资金划转成本（如果需要划转）：约0.01%-0.1%</w:t>
      </w:r>
    </w:p>
    <w:p>
      <w:pPr>
        <w:pStyle w:val="Normal"/>
      </w:pPr>
      <w:r>
        <w:t xml:space="preserve">   安全缓冲：约0.1%</w:t>
      </w:r>
    </w:p>
    <w:p>
      <w:pPr>
        <w:pStyle w:val="Normal"/>
      </w:pPr>
      <w:r>
        <w:t xml:space="preserve">   合计通常需要0.3%-0.5%。低于这个阈值的价差没有套利价值。建议用a-sig.com的历史价差数据，统计不同阈值下的机会频率和收益，找到最优阈值。</w:t>
      </w:r>
    </w:p>
    <w:p>
      <w:pPr>
        <w:pStyle w:val="Normal"/>
      </w:pPr>
      <w:r>
        <w:t xml:space="preserve">2. 资金管理是核心：跨所套利需要在两个交易所都有资金。如果一个交易所的资金用完了，就无法开仓。需要：</w:t>
      </w:r>
    </w:p>
    <w:p>
      <w:pPr>
        <w:pStyle w:val="Normal"/>
      </w:pPr>
      <w:r>
        <w:t xml:space="preserve">   初始时两个交易所各放一半资金</w:t>
      </w:r>
    </w:p>
    <w:p>
      <w:pPr>
        <w:pStyle w:val="Normal"/>
      </w:pPr>
      <w:r>
        <w:t xml:space="preserve">   定期（如每天）做资金再平衡，把盈利的交易所的资金转到亏损的交易所</w:t>
      </w:r>
    </w:p>
    <w:p>
      <w:pPr>
        <w:pStyle w:val="Normal"/>
      </w:pPr>
      <w:r>
        <w:t xml:space="preserve">   预留一定的"转账缓冲资金"，应对临时的资金不平衡</w:t>
      </w:r>
    </w:p>
    <w:p>
      <w:pPr>
        <w:pStyle w:val="Normal"/>
      </w:pPr>
      <w:r>
        <w:t xml:space="preserve">   注意跨所转账需要时间（链上转账几分钟到几小时），转账期间资金不可用</w:t>
      </w:r>
    </w:p>
    <w:p>
      <w:pPr>
        <w:pStyle w:val="Normal"/>
      </w:pPr>
      <w:r>
        <w:t xml:space="preserve">3. 执行速度很重要：跨所价差往往在几秒到几十秒内就会消失。需要：</w:t>
      </w:r>
    </w:p>
    <w:p>
      <w:pPr>
        <w:pStyle w:val="Normal"/>
      </w:pPr>
      <w:r>
        <w:t xml:space="preserve">   低延迟的服务器（建议放在交易所服务器附近，如AWS东京/新加坡）</w:t>
      </w:r>
    </w:p>
    <w:p>
      <w:pPr>
        <w:pStyle w:val="Normal"/>
      </w:pPr>
      <w:r>
        <w:t xml:space="preserve">   高效的代码（避免不必要的计算和等待）</w:t>
      </w:r>
    </w:p>
    <w:p>
      <w:pPr>
        <w:pStyle w:val="Normal"/>
      </w:pPr>
      <w:r>
        <w:t xml:space="preserve">   同时下单（买入和卖出几乎同时进行，避免单边风险）</w:t>
      </w:r>
    </w:p>
    <w:p>
      <w:pPr>
        <w:pStyle w:val="Normal"/>
      </w:pPr>
      <w:r>
        <w:t xml:space="preserve">   示例中用的是顺序下单，实盘中建议用多线程或异步同时下单。</w:t>
      </w:r>
    </w:p>
    <w:p>
      <w:pPr>
        <w:pStyle w:val="Normal"/>
      </w:pPr>
      <w:r>
        <w:t xml:space="preserve">4. 单边风险：如果一边下单成功另一边失败（如网络问题、余额不足），就会产生单边敞口，面临价格波动风险。需要：</w:t>
      </w:r>
    </w:p>
    <w:p>
      <w:pPr>
        <w:pStyle w:val="Normal"/>
      </w:pPr>
      <w:r>
        <w:t xml:space="preserve">   下单后立即检查两边的订单状态</w:t>
      </w:r>
    </w:p>
    <w:p>
      <w:pPr>
        <w:pStyle w:val="Normal"/>
      </w:pPr>
      <w:r>
        <w:t xml:space="preserve">   如果一边失败，立即对冲另一边（如买入成功但卖出失败，立即在同一交易所卖出对冲）</w:t>
      </w:r>
    </w:p>
    <w:p>
      <w:pPr>
        <w:pStyle w:val="Normal"/>
      </w:pPr>
      <w:r>
        <w:t xml:space="preserve">   设置单边持仓的时间限制（如超过30秒未对冲，强制平仓）</w:t>
      </w:r>
    </w:p>
    <w:p>
      <w:pPr>
        <w:pStyle w:val="Normal"/>
      </w:pPr>
      <w:r>
        <w:t xml:space="preserve">5. 交易所选择：不是所有交易所组合都适合跨所套利。需要考虑：</w:t>
      </w:r>
    </w:p>
    <w:p>
      <w:pPr>
        <w:pStyle w:val="Normal"/>
      </w:pPr>
      <w:r>
        <w:t xml:space="preserve">   两个交易所的流动性都要好（深度大、滑点小）</w:t>
      </w:r>
    </w:p>
    <w:p>
      <w:pPr>
        <w:pStyle w:val="Normal"/>
      </w:pPr>
      <w:r>
        <w:t xml:space="preserve">   两个交易所之间的转账要顺畅（支持相同的链和币种）</w:t>
      </w:r>
    </w:p>
    <w:p>
      <w:pPr>
        <w:pStyle w:val="Normal"/>
      </w:pPr>
      <w:r>
        <w:t xml:space="preserve">   两个交易所的API都要稳定</w:t>
      </w:r>
    </w:p>
    <w:p>
      <w:pPr>
        <w:pStyle w:val="Normal"/>
      </w:pPr>
      <w:r>
        <w:t xml:space="preserve">   常见的组合：Binance-OKX、Binance-Bybit、OKX-Bybit等</w:t>
      </w:r>
    </w:p>
    <w:p>
      <w:pPr>
        <w:pStyle w:val="Heading2"/>
      </w:pPr>
      <w:r>
        <w:t xml:space="preserve">五、配对统计套利策略</w:t>
      </w:r>
    </w:p>
    <w:p>
      <w:pPr>
        <w:pStyle w:val="Normal"/>
      </w:pPr>
      <w:r>
        <w:t xml:space="preserve">配对统计套利利用两个高度相关、存在协整关系的币种之间的价差均值回归特性，当价差偏离均值时做收敛交易。</w:t>
      </w:r>
    </w:p>
    <w:p>
      <w:pPr>
        <w:pStyle w:val="Code"/>
      </w:pPr>
      <w:r>
        <w:t xml:space="preserve">　　"""</w:t>
      </w:r>
    </w:p>
    <w:p>
      <w:pPr>
        <w:pStyle w:val="Code"/>
      </w:pPr>
      <w:r>
        <w:t xml:space="preserve">　　文件：strategy_pairs_trading.py</w:t>
      </w:r>
    </w:p>
    <w:p>
      <w:pPr>
        <w:pStyle w:val="Code"/>
      </w:pPr>
      <w:r>
        <w:t xml:space="preserve">　　功能：配对统计套利策略（简化版）</w:t>
      </w:r>
    </w:p>
    <w:p>
      <w:pPr>
        <w:pStyle w:val="Code"/>
      </w:pPr>
      <w:r>
        <w:t xml:space="preserve">　　策略逻辑：</w:t>
      </w:r>
    </w:p>
    <w:p>
      <w:pPr>
        <w:pStyle w:val="Code"/>
      </w:pPr>
      <w:r>
        <w:t xml:space="preserve">　　  1. 选择一对存在协整关系的币种（如ETH和BTC）</w:t>
      </w:r>
    </w:p>
    <w:p>
      <w:pPr>
        <w:pStyle w:val="Code"/>
      </w:pPr>
      <w:r>
        <w:t xml:space="preserve">　　  2. 实时计算配对价差和Z-Score</w:t>
      </w:r>
    </w:p>
    <w:p>
      <w:pPr>
        <w:pStyle w:val="Code"/>
      </w:pPr>
      <w:r>
        <w:t xml:space="preserve">　　  3. 当Z-Score &gt; 开仓阈值（如2.0）时，做空价差（做空A+做多B）</w:t>
      </w:r>
    </w:p>
    <w:p>
      <w:pPr>
        <w:pStyle w:val="Code"/>
      </w:pPr>
      <w:r>
        <w:t xml:space="preserve">　　  4. 当Z-Score &lt; -开仓阈值时，做多价差（做多A+做空B）</w:t>
      </w:r>
    </w:p>
    <w:p>
      <w:pPr>
        <w:pStyle w:val="Code"/>
      </w:pPr>
      <w:r>
        <w:t xml:space="preserve">　　  5. 当Z-Score回归0附近时平仓</w:t>
      </w:r>
    </w:p>
    <w:p>
      <w:pPr>
        <w:pStyle w:val="Code"/>
      </w:pPr>
      <w:r>
        <w:t xml:space="preserve">　　  6. 协整关系检验和止损</w:t>
      </w:r>
    </w:p>
    <w:p>
      <w:pPr>
        <w:pStyle w:val="Code"/>
      </w:pPr>
      <w:r>
        <w:t xml:space="preserve">　　"""</w:t>
      </w:r>
    </w:p>
    <w:p>
      <w:pPr>
        <w:pStyle w:val="Code"/>
      </w:pPr>
      <w:r>
        <w:t xml:space="preserve">　　import time</w:t>
      </w:r>
    </w:p>
    <w:p>
      <w:pPr>
        <w:pStyle w:val="Code"/>
      </w:pPr>
      <w:r>
        <w:t xml:space="preserve">　　import numpy as np</w:t>
      </w:r>
    </w:p>
    <w:p>
      <w:pPr>
        <w:pStyle w:val="Code"/>
      </w:pPr>
      <w:r>
        <w:t xml:space="preserve">　　import pandas as pd</w:t>
      </w:r>
    </w:p>
    <w:p>
      <w:pPr>
        <w:pStyle w:val="Code"/>
      </w:pPr>
      <w:r>
        <w:t xml:space="preserve">　　from yixin_common import (</w:t>
      </w:r>
    </w:p>
    <w:p>
      <w:pPr>
        <w:pStyle w:val="Code"/>
      </w:pPr>
      <w:r>
        <w:t xml:space="preserve">　　    log, get_klines, intoquant_request, calculate_zscore,</w:t>
      </w:r>
    </w:p>
    <w:p>
      <w:pPr>
        <w:pStyle w:val="Code"/>
      </w:pPr>
      <w:r>
        <w:t xml:space="preserve">　　    check_drawdown, check_daily_loss</w:t>
      </w:r>
    </w:p>
    <w:p>
      <w:pPr>
        <w:pStyle w:val="Code"/>
      </w:pPr>
      <w:r>
        <w:t xml:space="preserve">　　)</w:t>
      </w:r>
    </w:p>
    <w:p>
      <w:pPr>
        <w:pStyle w:val="Code"/>
      </w:pPr>
      <w:r>
        <w:t xml:space="preserve">　　from statsmodels.tsa.stattools import coint  # 需要安装：pip install statsmodels</w:t>
      </w:r>
    </w:p>
    <w:p>
      <w:pPr>
        <w:pStyle w:val="Code"/>
      </w:pPr>
      <w:r>
        <w:t xml:space="preserve">　　# ==================== 策略参数 ====================</w:t>
      </w:r>
    </w:p>
    <w:p>
      <w:pPr>
        <w:pStyle w:val="Code"/>
      </w:pPr>
      <w:r>
        <w:t xml:space="preserve">　　SYMBOL_A = "ETH/USDT"    # 配对币种A</w:t>
      </w:r>
    </w:p>
    <w:p>
      <w:pPr>
        <w:pStyle w:val="Code"/>
      </w:pPr>
      <w:r>
        <w:t xml:space="preserve">　　SYMBOL_B = "BTC/USDT"    # 配对币种B</w:t>
      </w:r>
    </w:p>
    <w:p>
      <w:pPr>
        <w:pStyle w:val="Code"/>
      </w:pPr>
      <w:r>
        <w:t xml:space="preserve">　　EXCHANGE = "binance"</w:t>
      </w:r>
    </w:p>
    <w:p>
      <w:pPr>
        <w:pStyle w:val="Code"/>
      </w:pPr>
      <w:r>
        <w:t xml:space="preserve">　　INTERVAL = "1h"           # K线周期：1小时</w:t>
      </w:r>
    </w:p>
    <w:p>
      <w:pPr>
        <w:pStyle w:val="Code"/>
      </w:pPr>
      <w:r>
        <w:t xml:space="preserve">　　LOOKBACK_WINDOW = 60      # 滚动窗口：60根K线（60小时）</w:t>
      </w:r>
    </w:p>
    <w:p>
      <w:pPr>
        <w:pStyle w:val="Code"/>
      </w:pPr>
      <w:r>
        <w:t xml:space="preserve">　　Z_OPEN_THRESHOLD = 2.0    # Z-Score开仓阈值</w:t>
      </w:r>
    </w:p>
    <w:p>
      <w:pPr>
        <w:pStyle w:val="Code"/>
      </w:pPr>
      <w:r>
        <w:t xml:space="preserve">　　Z_CLOSE_THRESHOLD = 0.2   # Z-Score平仓阈值（接近0时平仓）</w:t>
      </w:r>
    </w:p>
    <w:p>
      <w:pPr>
        <w:pStyle w:val="Code"/>
      </w:pPr>
      <w:r>
        <w:t xml:space="preserve">　　Z_STOP_LOSS = 3.5         # Z-Score止损阈值（超过3.5说明可能协整断裂）</w:t>
      </w:r>
    </w:p>
    <w:p>
      <w:pPr>
        <w:pStyle w:val="Code"/>
      </w:pPr>
      <w:r>
        <w:t xml:space="preserve">　　POSITION_SIZE_RATIO = 0.7</w:t>
      </w:r>
    </w:p>
    <w:p>
      <w:pPr>
        <w:pStyle w:val="Code"/>
      </w:pPr>
      <w:r>
        <w:t xml:space="preserve">　　MAX_DRAWDOWN_LIMIT = 0.10</w:t>
      </w:r>
    </w:p>
    <w:p>
      <w:pPr>
        <w:pStyle w:val="Code"/>
      </w:pPr>
      <w:r>
        <w:t xml:space="preserve">　　DAILY_LOSS_LIMIT = 0.04</w:t>
      </w:r>
    </w:p>
    <w:p>
      <w:pPr>
        <w:pStyle w:val="Code"/>
      </w:pPr>
      <w:r>
        <w:t xml:space="preserve">　　COINTEST_PVALUE = 0.05    # 协整检验p值阈值</w:t>
      </w:r>
    </w:p>
    <w:p>
      <w:pPr>
        <w:pStyle w:val="Code"/>
      </w:pPr>
      <w:r>
        <w:t xml:space="preserve">　　CHECK_INTERVAL = 300       # 检查间隔：5分钟（跟K线周期匹配）</w:t>
      </w:r>
    </w:p>
    <w:p>
      <w:pPr>
        <w:pStyle w:val="Code"/>
      </w:pPr>
      <w:r>
        <w:t xml:space="preserve">　　# ==================== 策略状态 ====================</w:t>
      </w:r>
    </w:p>
    <w:p>
      <w:pPr>
        <w:pStyle w:val="Code"/>
      </w:pPr>
      <w:r>
        <w:t xml:space="preserve">　　class StrategyState:</w:t>
      </w:r>
    </w:p>
    <w:p>
      <w:pPr>
        <w:pStyle w:val="Code"/>
      </w:pPr>
      <w:r>
        <w:t xml:space="preserve">　　    def __init__(self):</w:t>
      </w:r>
    </w:p>
    <w:p>
      <w:pPr>
        <w:pStyle w:val="Code"/>
      </w:pPr>
      <w:r>
        <w:t xml:space="preserve">　　        self.position = 0           # 0=空仓, 1=做多价差(多A空B), -1=做空价差(空A多B)</w:t>
      </w:r>
    </w:p>
    <w:p>
      <w:pPr>
        <w:pStyle w:val="Code"/>
      </w:pPr>
      <w:r>
        <w:t xml:space="preserve">　　        self.qty_a = 0</w:t>
      </w:r>
    </w:p>
    <w:p>
      <w:pPr>
        <w:pStyle w:val="Code"/>
      </w:pPr>
      <w:r>
        <w:t xml:space="preserve">　　        self.qty_b = 0</w:t>
      </w:r>
    </w:p>
    <w:p>
      <w:pPr>
        <w:pStyle w:val="Code"/>
      </w:pPr>
      <w:r>
        <w:t xml:space="preserve">　　        self.entry_zscore = 0</w:t>
      </w:r>
    </w:p>
    <w:p>
      <w:pPr>
        <w:pStyle w:val="Code"/>
      </w:pPr>
      <w:r>
        <w:t xml:space="preserve">　　        self.hedge_ratio = 1.0      # 对冲比例β</w:t>
      </w:r>
    </w:p>
    <w:p>
      <w:pPr>
        <w:pStyle w:val="Code"/>
      </w:pPr>
      <w:r>
        <w:t xml:space="preserve">　　        self.peak_value = 0</w:t>
      </w:r>
    </w:p>
    <w:p>
      <w:pPr>
        <w:pStyle w:val="Code"/>
      </w:pPr>
      <w:r>
        <w:t xml:space="preserve">　　        self.today_start_value = 0</w:t>
      </w:r>
    </w:p>
    <w:p>
      <w:pPr>
        <w:pStyle w:val="Code"/>
      </w:pPr>
      <w:r>
        <w:t xml:space="preserve">　　        self.last_check_date = None</w:t>
      </w:r>
    </w:p>
    <w:p>
      <w:pPr>
        <w:pStyle w:val="Code"/>
      </w:pPr>
      <w:r>
        <w:t xml:space="preserve">　　        self.last_calc_time = None   # 上次计算Z-Score的时间</w:t>
      </w:r>
    </w:p>
    <w:p>
      <w:pPr>
        <w:pStyle w:val="Code"/>
      </w:pPr>
      <w:r>
        <w:t xml:space="preserve">　　state = StrategyState()</w:t>
      </w:r>
    </w:p>
    <w:p>
      <w:pPr>
        <w:pStyle w:val="Code"/>
      </w:pPr>
      <w:r>
        <w:t xml:space="preserve">　　# ==================== 核心函数 ====================</w:t>
      </w:r>
    </w:p>
    <w:p>
      <w:pPr>
        <w:pStyle w:val="Code"/>
      </w:pPr>
      <w:r>
        <w:t xml:space="preserve">　　def get_account_value():</w:t>
      </w:r>
    </w:p>
    <w:p>
      <w:pPr>
        <w:pStyle w:val="Code"/>
      </w:pPr>
      <w:r>
        <w:t xml:space="preserve">　　    result = intoquant_request("GET", "/account/total-value")</w:t>
      </w:r>
    </w:p>
    <w:p>
      <w:pPr>
        <w:pStyle w:val="Code"/>
      </w:pPr>
      <w:r>
        <w:t xml:space="preserve">　　    if result and result.get("code") == 0:</w:t>
      </w:r>
    </w:p>
    <w:p>
      <w:pPr>
        <w:pStyle w:val="Code"/>
      </w:pPr>
      <w:r>
        <w:t xml:space="preserve">　　        return float(result["data"]["totalValue"])</w:t>
      </w:r>
    </w:p>
    <w:p>
      <w:pPr>
        <w:pStyle w:val="Code"/>
      </w:pPr>
      <w:r>
        <w:t xml:space="preserve">　　    return None</w:t>
      </w:r>
    </w:p>
    <w:p>
      <w:pPr>
        <w:pStyle w:val="Code"/>
      </w:pPr>
      <w:r>
        <w:t xml:space="preserve">　　def calculate_hedge_ratio_and_spread(price_a, price_b):</w:t>
      </w:r>
    </w:p>
    <w:p>
      <w:pPr>
        <w:pStyle w:val="Code"/>
      </w:pPr>
      <w:r>
        <w:t xml:space="preserve">　　    """</w:t>
      </w:r>
    </w:p>
    <w:p>
      <w:pPr>
        <w:pStyle w:val="Code"/>
      </w:pPr>
      <w:r>
        <w:t xml:space="preserve">　　    计算对冲比例和配对价差</w:t>
      </w:r>
    </w:p>
    <w:p>
      <w:pPr>
        <w:pStyle w:val="Code"/>
      </w:pPr>
      <w:r>
        <w:t xml:space="preserve">　　    用线性回归：price_a = α + β * price_b + ε</w:t>
      </w:r>
    </w:p>
    <w:p>
      <w:pPr>
        <w:pStyle w:val="Code"/>
      </w:pPr>
      <w:r>
        <w:t xml:space="preserve">　　    β就是对冲比例，残差ε就是价差</w:t>
      </w:r>
    </w:p>
    <w:p>
      <w:pPr>
        <w:pStyle w:val="Code"/>
      </w:pPr>
      <w:r>
        <w:t xml:space="preserve">　　    """</w:t>
      </w:r>
    </w:p>
    <w:p>
      <w:pPr>
        <w:pStyle w:val="Code"/>
      </w:pPr>
      <w:r>
        <w:t xml:space="preserve">　　    # 确保两个序列长度相同</w:t>
      </w:r>
    </w:p>
    <w:p>
      <w:pPr>
        <w:pStyle w:val="Code"/>
      </w:pPr>
      <w:r>
        <w:t xml:space="preserve">　　    min_len = min(len(price_a), len(price_b))</w:t>
      </w:r>
    </w:p>
    <w:p>
      <w:pPr>
        <w:pStyle w:val="Code"/>
      </w:pPr>
      <w:r>
        <w:t xml:space="preserve">　　    price_a = price_a[-min_len:]</w:t>
      </w:r>
    </w:p>
    <w:p>
      <w:pPr>
        <w:pStyle w:val="Code"/>
      </w:pPr>
      <w:r>
        <w:t xml:space="preserve">　　    price_b = price_b[-min_len:]</w:t>
      </w:r>
    </w:p>
    <w:p>
      <w:pPr>
        <w:pStyle w:val="Code"/>
      </w:pPr>
      <w:r>
        <w:t xml:space="preserve">　　    # 线性回归计算对冲比例</w:t>
      </w:r>
    </w:p>
    <w:p>
      <w:pPr>
        <w:pStyle w:val="Code"/>
      </w:pPr>
      <w:r>
        <w:t xml:space="preserve">　　    # 简化版：用numpy的polyfit</w:t>
      </w:r>
    </w:p>
    <w:p>
      <w:pPr>
        <w:pStyle w:val="Code"/>
      </w:pPr>
      <w:r>
        <w:t xml:space="preserve">　　    coeffs = np.polyfit(price_b, price_a, 1)</w:t>
      </w:r>
    </w:p>
    <w:p>
      <w:pPr>
        <w:pStyle w:val="Code"/>
      </w:pPr>
      <w:r>
        <w:t xml:space="preserve">　　    beta = coeffs[0]  # 斜率就是对冲比例</w:t>
      </w:r>
    </w:p>
    <w:p>
      <w:pPr>
        <w:pStyle w:val="Code"/>
      </w:pPr>
      <w:r>
        <w:t xml:space="preserve">　　    # 计算价差</w:t>
      </w:r>
    </w:p>
    <w:p>
      <w:pPr>
        <w:pStyle w:val="Code"/>
      </w:pPr>
      <w:r>
        <w:t xml:space="preserve">　　    spread = price_a - beta * price_b</w:t>
      </w:r>
    </w:p>
    <w:p>
      <w:pPr>
        <w:pStyle w:val="Code"/>
      </w:pPr>
      <w:r>
        <w:t xml:space="preserve">　　    return beta, spread</w:t>
      </w:r>
    </w:p>
    <w:p>
      <w:pPr>
        <w:pStyle w:val="Code"/>
      </w:pPr>
      <w:r>
        <w:t xml:space="preserve">　　def check_cointegration(price_a, price_b):</w:t>
      </w:r>
    </w:p>
    <w:p>
      <w:pPr>
        <w:pStyle w:val="Code"/>
      </w:pPr>
      <w:r>
        <w:t xml:space="preserve">　　    """</w:t>
      </w:r>
    </w:p>
    <w:p>
      <w:pPr>
        <w:pStyle w:val="Code"/>
      </w:pPr>
      <w:r>
        <w:t xml:space="preserve">　　    检验两个价格序列是否存在协整关系</w:t>
      </w:r>
    </w:p>
    <w:p>
      <w:pPr>
        <w:pStyle w:val="Code"/>
      </w:pPr>
      <w:r>
        <w:t xml:space="preserve">　　    返回：(是否协整, p值)</w:t>
      </w:r>
    </w:p>
    <w:p>
      <w:pPr>
        <w:pStyle w:val="Code"/>
      </w:pPr>
      <w:r>
        <w:t xml:space="preserve">　　    """</w:t>
      </w:r>
    </w:p>
    <w:p>
      <w:pPr>
        <w:pStyle w:val="Code"/>
      </w:pPr>
      <w:r>
        <w:t xml:space="preserve">　　    min_len = min(len(price_a), len(price_b))</w:t>
      </w:r>
    </w:p>
    <w:p>
      <w:pPr>
        <w:pStyle w:val="Code"/>
      </w:pPr>
      <w:r>
        <w:t xml:space="preserve">　　    price_a = price_a[-min_len:]</w:t>
      </w:r>
    </w:p>
    <w:p>
      <w:pPr>
        <w:pStyle w:val="Code"/>
      </w:pPr>
      <w:r>
        <w:t xml:space="preserve">　　    price_b = price_b[-min_len:]</w:t>
      </w:r>
    </w:p>
    <w:p>
      <w:pPr>
        <w:pStyle w:val="Code"/>
      </w:pPr>
      <w:r>
        <w:t xml:space="preserve">　　    try:</w:t>
      </w:r>
    </w:p>
    <w:p>
      <w:pPr>
        <w:pStyle w:val="Code"/>
      </w:pPr>
      <w:r>
        <w:t xml:space="preserve">　　        score, pvalue, _ = coint(price_a, price_b)</w:t>
      </w:r>
    </w:p>
    <w:p>
      <w:pPr>
        <w:pStyle w:val="Code"/>
      </w:pPr>
      <w:r>
        <w:t xml:space="preserve">　　        return pvalue &lt; COINTEST_PVALUE, pvalue</w:t>
      </w:r>
    </w:p>
    <w:p>
      <w:pPr>
        <w:pStyle w:val="Code"/>
      </w:pPr>
      <w:r>
        <w:t xml:space="preserve">　　    except Exception as e:</w:t>
      </w:r>
    </w:p>
    <w:p>
      <w:pPr>
        <w:pStyle w:val="Code"/>
      </w:pPr>
      <w:r>
        <w:t xml:space="preserve">　　        log("ERROR", f"协整检验失败: {e}")</w:t>
      </w:r>
    </w:p>
    <w:p>
      <w:pPr>
        <w:pStyle w:val="Code"/>
      </w:pPr>
      <w:r>
        <w:t xml:space="preserve">　　        return False, 1.0</w:t>
      </w:r>
    </w:p>
    <w:p>
      <w:pPr>
        <w:pStyle w:val="Code"/>
      </w:pPr>
      <w:r>
        <w:t xml:space="preserve">　　def get_current_zscore():</w:t>
      </w:r>
    </w:p>
    <w:p>
      <w:pPr>
        <w:pStyle w:val="Code"/>
      </w:pPr>
      <w:r>
        <w:t xml:space="preserve">　　    """</w:t>
      </w:r>
    </w:p>
    <w:p>
      <w:pPr>
        <w:pStyle w:val="Code"/>
      </w:pPr>
      <w:r>
        <w:t xml:space="preserve">　　    获取当前的Z-Score，同时更新对冲比例</w:t>
      </w:r>
    </w:p>
    <w:p>
      <w:pPr>
        <w:pStyle w:val="Code"/>
      </w:pPr>
      <w:r>
        <w:t xml:space="preserve">　　    """</w:t>
      </w:r>
    </w:p>
    <w:p>
      <w:pPr>
        <w:pStyle w:val="Code"/>
      </w:pPr>
      <w:r>
        <w:t xml:space="preserve">　　    # 获取两个币种的K线数据</w:t>
      </w:r>
    </w:p>
    <w:p>
      <w:pPr>
        <w:pStyle w:val="Code"/>
      </w:pPr>
      <w:r>
        <w:t xml:space="preserve">　　    df_a = get_klines(SYMBOL_A, INTERVAL, LOOKBACK_WINDOW + 10)</w:t>
      </w:r>
    </w:p>
    <w:p>
      <w:pPr>
        <w:pStyle w:val="Code"/>
      </w:pPr>
      <w:r>
        <w:t xml:space="preserve">　　    df_b = get_klines(SYMBOL_B, INTERVAL, LOOKBACK_WINDOW + 10)</w:t>
      </w:r>
    </w:p>
    <w:p>
      <w:pPr>
        <w:pStyle w:val="Code"/>
      </w:pPr>
      <w:r>
        <w:t xml:space="preserve">　　    if df_a is None or df_b is None:</w:t>
      </w:r>
    </w:p>
    <w:p>
      <w:pPr>
        <w:pStyle w:val="Code"/>
      </w:pPr>
      <w:r>
        <w:t xml:space="preserve">　　        return None, None, None</w:t>
      </w:r>
    </w:p>
    <w:p>
      <w:pPr>
        <w:pStyle w:val="Code"/>
      </w:pPr>
      <w:r>
        <w:t xml:space="preserve">　　    # 对齐时间索引</w:t>
      </w:r>
    </w:p>
    <w:p>
      <w:pPr>
        <w:pStyle w:val="Code"/>
      </w:pPr>
      <w:r>
        <w:t xml:space="preserve">　　    df_a, df_b = df_a.align(df_b, join="inner", axis=0)</w:t>
      </w:r>
    </w:p>
    <w:p>
      <w:pPr>
        <w:pStyle w:val="Code"/>
      </w:pPr>
      <w:r>
        <w:t xml:space="preserve">　　    if len(df_a) &lt; LOOKBACK_WINDOW:</w:t>
      </w:r>
    </w:p>
    <w:p>
      <w:pPr>
        <w:pStyle w:val="Code"/>
      </w:pPr>
      <w:r>
        <w:t xml:space="preserve">　　        log("WARNING", f"K线数据不足，当前{len(df_a)}根，需要{LOOKBACK_WINDOW}根")</w:t>
      </w:r>
    </w:p>
    <w:p>
      <w:pPr>
        <w:pStyle w:val="Code"/>
      </w:pPr>
      <w:r>
        <w:t xml:space="preserve">　　        return None, None, None</w:t>
      </w:r>
    </w:p>
    <w:p>
      <w:pPr>
        <w:pStyle w:val="Code"/>
      </w:pPr>
      <w:r>
        <w:t xml:space="preserve">　　    close_a = df_a["close"].values</w:t>
      </w:r>
    </w:p>
    <w:p>
      <w:pPr>
        <w:pStyle w:val="Code"/>
      </w:pPr>
      <w:r>
        <w:t xml:space="preserve">　　    close_b = df_b["close"].values</w:t>
      </w:r>
    </w:p>
    <w:p>
      <w:pPr>
        <w:pStyle w:val="Code"/>
      </w:pPr>
      <w:r>
        <w:t xml:space="preserve">　　    # 协整检验</w:t>
      </w:r>
    </w:p>
    <w:p>
      <w:pPr>
        <w:pStyle w:val="Code"/>
      </w:pPr>
      <w:r>
        <w:t xml:space="preserve">　　    is_cointegrated, pvalue = check_cointegration(close_a, close_b)</w:t>
      </w:r>
    </w:p>
    <w:p>
      <w:pPr>
        <w:pStyle w:val="Code"/>
      </w:pPr>
      <w:r>
        <w:t xml:space="preserve">　　    if not is_cointegrated:</w:t>
      </w:r>
    </w:p>
    <w:p>
      <w:pPr>
        <w:pStyle w:val="Code"/>
      </w:pPr>
      <w:r>
        <w:t xml:space="preserve">　　        log("WARNING", f"配对不存在协整关系，p值: {pvalue:.4f}，暂停交易")</w:t>
      </w:r>
    </w:p>
    <w:p>
      <w:pPr>
        <w:pStyle w:val="Code"/>
      </w:pPr>
      <w:r>
        <w:t xml:space="preserve">　　        return None, None, None</w:t>
      </w:r>
    </w:p>
    <w:p>
      <w:pPr>
        <w:pStyle w:val="Code"/>
      </w:pPr>
      <w:r>
        <w:t xml:space="preserve">　　    # 计算对冲比例和价差</w:t>
      </w:r>
    </w:p>
    <w:p>
      <w:pPr>
        <w:pStyle w:val="Code"/>
      </w:pPr>
      <w:r>
        <w:t xml:space="preserve">　　    beta, spread = calculate_hedge_ratio_and_spread(close_a, close_b)</w:t>
      </w:r>
    </w:p>
    <w:p>
      <w:pPr>
        <w:pStyle w:val="Code"/>
      </w:pPr>
      <w:r>
        <w:t xml:space="preserve">　　    # 计算Z-Score</w:t>
      </w:r>
    </w:p>
    <w:p>
      <w:pPr>
        <w:pStyle w:val="Code"/>
      </w:pPr>
      <w:r>
        <w:t xml:space="preserve">　　    spread_series = pd.Series(spread)</w:t>
      </w:r>
    </w:p>
    <w:p>
      <w:pPr>
        <w:pStyle w:val="Code"/>
      </w:pPr>
      <w:r>
        <w:t xml:space="preserve">　　    zscore_series = calculate_zscore(spread_series, LOOKBACK_WINDOW)</w:t>
      </w:r>
    </w:p>
    <w:p>
      <w:pPr>
        <w:pStyle w:val="Code"/>
      </w:pPr>
      <w:r>
        <w:t xml:space="preserve">　　    current_zscore = zscore_series.iloc[-1]</w:t>
      </w:r>
    </w:p>
    <w:p>
      <w:pPr>
        <w:pStyle w:val="Code"/>
      </w:pPr>
      <w:r>
        <w:t xml:space="preserve">　　    log("INFO", f"对冲比例β: {beta:.4f}，当前Z-Score: {current_zscore:.4f}，协整p值: {pvalue:.4f}")</w:t>
      </w:r>
    </w:p>
    <w:p>
      <w:pPr>
        <w:pStyle w:val="Code"/>
      </w:pPr>
      <w:r>
        <w:t xml:space="preserve">　　    return current_zscore, beta, (close_a[-1], close_b[-1])</w:t>
      </w:r>
    </w:p>
    <w:p>
      <w:pPr>
        <w:pStyle w:val="Code"/>
      </w:pPr>
      <w:r>
        <w:t xml:space="preserve">　　def open_position(zscore, beta, prices, account_value):</w:t>
      </w:r>
    </w:p>
    <w:p>
      <w:pPr>
        <w:pStyle w:val="Code"/>
      </w:pPr>
      <w:r>
        <w:t xml:space="preserve">　　    """</w:t>
      </w:r>
    </w:p>
    <w:p>
      <w:pPr>
        <w:pStyle w:val="Code"/>
      </w:pPr>
      <w:r>
        <w:t xml:space="preserve">　　    开仓</w:t>
      </w:r>
    </w:p>
    <w:p>
      <w:pPr>
        <w:pStyle w:val="Code"/>
      </w:pPr>
      <w:r>
        <w:t xml:space="preserve">　　    zscore&gt;0: 价差偏高 -&gt; 做空价差（做空A + 做多B）</w:t>
      </w:r>
    </w:p>
    <w:p>
      <w:pPr>
        <w:pStyle w:val="Code"/>
      </w:pPr>
      <w:r>
        <w:t xml:space="preserve">　　    zscore&lt;0: 价差偏低 -&gt; 做多价差（做多A + 做空B）</w:t>
      </w:r>
    </w:p>
    <w:p>
      <w:pPr>
        <w:pStyle w:val="Code"/>
      </w:pPr>
      <w:r>
        <w:t xml:space="preserve">　　    """</w:t>
      </w:r>
    </w:p>
    <w:p>
      <w:pPr>
        <w:pStyle w:val="Code"/>
      </w:pPr>
      <w:r>
        <w:t xml:space="preserve">　　    direction = -1 if zscore &gt; 0 else 1</w:t>
      </w:r>
    </w:p>
    <w:p>
      <w:pPr>
        <w:pStyle w:val="Code"/>
      </w:pPr>
      <w:r>
        <w:t xml:space="preserve">　　    log("INFO", f"触发开仓信号，Z-Score: {zscore:.4f}，方向: {'做空价差' if direction==-1 else '做多价差'}")</w:t>
      </w:r>
    </w:p>
    <w:p>
      <w:pPr>
        <w:pStyle w:val="Code"/>
      </w:pPr>
      <w:r>
        <w:t xml:space="preserve">　　    price_a, price_b = prices</w:t>
      </w:r>
    </w:p>
    <w:p>
      <w:pPr>
        <w:pStyle w:val="Code"/>
      </w:pPr>
      <w:r>
        <w:t xml:space="preserve">　　    # 计算仓位（用总资金的一部分）</w:t>
      </w:r>
    </w:p>
    <w:p>
      <w:pPr>
        <w:pStyle w:val="Code"/>
      </w:pPr>
      <w:r>
        <w:t xml:space="preserve">　　    position_value = account_value * POSITION_SIZE_RATIO</w:t>
      </w:r>
    </w:p>
    <w:p>
      <w:pPr>
        <w:pStyle w:val="Code"/>
      </w:pPr>
      <w:r>
        <w:t xml:space="preserve">　　    # 按对冲比例分配资金</w:t>
      </w:r>
    </w:p>
    <w:p>
      <w:pPr>
        <w:pStyle w:val="Code"/>
      </w:pPr>
      <w:r>
        <w:t xml:space="preserve">　　    # A的价值 = beta * B的价值（确保组合是市场中性的）</w:t>
      </w:r>
    </w:p>
    <w:p>
      <w:pPr>
        <w:pStyle w:val="Code"/>
      </w:pPr>
      <w:r>
        <w:t xml:space="preserve">　　    value_b = position_value / (1 + beta)</w:t>
      </w:r>
    </w:p>
    <w:p>
      <w:pPr>
        <w:pStyle w:val="Code"/>
      </w:pPr>
      <w:r>
        <w:t xml:space="preserve">　　    value_a = position_value - value_b</w:t>
      </w:r>
    </w:p>
    <w:p>
      <w:pPr>
        <w:pStyle w:val="Code"/>
      </w:pPr>
      <w:r>
        <w:t xml:space="preserve">　　    qty_a = value_a / price_a</w:t>
      </w:r>
    </w:p>
    <w:p>
      <w:pPr>
        <w:pStyle w:val="Code"/>
      </w:pPr>
      <w:r>
        <w:t xml:space="preserve">　　    qty_b = value_b / price_b</w:t>
      </w:r>
    </w:p>
    <w:p>
      <w:pPr>
        <w:pStyle w:val="Code"/>
      </w:pPr>
      <w:r>
        <w:t xml:space="preserve">　　    if direction == 1:</w:t>
      </w:r>
    </w:p>
    <w:p>
      <w:pPr>
        <w:pStyle w:val="Code"/>
      </w:pPr>
      <w:r>
        <w:t xml:space="preserve">　　        # 做多价差：做多A + 做空B</w:t>
      </w:r>
    </w:p>
    <w:p>
      <w:pPr>
        <w:pStyle w:val="Code"/>
      </w:pPr>
      <w:r>
        <w:t xml:space="preserve">　　        order_a = intoquant_request("POST", "/order/create", {</w:t>
      </w:r>
    </w:p>
    <w:p>
      <w:pPr>
        <w:pStyle w:val="Code"/>
      </w:pPr>
      <w:r>
        <w:t xml:space="preserve">　　            "exchange": EXCHANGE, "symbol": SYMBOL_A, "type": "spot",</w:t>
      </w:r>
    </w:p>
    <w:p>
      <w:pPr>
        <w:pStyle w:val="Code"/>
      </w:pPr>
      <w:r>
        <w:t xml:space="preserve">　　            "side": "buy", "orderType": "market", "quantity": round(qty_a, 6)</w:t>
      </w:r>
    </w:p>
    <w:p>
      <w:pPr>
        <w:pStyle w:val="Code"/>
      </w:pPr>
      <w:r>
        <w:t xml:space="preserve">　　        })</w:t>
      </w:r>
    </w:p>
    <w:p>
      <w:pPr>
        <w:pStyle w:val="Code"/>
      </w:pPr>
      <w:r>
        <w:t xml:space="preserve">　　        order_b = intoquant_request("POST", "/order/create", {</w:t>
      </w:r>
    </w:p>
    <w:p>
      <w:pPr>
        <w:pStyle w:val="Code"/>
      </w:pPr>
      <w:r>
        <w:t xml:space="preserve">　　            "exchange": EXCHANGE, "symbol": SYMBOL_B, "type": "futures",</w:t>
      </w:r>
    </w:p>
    <w:p>
      <w:pPr>
        <w:pStyle w:val="Code"/>
      </w:pPr>
      <w:r>
        <w:t xml:space="preserve">　　            "futuresType": "perpetual", "side": "sell", "orderType": "market",</w:t>
      </w:r>
    </w:p>
    <w:p>
      <w:pPr>
        <w:pStyle w:val="Code"/>
      </w:pPr>
      <w:r>
        <w:t xml:space="preserve">　　            "quantity": round(qty_b, 6), "leverage": 1</w:t>
      </w:r>
    </w:p>
    <w:p>
      <w:pPr>
        <w:pStyle w:val="Code"/>
      </w:pPr>
      <w:r>
        <w:t xml:space="preserve">　　        })</w:t>
      </w:r>
    </w:p>
    <w:p>
      <w:pPr>
        <w:pStyle w:val="Code"/>
      </w:pPr>
      <w:r>
        <w:t xml:space="preserve">　　    else:</w:t>
      </w:r>
    </w:p>
    <w:p>
      <w:pPr>
        <w:pStyle w:val="Code"/>
      </w:pPr>
      <w:r>
        <w:t xml:space="preserve">　　        # 做空价差：做空A（需要现货杠杆或借币）+ 做多B</w:t>
      </w:r>
    </w:p>
    <w:p>
      <w:pPr>
        <w:pStyle w:val="Code"/>
      </w:pPr>
      <w:r>
        <w:t xml:space="preserve">　　        order_a = intoquant_request("POST", "/order/create", {</w:t>
      </w:r>
    </w:p>
    <w:p>
      <w:pPr>
        <w:pStyle w:val="Code"/>
      </w:pPr>
      <w:r>
        <w:t xml:space="preserve">　　            "exchange": EXCHANGE, "symbol": SYMBOL_A, "type": "margin",</w:t>
      </w:r>
    </w:p>
    <w:p>
      <w:pPr>
        <w:pStyle w:val="Code"/>
      </w:pPr>
      <w:r>
        <w:t xml:space="preserve">　　            "side": "sell", "orderType": "market", "quantity": round(qty_a, 6)</w:t>
      </w:r>
    </w:p>
    <w:p>
      <w:pPr>
        <w:pStyle w:val="Code"/>
      </w:pPr>
      <w:r>
        <w:t xml:space="preserve">　　        })</w:t>
      </w:r>
    </w:p>
    <w:p>
      <w:pPr>
        <w:pStyle w:val="Code"/>
      </w:pPr>
      <w:r>
        <w:t xml:space="preserve">　　        order_b = intoquant_request("POST", "/order/create", {</w:t>
      </w:r>
    </w:p>
    <w:p>
      <w:pPr>
        <w:pStyle w:val="Code"/>
      </w:pPr>
      <w:r>
        <w:t xml:space="preserve">　　            "exchange": EXCHANGE, "symbol": SYMBOL_B, "type": "futures",</w:t>
      </w:r>
    </w:p>
    <w:p>
      <w:pPr>
        <w:pStyle w:val="Code"/>
      </w:pPr>
      <w:r>
        <w:t xml:space="preserve">　　            "futuresType": "perpetual", "side": "buy", "orderType": "market",</w:t>
      </w:r>
    </w:p>
    <w:p>
      <w:pPr>
        <w:pStyle w:val="Code"/>
      </w:pPr>
      <w:r>
        <w:t xml:space="preserve">　　            "quantity": round(qty_b, 6), "leverage": 1</w:t>
      </w:r>
    </w:p>
    <w:p>
      <w:pPr>
        <w:pStyle w:val="Code"/>
      </w:pPr>
      <w:r>
        <w:t xml:space="preserve">　　        })</w:t>
      </w:r>
    </w:p>
    <w:p>
      <w:pPr>
        <w:pStyle w:val="Code"/>
      </w:pPr>
      <w:r>
        <w:t xml:space="preserve">　　    if order_a and order_b and order_a.get("code") == 0 and order_b.get("code") == 0:</w:t>
      </w:r>
    </w:p>
    <w:p>
      <w:pPr>
        <w:pStyle w:val="Code"/>
      </w:pPr>
      <w:r>
        <w:t xml:space="preserve">　　        log("INFO", f"开仓成功！A: {qty_a:.6f}, B: {qty_b:.6f}")</w:t>
      </w:r>
    </w:p>
    <w:p>
      <w:pPr>
        <w:pStyle w:val="Code"/>
      </w:pPr>
      <w:r>
        <w:t xml:space="preserve">　　        state.position = direction</w:t>
      </w:r>
    </w:p>
    <w:p>
      <w:pPr>
        <w:pStyle w:val="Code"/>
      </w:pPr>
      <w:r>
        <w:t xml:space="preserve">　　        state.qty_a = qty_a if direction == 1 else -qty_a</w:t>
      </w:r>
    </w:p>
    <w:p>
      <w:pPr>
        <w:pStyle w:val="Code"/>
      </w:pPr>
      <w:r>
        <w:t xml:space="preserve">　　        state.qty_b = -qty_b if direction == 1 else qty_b</w:t>
      </w:r>
    </w:p>
    <w:p>
      <w:pPr>
        <w:pStyle w:val="Code"/>
      </w:pPr>
      <w:r>
        <w:t xml:space="preserve">　　        state.entry_zscore = zscore</w:t>
      </w:r>
    </w:p>
    <w:p>
      <w:pPr>
        <w:pStyle w:val="Code"/>
      </w:pPr>
      <w:r>
        <w:t xml:space="preserve">　　        state.hedge_ratio = beta</w:t>
      </w:r>
    </w:p>
    <w:p>
      <w:pPr>
        <w:pStyle w:val="Code"/>
      </w:pPr>
      <w:r>
        <w:t xml:space="preserve">　　        return True</w:t>
      </w:r>
    </w:p>
    <w:p>
      <w:pPr>
        <w:pStyle w:val="Code"/>
      </w:pPr>
      <w:r>
        <w:t xml:space="preserve">　　    return False</w:t>
      </w:r>
    </w:p>
    <w:p>
      <w:pPr>
        <w:pStyle w:val="Code"/>
      </w:pPr>
      <w:r>
        <w:t xml:space="preserve">　　def close_position():</w:t>
      </w:r>
    </w:p>
    <w:p>
      <w:pPr>
        <w:pStyle w:val="Code"/>
      </w:pPr>
      <w:r>
        <w:t xml:space="preserve">　　    """平仓"""</w:t>
      </w:r>
    </w:p>
    <w:p>
      <w:pPr>
        <w:pStyle w:val="Code"/>
      </w:pPr>
      <w:r>
        <w:t xml:space="preserve">　　    log("INFO", f"触发平仓信号，当前持仓: {state.position}，开始平仓...")</w:t>
      </w:r>
    </w:p>
    <w:p>
      <w:pPr>
        <w:pStyle w:val="Code"/>
      </w:pPr>
      <w:r>
        <w:t xml:space="preserve">　　    if state.position == 1:</w:t>
      </w:r>
    </w:p>
    <w:p>
      <w:pPr>
        <w:pStyle w:val="Code"/>
      </w:pPr>
      <w:r>
        <w:t xml:space="preserve">　　        # 平多价差：卖出A + 平B空头</w:t>
      </w:r>
    </w:p>
    <w:p>
      <w:pPr>
        <w:pStyle w:val="Code"/>
      </w:pPr>
      <w:r>
        <w:t xml:space="preserve">　　        order_a = intoquant_request("POST", "/order/create", {</w:t>
      </w:r>
    </w:p>
    <w:p>
      <w:pPr>
        <w:pStyle w:val="Code"/>
      </w:pPr>
      <w:r>
        <w:t xml:space="preserve">　　            "exchange": EXCHANGE, "symbol": SYMBOL_A, "type": "spot",</w:t>
      </w:r>
    </w:p>
    <w:p>
      <w:pPr>
        <w:pStyle w:val="Code"/>
      </w:pPr>
      <w:r>
        <w:t xml:space="preserve">　　            "side": "sell", "orderType": "market", "quantity": round(abs(state.qty_a), 6)</w:t>
      </w:r>
    </w:p>
    <w:p>
      <w:pPr>
        <w:pStyle w:val="Code"/>
      </w:pPr>
      <w:r>
        <w:t xml:space="preserve">　　        })</w:t>
      </w:r>
    </w:p>
    <w:p>
      <w:pPr>
        <w:pStyle w:val="Code"/>
      </w:pPr>
      <w:r>
        <w:t xml:space="preserve">　　        order_b = intoquant_request("POST", "/order/create", {</w:t>
      </w:r>
    </w:p>
    <w:p>
      <w:pPr>
        <w:pStyle w:val="Code"/>
      </w:pPr>
      <w:r>
        <w:t xml:space="preserve">　　            "exchange": EXCHANGE, "symbol": SYMBOL_B, "type": "futures",</w:t>
      </w:r>
    </w:p>
    <w:p>
      <w:pPr>
        <w:pStyle w:val="Code"/>
      </w:pPr>
      <w:r>
        <w:t xml:space="preserve">　　            "futuresType": "perpetual", "side": "buy", "orderType": "market",</w:t>
      </w:r>
    </w:p>
    <w:p>
      <w:pPr>
        <w:pStyle w:val="Code"/>
      </w:pPr>
      <w:r>
        <w:t xml:space="preserve">　　            "quantity": round(abs(state.qty_b), 6), "reduceOnly": True</w:t>
      </w:r>
    </w:p>
    <w:p>
      <w:pPr>
        <w:pStyle w:val="Code"/>
      </w:pPr>
      <w:r>
        <w:t xml:space="preserve">　　        })</w:t>
      </w:r>
    </w:p>
    <w:p>
      <w:pPr>
        <w:pStyle w:val="Code"/>
      </w:pPr>
      <w:r>
        <w:t xml:space="preserve">　　    else:</w:t>
      </w:r>
    </w:p>
    <w:p>
      <w:pPr>
        <w:pStyle w:val="Code"/>
      </w:pPr>
      <w:r>
        <w:t xml:space="preserve">　　        # 平空价差：买入还A + 平B多头</w:t>
      </w:r>
    </w:p>
    <w:p>
      <w:pPr>
        <w:pStyle w:val="Code"/>
      </w:pPr>
      <w:r>
        <w:t xml:space="preserve">　　        order_a = intoquant_request("POST", "/order/create", {</w:t>
      </w:r>
    </w:p>
    <w:p>
      <w:pPr>
        <w:pStyle w:val="Code"/>
      </w:pPr>
      <w:r>
        <w:t xml:space="preserve">　　            "exchange": EXCHANGE, "symbol": SYMBOL_A, "type": "margin",</w:t>
      </w:r>
    </w:p>
    <w:p>
      <w:pPr>
        <w:pStyle w:val="Code"/>
      </w:pPr>
      <w:r>
        <w:t xml:space="preserve">　　            "side": "buy", "orderType": "market", "quantity": round(abs(state.qty_a), 6)</w:t>
      </w:r>
    </w:p>
    <w:p>
      <w:pPr>
        <w:pStyle w:val="Code"/>
      </w:pPr>
      <w:r>
        <w:t xml:space="preserve">　　        })</w:t>
      </w:r>
    </w:p>
    <w:p>
      <w:pPr>
        <w:pStyle w:val="Code"/>
      </w:pPr>
      <w:r>
        <w:t xml:space="preserve">　　        order_b = intoquant_request("POST", "/order/create", {</w:t>
      </w:r>
    </w:p>
    <w:p>
      <w:pPr>
        <w:pStyle w:val="Code"/>
      </w:pPr>
      <w:r>
        <w:t xml:space="preserve">　　            "exchange": EXCHANGE, "symbol": SYMBOL_B, "type": "futures",</w:t>
      </w:r>
    </w:p>
    <w:p>
      <w:pPr>
        <w:pStyle w:val="Code"/>
      </w:pPr>
      <w:r>
        <w:t xml:space="preserve">　　            "futuresType": "perpetual", "side": "sell", "orderType": "market",</w:t>
      </w:r>
    </w:p>
    <w:p>
      <w:pPr>
        <w:pStyle w:val="Code"/>
      </w:pPr>
      <w:r>
        <w:t xml:space="preserve">　　            "quantity": round(abs(state.qty_b), 6), "reduceOnly": True</w:t>
      </w:r>
    </w:p>
    <w:p>
      <w:pPr>
        <w:pStyle w:val="Code"/>
      </w:pPr>
      <w:r>
        <w:t xml:space="preserve">　　        })</w:t>
      </w:r>
    </w:p>
    <w:p>
      <w:pPr>
        <w:pStyle w:val="Code"/>
      </w:pPr>
      <w:r>
        <w:t xml:space="preserve">　　    if order_a and order_b and order_a.get("code") == 0 and order_b.get("code") == 0:</w:t>
      </w:r>
    </w:p>
    <w:p>
      <w:pPr>
        <w:pStyle w:val="Code"/>
      </w:pPr>
      <w:r>
        <w:t xml:space="preserve">　　        log("INFO", "平仓成功！")</w:t>
      </w:r>
    </w:p>
    <w:p>
      <w:pPr>
        <w:pStyle w:val="Code"/>
      </w:pPr>
      <w:r>
        <w:t xml:space="preserve">　　        state.position = 0</w:t>
      </w:r>
    </w:p>
    <w:p>
      <w:pPr>
        <w:pStyle w:val="Code"/>
      </w:pPr>
      <w:r>
        <w:t xml:space="preserve">　　        state.qty_a = 0</w:t>
      </w:r>
    </w:p>
    <w:p>
      <w:pPr>
        <w:pStyle w:val="Code"/>
      </w:pPr>
      <w:r>
        <w:t xml:space="preserve">　　        state.qty_b = 0</w:t>
      </w:r>
    </w:p>
    <w:p>
      <w:pPr>
        <w:pStyle w:val="Code"/>
      </w:pPr>
      <w:r>
        <w:t xml:space="preserve">　　        return True</w:t>
      </w:r>
    </w:p>
    <w:p>
      <w:pPr>
        <w:pStyle w:val="Code"/>
      </w:pPr>
      <w:r>
        <w:t xml:space="preserve">　　    return False</w:t>
      </w:r>
    </w:p>
    <w:p>
      <w:pPr>
        <w:pStyle w:val="Code"/>
      </w:pPr>
      <w:r>
        <w:t xml:space="preserve">　　def risk_check(account_value, current_zscore):</w:t>
      </w:r>
    </w:p>
    <w:p>
      <w:pPr>
        <w:pStyle w:val="Code"/>
      </w:pPr>
      <w:r>
        <w:t xml:space="preserve">　　    """风控检查"""</w:t>
      </w:r>
    </w:p>
    <w:p>
      <w:pPr>
        <w:pStyle w:val="Code"/>
      </w:pPr>
      <w:r>
        <w:t xml:space="preserve">　　    if account_value &gt; state.peak_value:</w:t>
      </w:r>
    </w:p>
    <w:p>
      <w:pPr>
        <w:pStyle w:val="Code"/>
      </w:pPr>
      <w:r>
        <w:t xml:space="preserve">　　        state.peak_value = account_value</w:t>
      </w:r>
    </w:p>
    <w:p>
      <w:pPr>
        <w:pStyle w:val="Code"/>
      </w:pPr>
      <w:r>
        <w:t xml:space="preserve">　　    dd_exceeded, drawdown = check_drawdown(account_value, state.peak_value, MAX_DRAWDOWN_LIMIT)</w:t>
      </w:r>
    </w:p>
    <w:p>
      <w:pPr>
        <w:pStyle w:val="Code"/>
      </w:pPr>
      <w:r>
        <w:t xml:space="preserve">　　    if dd_exceeded:</w:t>
      </w:r>
    </w:p>
    <w:p>
      <w:pPr>
        <w:pStyle w:val="Code"/>
      </w:pPr>
      <w:r>
        <w:t xml:space="preserve">　　        log("WARNING", f"最大回撤超限: {drawdown:.2%}，强制平仓")</w:t>
      </w:r>
    </w:p>
    <w:p>
      <w:pPr>
        <w:pStyle w:val="Code"/>
      </w:pPr>
      <w:r>
        <w:t xml:space="preserve">　　        if state.position != 0:</w:t>
      </w:r>
    </w:p>
    <w:p>
      <w:pPr>
        <w:pStyle w:val="Code"/>
      </w:pPr>
      <w:r>
        <w:t xml:space="preserve">　　            close_position()</w:t>
      </w:r>
    </w:p>
    <w:p>
      <w:pPr>
        <w:pStyle w:val="Code"/>
      </w:pPr>
      <w:r>
        <w:t xml:space="preserve">　　        return False</w:t>
      </w:r>
    </w:p>
    <w:p>
      <w:pPr>
        <w:pStyle w:val="Code"/>
      </w:pPr>
      <w:r>
        <w:t xml:space="preserve">　　    today = time.strftime("%Y-%m-%d")</w:t>
      </w:r>
    </w:p>
    <w:p>
      <w:pPr>
        <w:pStyle w:val="Code"/>
      </w:pPr>
      <w:r>
        <w:t xml:space="preserve">　　    if state.last_check_date != today:</w:t>
      </w:r>
    </w:p>
    <w:p>
      <w:pPr>
        <w:pStyle w:val="Code"/>
      </w:pPr>
      <w:r>
        <w:t xml:space="preserve">　　        state.today_start_value = account_value</w:t>
      </w:r>
    </w:p>
    <w:p>
      <w:pPr>
        <w:pStyle w:val="Code"/>
      </w:pPr>
      <w:r>
        <w:t xml:space="preserve">　　        state.last_check_date = today</w:t>
      </w:r>
    </w:p>
    <w:p>
      <w:pPr>
        <w:pStyle w:val="Code"/>
      </w:pPr>
      <w:r>
        <w:t xml:space="preserve">　　    loss_exceeded, daily_loss = check_daily_loss(state.today_start_value, account_value, DAILY_LOSS_LIMIT)</w:t>
      </w:r>
    </w:p>
    <w:p>
      <w:pPr>
        <w:pStyle w:val="Code"/>
      </w:pPr>
      <w:r>
        <w:t xml:space="preserve">　　    if loss_exceeded:</w:t>
      </w:r>
    </w:p>
    <w:p>
      <w:pPr>
        <w:pStyle w:val="Code"/>
      </w:pPr>
      <w:r>
        <w:t xml:space="preserve">　　        log("WARNING", f"单日亏损超限: {daily_loss:.2%}，今日暂停交易")</w:t>
      </w:r>
    </w:p>
    <w:p>
      <w:pPr>
        <w:pStyle w:val="Code"/>
      </w:pPr>
      <w:r>
        <w:t xml:space="preserve">　　        if state.position != 0:</w:t>
      </w:r>
    </w:p>
    <w:p>
      <w:pPr>
        <w:pStyle w:val="Code"/>
      </w:pPr>
      <w:r>
        <w:t xml:space="preserve">　　            close_position()</w:t>
      </w:r>
    </w:p>
    <w:p>
      <w:pPr>
        <w:pStyle w:val="Code"/>
      </w:pPr>
      <w:r>
        <w:t xml:space="preserve">　　        return False</w:t>
      </w:r>
    </w:p>
    <w:p>
      <w:pPr>
        <w:pStyle w:val="Code"/>
      </w:pPr>
      <w:r>
        <w:t xml:space="preserve">　　    # Z-Score止损：如果Z-Score超过止损阈值，说明可能协整断裂，强制平仓</w:t>
      </w:r>
    </w:p>
    <w:p>
      <w:pPr>
        <w:pStyle w:val="Code"/>
      </w:pPr>
      <w:r>
        <w:t xml:space="preserve">　　    if state.position != 0 and current_zscore is not None:</w:t>
      </w:r>
    </w:p>
    <w:p>
      <w:pPr>
        <w:pStyle w:val="Code"/>
      </w:pPr>
      <w:r>
        <w:t xml:space="preserve">　　        if abs(current_zscore) &gt; Z_STOP_LOSS:</w:t>
      </w:r>
    </w:p>
    <w:p>
      <w:pPr>
        <w:pStyle w:val="Code"/>
      </w:pPr>
      <w:r>
        <w:t xml:space="preserve">　　            log("WARNING", f"Z-Score止损！当前Z-Score: {current_zscore:.4f}，超过阈值: {Z_STOP_LOSS}，可能协整断裂")</w:t>
      </w:r>
    </w:p>
    <w:p>
      <w:pPr>
        <w:pStyle w:val="Code"/>
      </w:pPr>
      <w:r>
        <w:t xml:space="preserve">　　            close_position()</w:t>
      </w:r>
    </w:p>
    <w:p>
      <w:pPr>
        <w:pStyle w:val="Code"/>
      </w:pPr>
      <w:r>
        <w:t xml:space="preserve">　　            return False</w:t>
      </w:r>
    </w:p>
    <w:p>
      <w:pPr>
        <w:pStyle w:val="Code"/>
      </w:pPr>
      <w:r>
        <w:t xml:space="preserve">　　    return True</w:t>
      </w:r>
    </w:p>
    <w:p>
      <w:pPr>
        <w:pStyle w:val="Code"/>
      </w:pPr>
      <w:r>
        <w:t xml:space="preserve">　　# ==================== 主循环 ====================</w:t>
      </w:r>
    </w:p>
    <w:p>
      <w:pPr>
        <w:pStyle w:val="Code"/>
      </w:pPr>
      <w:r>
        <w:t xml:space="preserve">　　def main():</w:t>
      </w:r>
    </w:p>
    <w:p>
      <w:pPr>
        <w:pStyle w:val="Code"/>
      </w:pPr>
      <w:r>
        <w:t xml:space="preserve">　　    log("INFO", "=" * 50)</w:t>
      </w:r>
    </w:p>
    <w:p>
      <w:pPr>
        <w:pStyle w:val="Code"/>
      </w:pPr>
      <w:r>
        <w:t xml:space="preserve">　　    log("INFO", f"配对统计套利策略启动: {SYMBOL_A} - {SYMBOL_B}")</w:t>
      </w:r>
    </w:p>
    <w:p>
      <w:pPr>
        <w:pStyle w:val="Code"/>
      </w:pPr>
      <w:r>
        <w:t xml:space="preserve">　　    log("INFO", f"Z-Score开仓阈值: {Z_OPEN_THRESHOLD}")</w:t>
      </w:r>
    </w:p>
    <w:p>
      <w:pPr>
        <w:pStyle w:val="Code"/>
      </w:pPr>
      <w:r>
        <w:t xml:space="preserve">　　    log("INFO", f"Z-Score平仓阈值: {Z_CLOSE_THRESHOLD}")</w:t>
      </w:r>
    </w:p>
    <w:p>
      <w:pPr>
        <w:pStyle w:val="Code"/>
      </w:pPr>
      <w:r>
        <w:t xml:space="preserve">　　    log("INFO", "=" * 50)</w:t>
      </w:r>
    </w:p>
    <w:p>
      <w:pPr>
        <w:pStyle w:val="Code"/>
      </w:pPr>
      <w:r>
        <w:t xml:space="preserve">　　    while True:</w:t>
      </w:r>
    </w:p>
    <w:p>
      <w:pPr>
        <w:pStyle w:val="Code"/>
      </w:pPr>
      <w:r>
        <w:t xml:space="preserve">　　        try:</w:t>
      </w:r>
    </w:p>
    <w:p>
      <w:pPr>
        <w:pStyle w:val="Code"/>
      </w:pPr>
      <w:r>
        <w:t xml:space="preserve">　　            account_value = get_account_value()</w:t>
      </w:r>
    </w:p>
    <w:p>
      <w:pPr>
        <w:pStyle w:val="Code"/>
      </w:pPr>
      <w:r>
        <w:t xml:space="preserve">　　            if account_value is None:</w:t>
      </w:r>
    </w:p>
    <w:p>
      <w:pPr>
        <w:pStyle w:val="Code"/>
      </w:pPr>
      <w:r>
        <w:t xml:space="preserve">　　                time.sleep(CHECK_INTERVAL)</w:t>
      </w:r>
    </w:p>
    <w:p>
      <w:pPr>
        <w:pStyle w:val="Code"/>
      </w:pPr>
      <w:r>
        <w:t xml:space="preserve">　　                continue</w:t>
      </w:r>
    </w:p>
    <w:p>
      <w:pPr>
        <w:pStyle w:val="Code"/>
      </w:pPr>
      <w:r>
        <w:t xml:space="preserve">　　            # 获取当前Z-Score（每根K线计算一次，简化为每次循环都算）</w:t>
      </w:r>
    </w:p>
    <w:p>
      <w:pPr>
        <w:pStyle w:val="Code"/>
      </w:pPr>
      <w:r>
        <w:t xml:space="preserve">　　            current_zscore, beta, prices = get_current_zscore()</w:t>
      </w:r>
    </w:p>
    <w:p>
      <w:pPr>
        <w:pStyle w:val="Code"/>
      </w:pPr>
      <w:r>
        <w:t xml:space="preserve">　　            if current_zscore is None:</w:t>
      </w:r>
    </w:p>
    <w:p>
      <w:pPr>
        <w:pStyle w:val="Code"/>
      </w:pPr>
      <w:r>
        <w:t xml:space="preserve">　　                time.sleep(CHECK_INTERVAL)</w:t>
      </w:r>
    </w:p>
    <w:p>
      <w:pPr>
        <w:pStyle w:val="Code"/>
      </w:pPr>
      <w:r>
        <w:t xml:space="preserve">　　                continue</w:t>
      </w:r>
    </w:p>
    <w:p>
      <w:pPr>
        <w:pStyle w:val="Code"/>
      </w:pPr>
      <w:r>
        <w:t xml:space="preserve">　　            if not risk_check(account_value, current_zscore):</w:t>
      </w:r>
    </w:p>
    <w:p>
      <w:pPr>
        <w:pStyle w:val="Code"/>
      </w:pPr>
      <w:r>
        <w:t xml:space="preserve">　　                time.sleep(CHECK_INTERVAL)</w:t>
      </w:r>
    </w:p>
    <w:p>
      <w:pPr>
        <w:pStyle w:val="Code"/>
      </w:pPr>
      <w:r>
        <w:t xml:space="preserve">　　                continue</w:t>
      </w:r>
    </w:p>
    <w:p>
      <w:pPr>
        <w:pStyle w:val="Code"/>
      </w:pPr>
      <w:r>
        <w:t xml:space="preserve">　　            if state.position == 0:</w:t>
      </w:r>
    </w:p>
    <w:p>
      <w:pPr>
        <w:pStyle w:val="Code"/>
      </w:pPr>
      <w:r>
        <w:t xml:space="preserve">　　                # 空仓：检查开仓信号</w:t>
      </w:r>
    </w:p>
    <w:p>
      <w:pPr>
        <w:pStyle w:val="Code"/>
      </w:pPr>
      <w:r>
        <w:t xml:space="preserve">　　                if current_zscore &gt; Z_OPEN_THRESHOLD:</w:t>
      </w:r>
    </w:p>
    <w:p>
      <w:pPr>
        <w:pStyle w:val="Code"/>
      </w:pPr>
      <w:r>
        <w:t xml:space="preserve">　　                    open_position(current_zscore, beta, prices, account_value)</w:t>
      </w:r>
    </w:p>
    <w:p>
      <w:pPr>
        <w:pStyle w:val="Code"/>
      </w:pPr>
      <w:r>
        <w:t xml:space="preserve">　　                elif current_zscore &lt; -Z_OPEN_THRESHOLD:</w:t>
      </w:r>
    </w:p>
    <w:p>
      <w:pPr>
        <w:pStyle w:val="Code"/>
      </w:pPr>
      <w:r>
        <w:t xml:space="preserve">　　                    open_position(current_zscore, beta, prices, account_value)</w:t>
      </w:r>
    </w:p>
    <w:p>
      <w:pPr>
        <w:pStyle w:val="Code"/>
      </w:pPr>
      <w:r>
        <w:t xml:space="preserve">　　            else:</w:t>
      </w:r>
    </w:p>
    <w:p>
      <w:pPr>
        <w:pStyle w:val="Code"/>
      </w:pPr>
      <w:r>
        <w:t xml:space="preserve">　　                # 持仓：检查平仓信号</w:t>
      </w:r>
    </w:p>
    <w:p>
      <w:pPr>
        <w:pStyle w:val="Code"/>
      </w:pPr>
      <w:r>
        <w:t xml:space="preserve">　　                if abs(current_zscore) &lt; Z_CLOSE_THRESHOLD:</w:t>
      </w:r>
    </w:p>
    <w:p>
      <w:pPr>
        <w:pStyle w:val="Code"/>
      </w:pPr>
      <w:r>
        <w:t xml:space="preserve">　　                    close_position()</w:t>
      </w:r>
    </w:p>
    <w:p>
      <w:pPr>
        <w:pStyle w:val="Code"/>
      </w:pPr>
      <w:r>
        <w:t xml:space="preserve">　　            time.sleep(CHECK_INTERVAL)</w:t>
      </w:r>
    </w:p>
    <w:p>
      <w:pPr>
        <w:pStyle w:val="Code"/>
      </w:pPr>
      <w:r>
        <w:t xml:space="preserve">　　        except Exception as e:</w:t>
      </w:r>
    </w:p>
    <w:p>
      <w:pPr>
        <w:pStyle w:val="Code"/>
      </w:pPr>
      <w:r>
        <w:t xml:space="preserve">　　            log("ERROR", f"主循环异常: {e}")</w:t>
      </w:r>
    </w:p>
    <w:p>
      <w:pPr>
        <w:pStyle w:val="Code"/>
      </w:pPr>
      <w:r>
        <w:t xml:space="preserve">　　            time.sleep(CHECK_INTERVAL)</w:t>
      </w:r>
    </w:p>
    <w:p>
      <w:pPr>
        <w:pStyle w:val="Code"/>
      </w:pPr>
      <w:r>
        <w:t xml:space="preserve">　　if __name__ == "__main__":</w:t>
      </w:r>
    </w:p>
    <w:p>
      <w:pPr>
        <w:pStyle w:val="Code"/>
      </w:pPr>
      <w:r>
        <w:t xml:space="preserve">　　    main()</w:t>
      </w:r>
    </w:p>
    <w:p>
      <w:pPr>
        <w:pStyle w:val="Normal"/>
      </w:pPr>
      <w:r>
        <w:t xml:space="preserve">配对统计套利策略使用说明：</w:t>
      </w:r>
    </w:p>
    <w:p>
      <w:pPr>
        <w:pStyle w:val="Normal"/>
      </w:pPr>
      <w:r>
        <w:t xml:space="preserve">1. 配对选择是关键：不是任意两个币种都能做配对套利。需要满足：</w:t>
      </w:r>
    </w:p>
    <w:p>
      <w:pPr>
        <w:pStyle w:val="Normal"/>
      </w:pPr>
      <w:r>
        <w:t xml:space="preserve">   高相关性（相关系数&gt;0.7）</w:t>
      </w:r>
    </w:p>
    <w:p>
      <w:pPr>
        <w:pStyle w:val="Normal"/>
      </w:pPr>
      <w:r>
        <w:t xml:space="preserve">   存在协整关系（p值&lt;0.05）</w:t>
      </w:r>
    </w:p>
    <w:p>
      <w:pPr>
        <w:pStyle w:val="Normal"/>
      </w:pPr>
      <w:r>
        <w:t xml:space="preserve">   价差有均值回归特性（半衰期适中，如3-10天）</w:t>
      </w:r>
    </w:p>
    <w:p>
      <w:pPr>
        <w:pStyle w:val="Normal"/>
      </w:pPr>
      <w:r>
        <w:t xml:space="preserve">   两个币种都有足够的流动性（能做空、深度好）</w:t>
      </w:r>
    </w:p>
    <w:p>
      <w:pPr>
        <w:pStyle w:val="Normal"/>
      </w:pPr>
      <w:r>
        <w:t xml:space="preserve">   常见的配对：ETH-BTC、SOL-ETH、BNB-BTC、LINK-ETH等同板块币种。建议用a-sig.com的配对筛选工具，批量扫描全市场的配对机会。</w:t>
      </w:r>
    </w:p>
    <w:p>
      <w:pPr>
        <w:pStyle w:val="Normal"/>
      </w:pPr>
      <w:r>
        <w:t xml:space="preserve">2. 对冲比例的动态调整：示例中每次都重新计算对冲比例β，这是正确的做法。因为两个币种的价格关系会随时间变化，固定的对冲比例会导致对冲不精确，产生额外的风险。更高级的方法是用卡尔曼滤波动态估计时变的对冲比例，效果更好。</w:t>
      </w:r>
    </w:p>
    <w:p>
      <w:pPr>
        <w:pStyle w:val="Normal"/>
      </w:pPr>
      <w:r>
        <w:t xml:space="preserve">3. 协整关系的监控：配对套利最大的风险是协整断裂——两个币种的长期均衡关系被打破（如其中一个币种出现黑天鹅事件），价差不回归反而持续扩大。需要：</w:t>
      </w:r>
    </w:p>
    <w:p>
      <w:pPr>
        <w:pStyle w:val="Normal"/>
      </w:pPr>
      <w:r>
        <w:t xml:space="preserve">   每次计算Z-Score时都重新做协整检验</w:t>
      </w:r>
    </w:p>
    <w:p>
      <w:pPr>
        <w:pStyle w:val="Normal"/>
      </w:pPr>
      <w:r>
        <w:t xml:space="preserve">   如果p值&gt;0.1，说明协整关系减弱，暂停开新仓</w:t>
      </w:r>
    </w:p>
    <w:p>
      <w:pPr>
        <w:pStyle w:val="Normal"/>
      </w:pPr>
      <w:r>
        <w:t xml:space="preserve">   如果持仓中协整关系断裂（Z-Score超过3.5），强制止损平仓</w:t>
      </w:r>
    </w:p>
    <w:p>
      <w:pPr>
        <w:pStyle w:val="Normal"/>
      </w:pPr>
      <w:r>
        <w:t xml:space="preserve">   定期（如每周）重新评估配对是否仍然有效</w:t>
      </w:r>
    </w:p>
    <w:p>
      <w:pPr>
        <w:pStyle w:val="Normal"/>
      </w:pPr>
      <w:r>
        <w:t xml:space="preserve">4. 做空的实现：配对套利通常需要做空其中一个币种。可以用：</w:t>
      </w:r>
    </w:p>
    <w:p>
      <w:pPr>
        <w:pStyle w:val="Normal"/>
      </w:pPr>
      <w:r>
        <w:t xml:space="preserve">   永续合约做空（最常用，流动性好，支持高杠杆）</w:t>
      </w:r>
    </w:p>
    <w:p>
      <w:pPr>
        <w:pStyle w:val="Normal"/>
      </w:pPr>
      <w:r>
        <w:t xml:space="preserve">   现货杠杆做空（需要借币，有借币利息）</w:t>
      </w:r>
    </w:p>
    <w:p>
      <w:pPr>
        <w:pStyle w:val="Normal"/>
      </w:pPr>
      <w:r>
        <w:t xml:space="preserve">   示例中A用现货/杠杆，B用永续合约，你可以根据实际情况调整。建议两个都用永续合约，这样不需要借币，操作更简单。</w:t>
      </w:r>
    </w:p>
    <w:p>
      <w:pPr>
        <w:pStyle w:val="Normal"/>
      </w:pPr>
      <w:r>
        <w:t xml:space="preserve">5. 参数优化：</w:t>
      </w:r>
    </w:p>
    <w:p>
      <w:pPr>
        <w:pStyle w:val="Normal"/>
      </w:pPr>
      <w:r>
        <w:t xml:space="preserve">   K线周期：1小时适合中短线，4小时适合中长线。周期越长，信号越少但越可靠。</w:t>
      </w:r>
    </w:p>
    <w:p>
      <w:pPr>
        <w:pStyle w:val="Normal"/>
      </w:pPr>
      <w:r>
        <w:t xml:space="preserve">   滚动窗口：60根K线（1小时周期=2.5天）适合短线，240根（10天）适合中长线。窗口太短Z-Score波动大，太长反应慢。</w:t>
      </w:r>
    </w:p>
    <w:p>
      <w:pPr>
        <w:pStyle w:val="Normal"/>
      </w:pPr>
      <w:r>
        <w:t xml:space="preserve">   开仓阈值：2.0是常用值，对应约95%分位。可以用1.5（更多机会但假信号多）或2.5（更少机会但更可靠）。</w:t>
      </w:r>
    </w:p>
    <w:p>
      <w:pPr>
        <w:pStyle w:val="Normal"/>
      </w:pPr>
      <w:r>
        <w:t xml:space="preserve">   建议用a-sig.com的回测工具，在历史数据上优化这些参数，找到最优组合。</w:t>
      </w:r>
    </w:p>
    <w:p>
      <w:pPr>
        <w:pStyle w:val="Heading2"/>
      </w:pPr>
      <w:r>
        <w:t xml:space="preserve">六、网格套利策略</w:t>
      </w:r>
    </w:p>
    <w:p>
      <w:pPr>
        <w:pStyle w:val="Normal"/>
      </w:pPr>
      <w:r>
        <w:t xml:space="preserve">网格套利在设定的价格区间内，设置一系列价格档位，价格每下跌一个档位买入，每上涨一个档位卖出，通过区间内的高抛低吸获利。</w:t>
      </w:r>
    </w:p>
    <w:p>
      <w:pPr>
        <w:pStyle w:val="Code"/>
      </w:pPr>
      <w:r>
        <w:t xml:space="preserve">　　"""</w:t>
      </w:r>
    </w:p>
    <w:p>
      <w:pPr>
        <w:pStyle w:val="Code"/>
      </w:pPr>
      <w:r>
        <w:t xml:space="preserve">　　文件：strategy_grid_trading.py</w:t>
      </w:r>
    </w:p>
    <w:p>
      <w:pPr>
        <w:pStyle w:val="Code"/>
      </w:pPr>
      <w:r>
        <w:t xml:space="preserve">　　功能：网格套利策略（简化版，现货网格）</w:t>
      </w:r>
    </w:p>
    <w:p>
      <w:pPr>
        <w:pStyle w:val="Code"/>
      </w:pPr>
      <w:r>
        <w:t xml:space="preserve">　　策略逻辑：</w:t>
      </w:r>
    </w:p>
    <w:p>
      <w:pPr>
        <w:pStyle w:val="Code"/>
      </w:pPr>
      <w:r>
        <w:t xml:space="preserve">　　  1. 设定价格区间（上界、下界）和网格数量</w:t>
      </w:r>
    </w:p>
    <w:p>
      <w:pPr>
        <w:pStyle w:val="Code"/>
      </w:pPr>
      <w:r>
        <w:t xml:space="preserve">　　  2. 在区间内等间距（或等比例）设置网格线</w:t>
      </w:r>
    </w:p>
    <w:p>
      <w:pPr>
        <w:pStyle w:val="Code"/>
      </w:pPr>
      <w:r>
        <w:t xml:space="preserve">　　  3. 价格每下跌一格买入固定数量，每上涨一格卖出固定数量</w:t>
      </w:r>
    </w:p>
    <w:p>
      <w:pPr>
        <w:pStyle w:val="Code"/>
      </w:pPr>
      <w:r>
        <w:t xml:space="preserve">　　  4. 价格突破区间上界或下界时，暂停网格或调整区间</w:t>
      </w:r>
    </w:p>
    <w:p>
      <w:pPr>
        <w:pStyle w:val="Code"/>
      </w:pPr>
      <w:r>
        <w:t xml:space="preserve">　　  5. 严格的资金管理和风控</w:t>
      </w:r>
    </w:p>
    <w:p>
      <w:pPr>
        <w:pStyle w:val="Code"/>
      </w:pPr>
      <w:r>
        <w:t xml:space="preserve">　　"""</w:t>
      </w:r>
    </w:p>
    <w:p>
      <w:pPr>
        <w:pStyle w:val="Code"/>
      </w:pPr>
      <w:r>
        <w:t xml:space="preserve">　　import time</w:t>
      </w:r>
    </w:p>
    <w:p>
      <w:pPr>
        <w:pStyle w:val="Code"/>
      </w:pPr>
      <w:r>
        <w:t xml:space="preserve">　　import numpy as np</w:t>
      </w:r>
    </w:p>
    <w:p>
      <w:pPr>
        <w:pStyle w:val="Code"/>
      </w:pPr>
      <w:r>
        <w:t xml:space="preserve">　　from yixin_common import (</w:t>
      </w:r>
    </w:p>
    <w:p>
      <w:pPr>
        <w:pStyle w:val="Code"/>
      </w:pPr>
      <w:r>
        <w:t xml:space="preserve">　　    log, get_klines, intoquant_request, calculate_atr,</w:t>
      </w:r>
    </w:p>
    <w:p>
      <w:pPr>
        <w:pStyle w:val="Code"/>
      </w:pPr>
      <w:r>
        <w:t xml:space="preserve">　　    check_drawdown, check_daily_loss</w:t>
      </w:r>
    </w:p>
    <w:p>
      <w:pPr>
        <w:pStyle w:val="Code"/>
      </w:pPr>
      <w:r>
        <w:t xml:space="preserve">　　)</w:t>
      </w:r>
    </w:p>
    <w:p>
      <w:pPr>
        <w:pStyle w:val="Code"/>
      </w:pPr>
      <w:r>
        <w:t xml:space="preserve">　　# ==================== 策略参数 ====================</w:t>
      </w:r>
    </w:p>
    <w:p>
      <w:pPr>
        <w:pStyle w:val="Code"/>
      </w:pPr>
      <w:r>
        <w:t xml:space="preserve">　　SYMBOL = "BTC/USDT"</w:t>
      </w:r>
    </w:p>
    <w:p>
      <w:pPr>
        <w:pStyle w:val="Code"/>
      </w:pPr>
      <w:r>
        <w:t xml:space="preserve">　　EXCHANGE = "binance"</w:t>
      </w:r>
    </w:p>
    <w:p>
      <w:pPr>
        <w:pStyle w:val="Code"/>
      </w:pPr>
      <w:r>
        <w:t xml:space="preserve">　　# 网格参数（也可以用ATR自动计算，见下方函数）</w:t>
      </w:r>
    </w:p>
    <w:p>
      <w:pPr>
        <w:pStyle w:val="Code"/>
      </w:pPr>
      <w:r>
        <w:t xml:space="preserve">　　GRID_UPPER = 32000.0     # 网格上界</w:t>
      </w:r>
    </w:p>
    <w:p>
      <w:pPr>
        <w:pStyle w:val="Code"/>
      </w:pPr>
      <w:r>
        <w:t xml:space="preserve">　　GRID_LOWER = 28000.0     # 网格下界</w:t>
      </w:r>
    </w:p>
    <w:p>
      <w:pPr>
        <w:pStyle w:val="Code"/>
      </w:pPr>
      <w:r>
        <w:t xml:space="preserve">　　GRID_COUNT = 20           # 网格数量（20格 = 21条网格线）</w:t>
      </w:r>
    </w:p>
    <w:p>
      <w:pPr>
        <w:pStyle w:val="Code"/>
      </w:pPr>
      <w:r>
        <w:t xml:space="preserve">　　GRID_TYPE = "arithmetic"  # 网格类型：arithmetic(等差), geometric(等比)</w:t>
      </w:r>
    </w:p>
    <w:p>
      <w:pPr>
        <w:pStyle w:val="Code"/>
      </w:pPr>
      <w:r>
        <w:t xml:space="preserve">　　POSITION_SIZE_RATIO = 0.8  # 总仓位比例</w:t>
      </w:r>
    </w:p>
    <w:p>
      <w:pPr>
        <w:pStyle w:val="Code"/>
      </w:pPr>
      <w:r>
        <w:t xml:space="preserve">　　MAX_DRAWDOWN_LIMIT = 0.15   # 最大回撤：15%（网格策略回撤可能较大）</w:t>
      </w:r>
    </w:p>
    <w:p>
      <w:pPr>
        <w:pStyle w:val="Code"/>
      </w:pPr>
      <w:r>
        <w:t xml:space="preserve">　　DAILY_LOSS_LIMIT = 0.05     # 单日亏损：5%</w:t>
      </w:r>
    </w:p>
    <w:p>
      <w:pPr>
        <w:pStyle w:val="Code"/>
      </w:pPr>
      <w:r>
        <w:t xml:space="preserve">　　CHECK_INTERVAL = 30          # 检查间隔：30秒</w:t>
      </w:r>
    </w:p>
    <w:p>
      <w:pPr>
        <w:pStyle w:val="Code"/>
      </w:pPr>
      <w:r>
        <w:t xml:space="preserve">　　# ==================== 策略状态 ====================</w:t>
      </w:r>
    </w:p>
    <w:p>
      <w:pPr>
        <w:pStyle w:val="Code"/>
      </w:pPr>
      <w:r>
        <w:t xml:space="preserve">　　class StrategyState:</w:t>
      </w:r>
    </w:p>
    <w:p>
      <w:pPr>
        <w:pStyle w:val="Code"/>
      </w:pPr>
      <w:r>
        <w:t xml:space="preserve">　　    def __init__(self):</w:t>
      </w:r>
    </w:p>
    <w:p>
      <w:pPr>
        <w:pStyle w:val="Code"/>
      </w:pPr>
      <w:r>
        <w:t xml:space="preserve">　　        self.grid_lines = []        # 网格线价格列表</w:t>
      </w:r>
    </w:p>
    <w:p>
      <w:pPr>
        <w:pStyle w:val="Code"/>
      </w:pPr>
      <w:r>
        <w:t xml:space="preserve">　　        self.grid_qty = 0           # 每格交易数量</w:t>
      </w:r>
    </w:p>
    <w:p>
      <w:pPr>
        <w:pStyle w:val="Code"/>
      </w:pPr>
      <w:r>
        <w:t xml:space="preserve">　　        self.holdings = {}          # 持仓记录：{网格线索引: 买入数量}</w:t>
      </w:r>
    </w:p>
    <w:p>
      <w:pPr>
        <w:pStyle w:val="Code"/>
      </w:pPr>
      <w:r>
        <w:t xml:space="preserve">　　        self.total_cost = 0         # 总买入成本</w:t>
      </w:r>
    </w:p>
    <w:p>
      <w:pPr>
        <w:pStyle w:val="Code"/>
      </w:pPr>
      <w:r>
        <w:t xml:space="preserve">　　        self.total_holdings = 0     # 总持仓数量</w:t>
      </w:r>
    </w:p>
    <w:p>
      <w:pPr>
        <w:pStyle w:val="Code"/>
      </w:pPr>
      <w:r>
        <w:t xml:space="preserve">　　        self.peak_value = 0</w:t>
      </w:r>
    </w:p>
    <w:p>
      <w:pPr>
        <w:pStyle w:val="Code"/>
      </w:pPr>
      <w:r>
        <w:t xml:space="preserve">　　        self.today_start_value = 0</w:t>
      </w:r>
    </w:p>
    <w:p>
      <w:pPr>
        <w:pStyle w:val="Code"/>
      </w:pPr>
      <w:r>
        <w:t xml:space="preserve">　　        self.last_check_date = None</w:t>
      </w:r>
    </w:p>
    <w:p>
      <w:pPr>
        <w:pStyle w:val="Code"/>
      </w:pPr>
      <w:r>
        <w:t xml:space="preserve">　　        self.initialized = False    # 是否已初始化网格</w:t>
      </w:r>
    </w:p>
    <w:p>
      <w:pPr>
        <w:pStyle w:val="Code"/>
      </w:pPr>
      <w:r>
        <w:t xml:space="preserve">　　state = StrategyState()</w:t>
      </w:r>
    </w:p>
    <w:p>
      <w:pPr>
        <w:pStyle w:val="Code"/>
      </w:pPr>
      <w:r>
        <w:t xml:space="preserve">　　# ==================== 核心函数 ====================</w:t>
      </w:r>
    </w:p>
    <w:p>
      <w:pPr>
        <w:pStyle w:val="Code"/>
      </w:pPr>
      <w:r>
        <w:t xml:space="preserve">　　def get_account_value():</w:t>
      </w:r>
    </w:p>
    <w:p>
      <w:pPr>
        <w:pStyle w:val="Code"/>
      </w:pPr>
      <w:r>
        <w:t xml:space="preserve">　　    result = intoquant_request("GET", "/account/total-value")</w:t>
      </w:r>
    </w:p>
    <w:p>
      <w:pPr>
        <w:pStyle w:val="Code"/>
      </w:pPr>
      <w:r>
        <w:t xml:space="preserve">　　    if result and result.get("code") == 0:</w:t>
      </w:r>
    </w:p>
    <w:p>
      <w:pPr>
        <w:pStyle w:val="Code"/>
      </w:pPr>
      <w:r>
        <w:t xml:space="preserve">　　        return float(result["data"]["totalValue"])</w:t>
      </w:r>
    </w:p>
    <w:p>
      <w:pPr>
        <w:pStyle w:val="Code"/>
      </w:pPr>
      <w:r>
        <w:t xml:space="preserve">　　    return None</w:t>
      </w:r>
    </w:p>
    <w:p>
      <w:pPr>
        <w:pStyle w:val="Code"/>
      </w:pPr>
      <w:r>
        <w:t xml:space="preserve">　　def get_current_price():</w:t>
      </w:r>
    </w:p>
    <w:p>
      <w:pPr>
        <w:pStyle w:val="Code"/>
      </w:pPr>
      <w:r>
        <w:t xml:space="preserve">　　    result = intoquant_request("GET", "/market/ticker",</w:t>
      </w:r>
    </w:p>
    <w:p>
      <w:pPr>
        <w:pStyle w:val="Code"/>
      </w:pPr>
      <w:r>
        <w:t xml:space="preserve">　　                                {"symbol": SYMBOL, "exchange": EXCHANGE, "type": "spot"})</w:t>
      </w:r>
    </w:p>
    <w:p>
      <w:pPr>
        <w:pStyle w:val="Code"/>
      </w:pPr>
      <w:r>
        <w:t xml:space="preserve">　　    if result and result.get("code") == 0:</w:t>
      </w:r>
    </w:p>
    <w:p>
      <w:pPr>
        <w:pStyle w:val="Code"/>
      </w:pPr>
      <w:r>
        <w:t xml:space="preserve">　　        return float(result["data"]["last"])</w:t>
      </w:r>
    </w:p>
    <w:p>
      <w:pPr>
        <w:pStyle w:val="Code"/>
      </w:pPr>
      <w:r>
        <w:t xml:space="preserve">　　    return None</w:t>
      </w:r>
    </w:p>
    <w:p>
      <w:pPr>
        <w:pStyle w:val="Code"/>
      </w:pPr>
      <w:r>
        <w:t xml:space="preserve">　　def calculate_grid_lines():</w:t>
      </w:r>
    </w:p>
    <w:p>
      <w:pPr>
        <w:pStyle w:val="Code"/>
      </w:pPr>
      <w:r>
        <w:t xml:space="preserve">　　    """</w:t>
      </w:r>
    </w:p>
    <w:p>
      <w:pPr>
        <w:pStyle w:val="Code"/>
      </w:pPr>
      <w:r>
        <w:t xml:space="preserve">　　    计算网格线价格</w:t>
      </w:r>
    </w:p>
    <w:p>
      <w:pPr>
        <w:pStyle w:val="Code"/>
      </w:pPr>
      <w:r>
        <w:t xml:space="preserve">　　    等差网格：每格价格差相等</w:t>
      </w:r>
    </w:p>
    <w:p>
      <w:pPr>
        <w:pStyle w:val="Code"/>
      </w:pPr>
      <w:r>
        <w:t xml:space="preserve">　　    等比网格：每格价格比例相等（适合价格波动大的标的）</w:t>
      </w:r>
    </w:p>
    <w:p>
      <w:pPr>
        <w:pStyle w:val="Code"/>
      </w:pPr>
      <w:r>
        <w:t xml:space="preserve">　　    """</w:t>
      </w:r>
    </w:p>
    <w:p>
      <w:pPr>
        <w:pStyle w:val="Code"/>
      </w:pPr>
      <w:r>
        <w:t xml:space="preserve">　　    lines = []</w:t>
      </w:r>
    </w:p>
    <w:p>
      <w:pPr>
        <w:pStyle w:val="Code"/>
      </w:pPr>
      <w:r>
        <w:t xml:space="preserve">　　    if GRID_TYPE == "arithmetic":</w:t>
      </w:r>
    </w:p>
    <w:p>
      <w:pPr>
        <w:pStyle w:val="Code"/>
      </w:pPr>
      <w:r>
        <w:t xml:space="preserve">　　        step = (GRID_UPPER - GRID_LOWER) / GRID_COUNT</w:t>
      </w:r>
    </w:p>
    <w:p>
      <w:pPr>
        <w:pStyle w:val="Code"/>
      </w:pPr>
      <w:r>
        <w:t xml:space="preserve">　　        for i in range(GRID_COUNT + 1):</w:t>
      </w:r>
    </w:p>
    <w:p>
      <w:pPr>
        <w:pStyle w:val="Code"/>
      </w:pPr>
      <w:r>
        <w:t xml:space="preserve">　　            lines.append(GRID_LOWER + i * step)</w:t>
      </w:r>
    </w:p>
    <w:p>
      <w:pPr>
        <w:pStyle w:val="Code"/>
      </w:pPr>
      <w:r>
        <w:t xml:space="preserve">　　    else:  # geometric</w:t>
      </w:r>
    </w:p>
    <w:p>
      <w:pPr>
        <w:pStyle w:val="Code"/>
      </w:pPr>
      <w:r>
        <w:t xml:space="preserve">　　        ratio = (GRID_UPPER / GRID_LOWER) ** (1 / GRID_COUNT)</w:t>
      </w:r>
    </w:p>
    <w:p>
      <w:pPr>
        <w:pStyle w:val="Code"/>
      </w:pPr>
      <w:r>
        <w:t xml:space="preserve">　　        for i in range(GRID_COUNT + 1):</w:t>
      </w:r>
    </w:p>
    <w:p>
      <w:pPr>
        <w:pStyle w:val="Code"/>
      </w:pPr>
      <w:r>
        <w:t xml:space="preserve">　　            lines.append(GRID_LOWER * (ratio ** i))</w:t>
      </w:r>
    </w:p>
    <w:p>
      <w:pPr>
        <w:pStyle w:val="Code"/>
      </w:pPr>
      <w:r>
        <w:t xml:space="preserve">　　    return lines</w:t>
      </w:r>
    </w:p>
    <w:p>
      <w:pPr>
        <w:pStyle w:val="Code"/>
      </w:pPr>
      <w:r>
        <w:t xml:space="preserve">　　def calculate_grid_qty(account_value):</w:t>
      </w:r>
    </w:p>
    <w:p>
      <w:pPr>
        <w:pStyle w:val="Code"/>
      </w:pPr>
      <w:r>
        <w:t xml:space="preserve">　　    """</w:t>
      </w:r>
    </w:p>
    <w:p>
      <w:pPr>
        <w:pStyle w:val="Code"/>
      </w:pPr>
      <w:r>
        <w:t xml:space="preserve">　　    计算每格的交易数量</w:t>
      </w:r>
    </w:p>
    <w:p>
      <w:pPr>
        <w:pStyle w:val="Code"/>
      </w:pPr>
      <w:r>
        <w:t xml:space="preserve">　　    假设所有网格都被触发买入，总资金不超过仓位限制</w:t>
      </w:r>
    </w:p>
    <w:p>
      <w:pPr>
        <w:pStyle w:val="Code"/>
      </w:pPr>
      <w:r>
        <w:t xml:space="preserve">　　    """</w:t>
      </w:r>
    </w:p>
    <w:p>
      <w:pPr>
        <w:pStyle w:val="Code"/>
      </w:pPr>
      <w:r>
        <w:t xml:space="preserve">　　    total_budget = account_value * POSITION_SIZE_RATIO</w:t>
      </w:r>
    </w:p>
    <w:p>
      <w:pPr>
        <w:pStyle w:val="Code"/>
      </w:pPr>
      <w:r>
        <w:t xml:space="preserve">　　    # 平均价格</w:t>
      </w:r>
    </w:p>
    <w:p>
      <w:pPr>
        <w:pStyle w:val="Code"/>
      </w:pPr>
      <w:r>
        <w:t xml:space="preserve">　　    avg_price = (GRID_UPPER + GRID_LOWER) / 2</w:t>
      </w:r>
    </w:p>
    <w:p>
      <w:pPr>
        <w:pStyle w:val="Code"/>
      </w:pPr>
      <w:r>
        <w:t xml:space="preserve">　　    # 总买入数量 = 总预算 / 平均价格</w:t>
      </w:r>
    </w:p>
    <w:p>
      <w:pPr>
        <w:pStyle w:val="Code"/>
      </w:pPr>
      <w:r>
        <w:t xml:space="preserve">　　    total_qty = total_budget / avg_price</w:t>
      </w:r>
    </w:p>
    <w:p>
      <w:pPr>
        <w:pStyle w:val="Code"/>
      </w:pPr>
      <w:r>
        <w:t xml:space="preserve">　　    # 每格数量 = 总数量 / 网格数</w:t>
      </w:r>
    </w:p>
    <w:p>
      <w:pPr>
        <w:pStyle w:val="Code"/>
      </w:pPr>
      <w:r>
        <w:t xml:space="preserve">　　    grid_qty = total_qty / GRID_COUNT</w:t>
      </w:r>
    </w:p>
    <w:p>
      <w:pPr>
        <w:pStyle w:val="Code"/>
      </w:pPr>
      <w:r>
        <w:t xml:space="preserve">　　    return grid_qty</w:t>
      </w:r>
    </w:p>
    <w:p>
      <w:pPr>
        <w:pStyle w:val="Code"/>
      </w:pPr>
      <w:r>
        <w:t xml:space="preserve">　　def initialize_grid(account_value):</w:t>
      </w:r>
    </w:p>
    <w:p>
      <w:pPr>
        <w:pStyle w:val="Code"/>
      </w:pPr>
      <w:r>
        <w:t xml:space="preserve">　　    """初始化网格：计算网格线、每格数量、初始底仓"""</w:t>
      </w:r>
    </w:p>
    <w:p>
      <w:pPr>
        <w:pStyle w:val="Code"/>
      </w:pPr>
      <w:r>
        <w:t xml:space="preserve">　　    log("INFO", "初始化网格...")</w:t>
      </w:r>
    </w:p>
    <w:p>
      <w:pPr>
        <w:pStyle w:val="Code"/>
      </w:pPr>
      <w:r>
        <w:t xml:space="preserve">　　    state.grid_lines = calculate_grid_lines()</w:t>
      </w:r>
    </w:p>
    <w:p>
      <w:pPr>
        <w:pStyle w:val="Code"/>
      </w:pPr>
      <w:r>
        <w:t xml:space="preserve">　　    state.grid_qty = calculate_grid_qty(account_value)</w:t>
      </w:r>
    </w:p>
    <w:p>
      <w:pPr>
        <w:pStyle w:val="Code"/>
      </w:pPr>
      <w:r>
        <w:t xml:space="preserve">　　    current_price = get_current_price()</w:t>
      </w:r>
    </w:p>
    <w:p>
      <w:pPr>
        <w:pStyle w:val="Code"/>
      </w:pPr>
      <w:r>
        <w:t xml:space="preserve">　　    if current_price is None:</w:t>
      </w:r>
    </w:p>
    <w:p>
      <w:pPr>
        <w:pStyle w:val="Code"/>
      </w:pPr>
      <w:r>
        <w:t xml:space="preserve">　　        return False</w:t>
      </w:r>
    </w:p>
    <w:p>
      <w:pPr>
        <w:pStyle w:val="Code"/>
      </w:pPr>
      <w:r>
        <w:t xml:space="preserve">　　    # 初始底仓：如果当前价格在区间内，买入当前价格以下所有网格的底仓</w:t>
      </w:r>
    </w:p>
    <w:p>
      <w:pPr>
        <w:pStyle w:val="Code"/>
      </w:pPr>
      <w:r>
        <w:t xml:space="preserve">　　    # 简化处理：先买入50%的底仓</w:t>
      </w:r>
    </w:p>
    <w:p>
      <w:pPr>
        <w:pStyle w:val="Code"/>
      </w:pPr>
      <w:r>
        <w:t xml:space="preserve">　　    initial_qty = state.grid_qty * GRID_COUNT * 0.5</w:t>
      </w:r>
    </w:p>
    <w:p>
      <w:pPr>
        <w:pStyle w:val="Code"/>
      </w:pPr>
      <w:r>
        <w:t xml:space="preserve">　　    initial_cost = initial_qty * current_price</w:t>
      </w:r>
    </w:p>
    <w:p>
      <w:pPr>
        <w:pStyle w:val="Code"/>
      </w:pPr>
      <w:r>
        <w:t xml:space="preserve">　　    if initial_cost &gt; account_value * POSITION_SIZE_RATIO:</w:t>
      </w:r>
    </w:p>
    <w:p>
      <w:pPr>
        <w:pStyle w:val="Code"/>
      </w:pPr>
      <w:r>
        <w:t xml:space="preserve">　　        initial_qty = (account_value * POSITION_SIZE_RATIO) / current_price</w:t>
      </w:r>
    </w:p>
    <w:p>
      <w:pPr>
        <w:pStyle w:val="Code"/>
      </w:pPr>
      <w:r>
        <w:t xml:space="preserve">　　    log("INFO", f"买入初始底仓: {initial_qty:.6f} {SYMBOL.split('/')[0]}，价格: {current_price:.2f}")</w:t>
      </w:r>
    </w:p>
    <w:p>
      <w:pPr>
        <w:pStyle w:val="Code"/>
      </w:pPr>
      <w:r>
        <w:t xml:space="preserve">　　    order = intoquant_request("POST", "/order/create", {</w:t>
      </w:r>
    </w:p>
    <w:p>
      <w:pPr>
        <w:pStyle w:val="Code"/>
      </w:pPr>
      <w:r>
        <w:t xml:space="preserve">　　        "exchange": EXCHANGE, "symbol": SYMBOL, "type": "spot",</w:t>
      </w:r>
    </w:p>
    <w:p>
      <w:pPr>
        <w:pStyle w:val="Code"/>
      </w:pPr>
      <w:r>
        <w:t xml:space="preserve">　　        "side": "buy", "orderType": "market", "quantity": round(initial_qty, 6)</w:t>
      </w:r>
    </w:p>
    <w:p>
      <w:pPr>
        <w:pStyle w:val="Code"/>
      </w:pPr>
      <w:r>
        <w:t xml:space="preserve">　　    })</w:t>
      </w:r>
    </w:p>
    <w:p>
      <w:pPr>
        <w:pStyle w:val="Code"/>
      </w:pPr>
      <w:r>
        <w:t xml:space="preserve">　　    if order and order.get("code") == 0:</w:t>
      </w:r>
    </w:p>
    <w:p>
      <w:pPr>
        <w:pStyle w:val="Code"/>
      </w:pPr>
      <w:r>
        <w:t xml:space="preserve">　　        state.total_holdings = initial_qty</w:t>
      </w:r>
    </w:p>
    <w:p>
      <w:pPr>
        <w:pStyle w:val="Code"/>
      </w:pPr>
      <w:r>
        <w:t xml:space="preserve">　　        state.total_cost = initial_qty * current_price</w:t>
      </w:r>
    </w:p>
    <w:p>
      <w:pPr>
        <w:pStyle w:val="Code"/>
      </w:pPr>
      <w:r>
        <w:t xml:space="preserve">　　        state.initialized = True</w:t>
      </w:r>
    </w:p>
    <w:p>
      <w:pPr>
        <w:pStyle w:val="Code"/>
      </w:pPr>
      <w:r>
        <w:t xml:space="preserve">　　        log("INFO", f"网格初始化完成！网格数: {GRID_COUNT}，每格数量: {state.grid_qty:.6f}")</w:t>
      </w:r>
    </w:p>
    <w:p>
      <w:pPr>
        <w:pStyle w:val="Code"/>
      </w:pPr>
      <w:r>
        <w:t xml:space="preserve">　　        log("INFO", f"网格区间: [{GRID_LOWER:.2f}, {GRID_UPPER:.2f}]")</w:t>
      </w:r>
    </w:p>
    <w:p>
      <w:pPr>
        <w:pStyle w:val="Code"/>
      </w:pPr>
      <w:r>
        <w:t xml:space="preserve">　　        return True</w:t>
      </w:r>
    </w:p>
    <w:p>
      <w:pPr>
        <w:pStyle w:val="Code"/>
      </w:pPr>
      <w:r>
        <w:t xml:space="preserve">　　    else:</w:t>
      </w:r>
    </w:p>
    <w:p>
      <w:pPr>
        <w:pStyle w:val="Code"/>
      </w:pPr>
      <w:r>
        <w:t xml:space="preserve">　　        log("ERROR", "初始底仓买入失败")</w:t>
      </w:r>
    </w:p>
    <w:p>
      <w:pPr>
        <w:pStyle w:val="Code"/>
      </w:pPr>
      <w:r>
        <w:t xml:space="preserve">　　        return False</w:t>
      </w:r>
    </w:p>
    <w:p>
      <w:pPr>
        <w:pStyle w:val="Code"/>
      </w:pPr>
      <w:r>
        <w:t xml:space="preserve">　　def find_grid_index(price):</w:t>
      </w:r>
    </w:p>
    <w:p>
      <w:pPr>
        <w:pStyle w:val="Code"/>
      </w:pPr>
      <w:r>
        <w:t xml:space="preserve">　　    """找到价格所在的网格线索引"""</w:t>
      </w:r>
    </w:p>
    <w:p>
      <w:pPr>
        <w:pStyle w:val="Code"/>
      </w:pPr>
      <w:r>
        <w:t xml:space="preserve">　　    for i in range(len(state.grid_lines) - 1):</w:t>
      </w:r>
    </w:p>
    <w:p>
      <w:pPr>
        <w:pStyle w:val="Code"/>
      </w:pPr>
      <w:r>
        <w:t xml:space="preserve">　　        if state.grid_lines[i] &lt;= price &lt; state.grid_lines[i + 1]:</w:t>
      </w:r>
    </w:p>
    <w:p>
      <w:pPr>
        <w:pStyle w:val="Code"/>
      </w:pPr>
      <w:r>
        <w:t xml:space="preserve">　　            return i</w:t>
      </w:r>
    </w:p>
    <w:p>
      <w:pPr>
        <w:pStyle w:val="Code"/>
      </w:pPr>
      <w:r>
        <w:t xml:space="preserve">　　    if price &gt;= state.grid_lines[-1]:</w:t>
      </w:r>
    </w:p>
    <w:p>
      <w:pPr>
        <w:pStyle w:val="Code"/>
      </w:pPr>
      <w:r>
        <w:t xml:space="preserve">　　        return len(state.grid_lines) - 1</w:t>
      </w:r>
    </w:p>
    <w:p>
      <w:pPr>
        <w:pStyle w:val="Code"/>
      </w:pPr>
      <w:r>
        <w:t xml:space="preserve">　　    return 0</w:t>
      </w:r>
    </w:p>
    <w:p>
      <w:pPr>
        <w:pStyle w:val="Code"/>
      </w:pPr>
      <w:r>
        <w:t xml:space="preserve">　　def check_grid_trades(prev_price, current_price):</w:t>
      </w:r>
    </w:p>
    <w:p>
      <w:pPr>
        <w:pStyle w:val="Code"/>
      </w:pPr>
      <w:r>
        <w:t xml:space="preserve">　　    """</w:t>
      </w:r>
    </w:p>
    <w:p>
      <w:pPr>
        <w:pStyle w:val="Code"/>
      </w:pPr>
      <w:r>
        <w:t xml:space="preserve">　　    检查从上一次检查到现在，价格穿越了哪些网格线，执行相应的买卖</w:t>
      </w:r>
    </w:p>
    <w:p>
      <w:pPr>
        <w:pStyle w:val="Code"/>
      </w:pPr>
      <w:r>
        <w:t xml:space="preserve">　　    """</w:t>
      </w:r>
    </w:p>
    <w:p>
      <w:pPr>
        <w:pStyle w:val="Code"/>
      </w:pPr>
      <w:r>
        <w:t xml:space="preserve">　　    if prev_price == current_price:</w:t>
      </w:r>
    </w:p>
    <w:p>
      <w:pPr>
        <w:pStyle w:val="Code"/>
      </w:pPr>
      <w:r>
        <w:t xml:space="preserve">　　        return</w:t>
      </w:r>
    </w:p>
    <w:p>
      <w:pPr>
        <w:pStyle w:val="Code"/>
      </w:pPr>
      <w:r>
        <w:t xml:space="preserve">　　    # 确定价格移动方向</w:t>
      </w:r>
    </w:p>
    <w:p>
      <w:pPr>
        <w:pStyle w:val="Code"/>
      </w:pPr>
      <w:r>
        <w:t xml:space="preserve">　　    if current_price &gt; prev_price:</w:t>
      </w:r>
    </w:p>
    <w:p>
      <w:pPr>
        <w:pStyle w:val="Code"/>
      </w:pPr>
      <w:r>
        <w:t xml:space="preserve">　　        # 价格上涨：检查穿越了哪些网格线，执行卖出</w:t>
      </w:r>
    </w:p>
    <w:p>
      <w:pPr>
        <w:pStyle w:val="Code"/>
      </w:pPr>
      <w:r>
        <w:t xml:space="preserve">　　        for i in range(len(state.grid_lines)):</w:t>
      </w:r>
    </w:p>
    <w:p>
      <w:pPr>
        <w:pStyle w:val="Code"/>
      </w:pPr>
      <w:r>
        <w:t xml:space="preserve">　　            line_price = state.grid_lines[i]</w:t>
      </w:r>
    </w:p>
    <w:p>
      <w:pPr>
        <w:pStyle w:val="Code"/>
      </w:pPr>
      <w:r>
        <w:t xml:space="preserve">　　            if prev_price &lt; line_price &lt;= current_price:</w:t>
      </w:r>
    </w:p>
    <w:p>
      <w:pPr>
        <w:pStyle w:val="Code"/>
      </w:pPr>
      <w:r>
        <w:t xml:space="preserve">　　                # 向上穿越了这条网格线，执行卖出</w:t>
      </w:r>
    </w:p>
    <w:p>
      <w:pPr>
        <w:pStyle w:val="Code"/>
      </w:pPr>
      <w:r>
        <w:t xml:space="preserve">　　                if i in state.holdings and state.holdings[i] &gt; 0:</w:t>
      </w:r>
    </w:p>
    <w:p>
      <w:pPr>
        <w:pStyle w:val="Code"/>
      </w:pPr>
      <w:r>
        <w:t xml:space="preserve">　　                    sell_qty = state.holdings[i]</w:t>
      </w:r>
    </w:p>
    <w:p>
      <w:pPr>
        <w:pStyle w:val="Code"/>
      </w:pPr>
      <w:r>
        <w:t xml:space="preserve">　　                    log("INFO", f"网格卖出！价格穿越网格线{i}: {line_price:.2f}，卖出: {sell_qty:.6f}")</w:t>
      </w:r>
    </w:p>
    <w:p>
      <w:pPr>
        <w:pStyle w:val="Code"/>
      </w:pPr>
      <w:r>
        <w:t xml:space="preserve">　　                    order = intoquant_request("POST", "/order/create", {</w:t>
      </w:r>
    </w:p>
    <w:p>
      <w:pPr>
        <w:pStyle w:val="Code"/>
      </w:pPr>
      <w:r>
        <w:t xml:space="preserve">　　                        "exchange": EXCHANGE, "symbol": SYMBOL, "type": "spot",</w:t>
      </w:r>
    </w:p>
    <w:p>
      <w:pPr>
        <w:pStyle w:val="Code"/>
      </w:pPr>
      <w:r>
        <w:t xml:space="preserve">　　                        "side": "sell", "orderType": "market", "quantity": round(sell_qty, 6)</w:t>
      </w:r>
    </w:p>
    <w:p>
      <w:pPr>
        <w:pStyle w:val="Code"/>
      </w:pPr>
      <w:r>
        <w:t xml:space="preserve">　　                    })</w:t>
      </w:r>
    </w:p>
    <w:p>
      <w:pPr>
        <w:pStyle w:val="Code"/>
      </w:pPr>
      <w:r>
        <w:t xml:space="preserve">　　                    if order and order.get("code") == 0:</w:t>
      </w:r>
    </w:p>
    <w:p>
      <w:pPr>
        <w:pStyle w:val="Code"/>
      </w:pPr>
      <w:r>
        <w:t xml:space="preserve">　　                        state.holdings[i] = 0</w:t>
      </w:r>
    </w:p>
    <w:p>
      <w:pPr>
        <w:pStyle w:val="Code"/>
      </w:pPr>
      <w:r>
        <w:t xml:space="preserve">　　                        state.total_holdings -= sell_qty</w:t>
      </w:r>
    </w:p>
    <w:p>
      <w:pPr>
        <w:pStyle w:val="Code"/>
      </w:pPr>
      <w:r>
        <w:t xml:space="preserve">　　                        # 计算利润：卖出价 - 买入价</w:t>
      </w:r>
    </w:p>
    <w:p>
      <w:pPr>
        <w:pStyle w:val="Code"/>
      </w:pPr>
      <w:r>
        <w:t xml:space="preserve">　　                        # 简化处理，实际需要记录每笔买入成本</w:t>
      </w:r>
    </w:p>
    <w:p>
      <w:pPr>
        <w:pStyle w:val="Code"/>
      </w:pPr>
      <w:r>
        <w:t xml:space="preserve">　　    else:</w:t>
      </w:r>
    </w:p>
    <w:p>
      <w:pPr>
        <w:pStyle w:val="Code"/>
      </w:pPr>
      <w:r>
        <w:t xml:space="preserve">　　        # 价格下跌：检查穿越了哪些网格线，执行买入</w:t>
      </w:r>
    </w:p>
    <w:p>
      <w:pPr>
        <w:pStyle w:val="Code"/>
      </w:pPr>
      <w:r>
        <w:t xml:space="preserve">　　        for i in range(len(state.grid_lines) - 1, -1, -1):</w:t>
      </w:r>
    </w:p>
    <w:p>
      <w:pPr>
        <w:pStyle w:val="Code"/>
      </w:pPr>
      <w:r>
        <w:t xml:space="preserve">　　            line_price = state.grid_lines[i]</w:t>
      </w:r>
    </w:p>
    <w:p>
      <w:pPr>
        <w:pStyle w:val="Code"/>
      </w:pPr>
      <w:r>
        <w:t xml:space="preserve">　　            if prev_price &gt; line_price &gt;= current_price:</w:t>
      </w:r>
    </w:p>
    <w:p>
      <w:pPr>
        <w:pStyle w:val="Code"/>
      </w:pPr>
      <w:r>
        <w:t xml:space="preserve">　　                # 向下穿越了这条网格线，执行买入</w:t>
      </w:r>
    </w:p>
    <w:p>
      <w:pPr>
        <w:pStyle w:val="Code"/>
      </w:pPr>
      <w:r>
        <w:t xml:space="preserve">　　                if i not in state.holdings or state.holdings[i] == 0:</w:t>
      </w:r>
    </w:p>
    <w:p>
      <w:pPr>
        <w:pStyle w:val="Code"/>
      </w:pPr>
      <w:r>
        <w:t xml:space="preserve">　　                    buy_qty = state.grid_qty</w:t>
      </w:r>
    </w:p>
    <w:p>
      <w:pPr>
        <w:pStyle w:val="Code"/>
      </w:pPr>
      <w:r>
        <w:t xml:space="preserve">　　                    log("INFO", f"网格买入！价格穿越网格线{i}: {line_price:.2f}，买入: {buy_qty:.6f}")</w:t>
      </w:r>
    </w:p>
    <w:p>
      <w:pPr>
        <w:pStyle w:val="Code"/>
      </w:pPr>
      <w:r>
        <w:t xml:space="preserve">　　                    order = intoquant_request("POST", "/order/create", {</w:t>
      </w:r>
    </w:p>
    <w:p>
      <w:pPr>
        <w:pStyle w:val="Code"/>
      </w:pPr>
      <w:r>
        <w:t xml:space="preserve">　　                        "exchange": EXCHANGE, "symbol": SYMBOL, "type": "spot",</w:t>
      </w:r>
    </w:p>
    <w:p>
      <w:pPr>
        <w:pStyle w:val="Code"/>
      </w:pPr>
      <w:r>
        <w:t xml:space="preserve">　　                        "side": "buy", "orderType": "market", "quantity": round(buy_qty, 6)</w:t>
      </w:r>
    </w:p>
    <w:p>
      <w:pPr>
        <w:pStyle w:val="Code"/>
      </w:pPr>
      <w:r>
        <w:t xml:space="preserve">　　                    })</w:t>
      </w:r>
    </w:p>
    <w:p>
      <w:pPr>
        <w:pStyle w:val="Code"/>
      </w:pPr>
      <w:r>
        <w:t xml:space="preserve">　　                    if order and order.get("code") == 0:</w:t>
      </w:r>
    </w:p>
    <w:p>
      <w:pPr>
        <w:pStyle w:val="Code"/>
      </w:pPr>
      <w:r>
        <w:t xml:space="preserve">　　                        state.holdings[i] = buy_qty</w:t>
      </w:r>
    </w:p>
    <w:p>
      <w:pPr>
        <w:pStyle w:val="Code"/>
      </w:pPr>
      <w:r>
        <w:t xml:space="preserve">　　                        state.total_holdings += buy_qty</w:t>
      </w:r>
    </w:p>
    <w:p>
      <w:pPr>
        <w:pStyle w:val="Code"/>
      </w:pPr>
      <w:r>
        <w:t xml:space="preserve">　　                        state.total_cost += buy_qty * line_price</w:t>
      </w:r>
    </w:p>
    <w:p>
      <w:pPr>
        <w:pStyle w:val="Code"/>
      </w:pPr>
      <w:r>
        <w:t xml:space="preserve">　　def check_range_breakout(current_price):</w:t>
      </w:r>
    </w:p>
    <w:p>
      <w:pPr>
        <w:pStyle w:val="Code"/>
      </w:pPr>
      <w:r>
        <w:t xml:space="preserve">　　    """</w:t>
      </w:r>
    </w:p>
    <w:p>
      <w:pPr>
        <w:pStyle w:val="Code"/>
      </w:pPr>
      <w:r>
        <w:t xml:space="preserve">　　    检查价格是否突破网格区间</w:t>
      </w:r>
    </w:p>
    <w:p>
      <w:pPr>
        <w:pStyle w:val="Code"/>
      </w:pPr>
      <w:r>
        <w:t xml:space="preserve">　　    突破上界：全部卖出，暂停网格</w:t>
      </w:r>
    </w:p>
    <w:p>
      <w:pPr>
        <w:pStyle w:val="Code"/>
      </w:pPr>
      <w:r>
        <w:t xml:space="preserve">　　    突破下界：暂停买入，等待价格回归或调整区间</w:t>
      </w:r>
    </w:p>
    <w:p>
      <w:pPr>
        <w:pStyle w:val="Code"/>
      </w:pPr>
      <w:r>
        <w:t xml:space="preserve">　　    """</w:t>
      </w:r>
    </w:p>
    <w:p>
      <w:pPr>
        <w:pStyle w:val="Code"/>
      </w:pPr>
      <w:r>
        <w:t xml:space="preserve">　　    if current_price &gt; GRID_UPPER:</w:t>
      </w:r>
    </w:p>
    <w:p>
      <w:pPr>
        <w:pStyle w:val="Code"/>
      </w:pPr>
      <w:r>
        <w:t xml:space="preserve">　　        log("WARNING", f"价格突破网格上界！当前: {current_price:.2f}，上界: {GRID_UPPER:.2f}")</w:t>
      </w:r>
    </w:p>
    <w:p>
      <w:pPr>
        <w:pStyle w:val="Code"/>
      </w:pPr>
      <w:r>
        <w:t xml:space="preserve">　　        # 全部卖出</w:t>
      </w:r>
    </w:p>
    <w:p>
      <w:pPr>
        <w:pStyle w:val="Code"/>
      </w:pPr>
      <w:r>
        <w:t xml:space="preserve">　　        if state.total_holdings &gt; 0:</w:t>
      </w:r>
    </w:p>
    <w:p>
      <w:pPr>
        <w:pStyle w:val="Code"/>
      </w:pPr>
      <w:r>
        <w:t xml:space="preserve">　　            log("INFO", f"全部卖出持仓: {state.total_holdings:.6f}")</w:t>
      </w:r>
    </w:p>
    <w:p>
      <w:pPr>
        <w:pStyle w:val="Code"/>
      </w:pPr>
      <w:r>
        <w:t xml:space="preserve">　　            order = intoquant_request("POST", "/order/create", {</w:t>
      </w:r>
    </w:p>
    <w:p>
      <w:pPr>
        <w:pStyle w:val="Code"/>
      </w:pPr>
      <w:r>
        <w:t xml:space="preserve">　　                "exchange": EXCHANGE, "symbol": SYMBOL, "type": "spot",</w:t>
      </w:r>
    </w:p>
    <w:p>
      <w:pPr>
        <w:pStyle w:val="Code"/>
      </w:pPr>
      <w:r>
        <w:t xml:space="preserve">　　                "side": "sell", "orderType": "market", "quantity": round(state.total_holdings, 6)</w:t>
      </w:r>
    </w:p>
    <w:p>
      <w:pPr>
        <w:pStyle w:val="Code"/>
      </w:pPr>
      <w:r>
        <w:t xml:space="preserve">　　            })</w:t>
      </w:r>
    </w:p>
    <w:p>
      <w:pPr>
        <w:pStyle w:val="Code"/>
      </w:pPr>
      <w:r>
        <w:t xml:space="preserve">　　            if order and order.get("code") == 0:</w:t>
      </w:r>
    </w:p>
    <w:p>
      <w:pPr>
        <w:pStyle w:val="Code"/>
      </w:pPr>
      <w:r>
        <w:t xml:space="preserve">　　                state.holdings = {}</w:t>
      </w:r>
    </w:p>
    <w:p>
      <w:pPr>
        <w:pStyle w:val="Code"/>
      </w:pPr>
      <w:r>
        <w:t xml:space="preserve">　　                state.total_holdings = 0</w:t>
      </w:r>
    </w:p>
    <w:p>
      <w:pPr>
        <w:pStyle w:val="Code"/>
      </w:pPr>
      <w:r>
        <w:t xml:space="preserve">　　        # 暂停策略，等待人工调整区间</w:t>
      </w:r>
    </w:p>
    <w:p>
      <w:pPr>
        <w:pStyle w:val="Code"/>
      </w:pPr>
      <w:r>
        <w:t xml:space="preserve">　　        log("WARNING", "网格暂停，请调整区间后重新启动")</w:t>
      </w:r>
    </w:p>
    <w:p>
      <w:pPr>
        <w:pStyle w:val="Code"/>
      </w:pPr>
      <w:r>
        <w:t xml:space="preserve">　　        return True  # 返回True表示需要暂停</w:t>
      </w:r>
    </w:p>
    <w:p>
      <w:pPr>
        <w:pStyle w:val="Code"/>
      </w:pPr>
      <w:r>
        <w:t xml:space="preserve">　　    elif current_price &lt; GRID_LOWER:</w:t>
      </w:r>
    </w:p>
    <w:p>
      <w:pPr>
        <w:pStyle w:val="Code"/>
      </w:pPr>
      <w:r>
        <w:t xml:space="preserve">　　        log("WARNING", f"价格突破网格下界！当前: {current_price:.2f}，下界: {GRID_LOWER:.2f}")</w:t>
      </w:r>
    </w:p>
    <w:p>
      <w:pPr>
        <w:pStyle w:val="Code"/>
      </w:pPr>
      <w:r>
        <w:t xml:space="preserve">　　        # 下界突破不强制卖出（可能继续持有等反弹），但暂停新的买入</w:t>
      </w:r>
    </w:p>
    <w:p>
      <w:pPr>
        <w:pStyle w:val="Code"/>
      </w:pPr>
      <w:r>
        <w:t xml:space="preserve">　　        log("WARNING", "价格低于网格下界，暂停买入，持有现有仓位等待反弹")</w:t>
      </w:r>
    </w:p>
    <w:p>
      <w:pPr>
        <w:pStyle w:val="Code"/>
      </w:pPr>
      <w:r>
        <w:t xml:space="preserve">　　        # 实际中可以设置一个止损线，跌破下界一定比例后止损</w:t>
      </w:r>
    </w:p>
    <w:p>
      <w:pPr>
        <w:pStyle w:val="Code"/>
      </w:pPr>
      <w:r>
        <w:t xml:space="preserve">　　        return False  # 继续运行但不买入</w:t>
      </w:r>
    </w:p>
    <w:p>
      <w:pPr>
        <w:pStyle w:val="Code"/>
      </w:pPr>
      <w:r>
        <w:t xml:space="preserve">　　    return False</w:t>
      </w:r>
    </w:p>
    <w:p>
      <w:pPr>
        <w:pStyle w:val="Code"/>
      </w:pPr>
      <w:r>
        <w:t xml:space="preserve">　　def risk_check(account_value):</w:t>
      </w:r>
    </w:p>
    <w:p>
      <w:pPr>
        <w:pStyle w:val="Code"/>
      </w:pPr>
      <w:r>
        <w:t xml:space="preserve">　　    if account_value &gt; state.peak_value:</w:t>
      </w:r>
    </w:p>
    <w:p>
      <w:pPr>
        <w:pStyle w:val="Code"/>
      </w:pPr>
      <w:r>
        <w:t xml:space="preserve">　　        state.peak_value = account_value</w:t>
      </w:r>
    </w:p>
    <w:p>
      <w:pPr>
        <w:pStyle w:val="Code"/>
      </w:pPr>
      <w:r>
        <w:t xml:space="preserve">　　    dd_exceeded, drawdown = check_drawdown(account_value, state.peak_value, MAX_DRAWDOWN_LIMIT)</w:t>
      </w:r>
    </w:p>
    <w:p>
      <w:pPr>
        <w:pStyle w:val="Code"/>
      </w:pPr>
      <w:r>
        <w:t xml:space="preserve">　　    if dd_exceeded:</w:t>
      </w:r>
    </w:p>
    <w:p>
      <w:pPr>
        <w:pStyle w:val="Code"/>
      </w:pPr>
      <w:r>
        <w:t xml:space="preserve">　　        log("WARNING", f"最大回撤超限: {drawdown:.2%}，全部卖出止损")</w:t>
      </w:r>
    </w:p>
    <w:p>
      <w:pPr>
        <w:pStyle w:val="Code"/>
      </w:pPr>
      <w:r>
        <w:t xml:space="preserve">　　        if state.total_holdings &gt; 0:</w:t>
      </w:r>
    </w:p>
    <w:p>
      <w:pPr>
        <w:pStyle w:val="Code"/>
      </w:pPr>
      <w:r>
        <w:t xml:space="preserve">　　            order = intoquant_request("POST", "/order/create", {</w:t>
      </w:r>
    </w:p>
    <w:p>
      <w:pPr>
        <w:pStyle w:val="Code"/>
      </w:pPr>
      <w:r>
        <w:t xml:space="preserve">　　                "exchange": EXCHANGE, "symbol": SYMBOL, "type": "spot",</w:t>
      </w:r>
    </w:p>
    <w:p>
      <w:pPr>
        <w:pStyle w:val="Code"/>
      </w:pPr>
      <w:r>
        <w:t xml:space="preserve">　　                "side": "sell", "orderType": "market", "quantity": round(state.total_holdings, 6)</w:t>
      </w:r>
    </w:p>
    <w:p>
      <w:pPr>
        <w:pStyle w:val="Code"/>
      </w:pPr>
      <w:r>
        <w:t xml:space="preserve">　　            })</w:t>
      </w:r>
    </w:p>
    <w:p>
      <w:pPr>
        <w:pStyle w:val="Code"/>
      </w:pPr>
      <w:r>
        <w:t xml:space="preserve">　　            if order and order.get("code") == 0:</w:t>
      </w:r>
    </w:p>
    <w:p>
      <w:pPr>
        <w:pStyle w:val="Code"/>
      </w:pPr>
      <w:r>
        <w:t xml:space="preserve">　　                state.holdings = {}</w:t>
      </w:r>
    </w:p>
    <w:p>
      <w:pPr>
        <w:pStyle w:val="Code"/>
      </w:pPr>
      <w:r>
        <w:t xml:space="preserve">　　                state.total_holdings = 0</w:t>
      </w:r>
    </w:p>
    <w:p>
      <w:pPr>
        <w:pStyle w:val="Code"/>
      </w:pPr>
      <w:r>
        <w:t xml:space="preserve">　　        return False</w:t>
      </w:r>
    </w:p>
    <w:p>
      <w:pPr>
        <w:pStyle w:val="Code"/>
      </w:pPr>
      <w:r>
        <w:t xml:space="preserve">　　    today = time.strftime("%Y-%m-%d")</w:t>
      </w:r>
    </w:p>
    <w:p>
      <w:pPr>
        <w:pStyle w:val="Code"/>
      </w:pPr>
      <w:r>
        <w:t xml:space="preserve">　　    if state.last_check_date != today:</w:t>
      </w:r>
    </w:p>
    <w:p>
      <w:pPr>
        <w:pStyle w:val="Code"/>
      </w:pPr>
      <w:r>
        <w:t xml:space="preserve">　　        state.today_start_value = account_value</w:t>
      </w:r>
    </w:p>
    <w:p>
      <w:pPr>
        <w:pStyle w:val="Code"/>
      </w:pPr>
      <w:r>
        <w:t xml:space="preserve">　　        state.last_check_date = today</w:t>
      </w:r>
    </w:p>
    <w:p>
      <w:pPr>
        <w:pStyle w:val="Code"/>
      </w:pPr>
      <w:r>
        <w:t xml:space="preserve">　　    loss_exceeded, daily_loss = check_daily_loss(state.today_start_value, account_value, DAILY_LOSS_LIMIT)</w:t>
      </w:r>
    </w:p>
    <w:p>
      <w:pPr>
        <w:pStyle w:val="Code"/>
      </w:pPr>
      <w:r>
        <w:t xml:space="preserve">　　    if loss_exceeded:</w:t>
      </w:r>
    </w:p>
    <w:p>
      <w:pPr>
        <w:pStyle w:val="Code"/>
      </w:pPr>
      <w:r>
        <w:t xml:space="preserve">　　        log("WARNING", f"单日亏损超限: {daily_loss:.2%}，今日暂停交易")</w:t>
      </w:r>
    </w:p>
    <w:p>
      <w:pPr>
        <w:pStyle w:val="Code"/>
      </w:pPr>
      <w:r>
        <w:t xml:space="preserve">　　        return False</w:t>
      </w:r>
    </w:p>
    <w:p>
      <w:pPr>
        <w:pStyle w:val="Code"/>
      </w:pPr>
      <w:r>
        <w:t xml:space="preserve">　　    return True</w:t>
      </w:r>
    </w:p>
    <w:p>
      <w:pPr>
        <w:pStyle w:val="Code"/>
      </w:pPr>
      <w:r>
        <w:t xml:space="preserve">　　# ==================== 主循环 ====================</w:t>
      </w:r>
    </w:p>
    <w:p>
      <w:pPr>
        <w:pStyle w:val="Code"/>
      </w:pPr>
      <w:r>
        <w:t xml:space="preserve">　　def main():</w:t>
      </w:r>
    </w:p>
    <w:p>
      <w:pPr>
        <w:pStyle w:val="Code"/>
      </w:pPr>
      <w:r>
        <w:t xml:space="preserve">　　    log("INFO", "=" * 50)</w:t>
      </w:r>
    </w:p>
    <w:p>
      <w:pPr>
        <w:pStyle w:val="Code"/>
      </w:pPr>
      <w:r>
        <w:t xml:space="preserve">　　    log("INFO", "网格套利策略启动")</w:t>
      </w:r>
    </w:p>
    <w:p>
      <w:pPr>
        <w:pStyle w:val="Code"/>
      </w:pPr>
      <w:r>
        <w:t xml:space="preserve">　　    log("INFO", f"网格区间: [{GRID_LOWER:.2f}, {GRID_UPPER:.2f}]")</w:t>
      </w:r>
    </w:p>
    <w:p>
      <w:pPr>
        <w:pStyle w:val="Code"/>
      </w:pPr>
      <w:r>
        <w:t xml:space="preserve">　　    log("INFO", f"网格数量: {GRID_COUNT}，类型: {GRID_TYPE}")</w:t>
      </w:r>
    </w:p>
    <w:p>
      <w:pPr>
        <w:pStyle w:val="Code"/>
      </w:pPr>
      <w:r>
        <w:t xml:space="preserve">　　    log("INFO", "=" * 50)</w:t>
      </w:r>
    </w:p>
    <w:p>
      <w:pPr>
        <w:pStyle w:val="Code"/>
      </w:pPr>
      <w:r>
        <w:t xml:space="preserve">　　    prev_price = None</w:t>
      </w:r>
    </w:p>
    <w:p>
      <w:pPr>
        <w:pStyle w:val="Code"/>
      </w:pPr>
      <w:r>
        <w:t xml:space="preserve">　　    while True:</w:t>
      </w:r>
    </w:p>
    <w:p>
      <w:pPr>
        <w:pStyle w:val="Code"/>
      </w:pPr>
      <w:r>
        <w:t xml:space="preserve">　　        try:</w:t>
      </w:r>
    </w:p>
    <w:p>
      <w:pPr>
        <w:pStyle w:val="Code"/>
      </w:pPr>
      <w:r>
        <w:t xml:space="preserve">　　            account_value = get_account_value()</w:t>
      </w:r>
    </w:p>
    <w:p>
      <w:pPr>
        <w:pStyle w:val="Code"/>
      </w:pPr>
      <w:r>
        <w:t xml:space="preserve">　　            if account_value is None:</w:t>
      </w:r>
    </w:p>
    <w:p>
      <w:pPr>
        <w:pStyle w:val="Code"/>
      </w:pPr>
      <w:r>
        <w:t xml:space="preserve">　　                time.sleep(CHECK_INTERVAL)</w:t>
      </w:r>
    </w:p>
    <w:p>
      <w:pPr>
        <w:pStyle w:val="Code"/>
      </w:pPr>
      <w:r>
        <w:t xml:space="preserve">　　                continue</w:t>
      </w:r>
    </w:p>
    <w:p>
      <w:pPr>
        <w:pStyle w:val="Code"/>
      </w:pPr>
      <w:r>
        <w:t xml:space="preserve">　　            # 初始化网格</w:t>
      </w:r>
    </w:p>
    <w:p>
      <w:pPr>
        <w:pStyle w:val="Code"/>
      </w:pPr>
      <w:r>
        <w:t xml:space="preserve">　　            if not state.initialized:</w:t>
      </w:r>
    </w:p>
    <w:p>
      <w:pPr>
        <w:pStyle w:val="Code"/>
      </w:pPr>
      <w:r>
        <w:t xml:space="preserve">　　                if not initialize_grid(account_value):</w:t>
      </w:r>
    </w:p>
    <w:p>
      <w:pPr>
        <w:pStyle w:val="Code"/>
      </w:pPr>
      <w:r>
        <w:t xml:space="preserve">　　                    time.sleep(CHECK_INTERVAL)</w:t>
      </w:r>
    </w:p>
    <w:p>
      <w:pPr>
        <w:pStyle w:val="Code"/>
      </w:pPr>
      <w:r>
        <w:t xml:space="preserve">　　                    continue</w:t>
      </w:r>
    </w:p>
    <w:p>
      <w:pPr>
        <w:pStyle w:val="Code"/>
      </w:pPr>
      <w:r>
        <w:t xml:space="preserve">　　            if not risk_check(account_value):</w:t>
      </w:r>
    </w:p>
    <w:p>
      <w:pPr>
        <w:pStyle w:val="Code"/>
      </w:pPr>
      <w:r>
        <w:t xml:space="preserve">　　                time.sleep(CHECK_INTERVAL)</w:t>
      </w:r>
    </w:p>
    <w:p>
      <w:pPr>
        <w:pStyle w:val="Code"/>
      </w:pPr>
      <w:r>
        <w:t xml:space="preserve">　　                continue</w:t>
      </w:r>
    </w:p>
    <w:p>
      <w:pPr>
        <w:pStyle w:val="Code"/>
      </w:pPr>
      <w:r>
        <w:t xml:space="preserve">　　            current_price = get_current_price()</w:t>
      </w:r>
    </w:p>
    <w:p>
      <w:pPr>
        <w:pStyle w:val="Code"/>
      </w:pPr>
      <w:r>
        <w:t xml:space="preserve">　　            if current_price is None:</w:t>
      </w:r>
    </w:p>
    <w:p>
      <w:pPr>
        <w:pStyle w:val="Code"/>
      </w:pPr>
      <w:r>
        <w:t xml:space="preserve">　　                time.sleep(CHECK_INTERVAL)</w:t>
      </w:r>
    </w:p>
    <w:p>
      <w:pPr>
        <w:pStyle w:val="Code"/>
      </w:pPr>
      <w:r>
        <w:t xml:space="preserve">　　                continue</w:t>
      </w:r>
    </w:p>
    <w:p>
      <w:pPr>
        <w:pStyle w:val="Code"/>
      </w:pPr>
      <w:r>
        <w:t xml:space="preserve">　　            log("INFO", f"当前价格: {current_price:.2f}，持仓: {state.total_holdings:.6f}")</w:t>
      </w:r>
    </w:p>
    <w:p>
      <w:pPr>
        <w:pStyle w:val="Code"/>
      </w:pPr>
      <w:r>
        <w:t xml:space="preserve">　　            # 检查区间突破</w:t>
      </w:r>
    </w:p>
    <w:p>
      <w:pPr>
        <w:pStyle w:val="Code"/>
      </w:pPr>
      <w:r>
        <w:t xml:space="preserve">　　            should_pause = check_range_breakout(current_price)</w:t>
      </w:r>
    </w:p>
    <w:p>
      <w:pPr>
        <w:pStyle w:val="Code"/>
      </w:pPr>
      <w:r>
        <w:t xml:space="preserve">　　            if should_pause:</w:t>
      </w:r>
    </w:p>
    <w:p>
      <w:pPr>
        <w:pStyle w:val="Code"/>
      </w:pPr>
      <w:r>
        <w:t xml:space="preserve">　　                break  # 暂停策略</w:t>
      </w:r>
    </w:p>
    <w:p>
      <w:pPr>
        <w:pStyle w:val="Code"/>
      </w:pPr>
      <w:r>
        <w:t xml:space="preserve">　　            # 检查网格交易</w:t>
      </w:r>
    </w:p>
    <w:p>
      <w:pPr>
        <w:pStyle w:val="Code"/>
      </w:pPr>
      <w:r>
        <w:t xml:space="preserve">　　            if prev_price is not None:</w:t>
      </w:r>
    </w:p>
    <w:p>
      <w:pPr>
        <w:pStyle w:val="Code"/>
      </w:pPr>
      <w:r>
        <w:t xml:space="preserve">　　                check_grid_trades(prev_price, current_price)</w:t>
      </w:r>
    </w:p>
    <w:p>
      <w:pPr>
        <w:pStyle w:val="Code"/>
      </w:pPr>
      <w:r>
        <w:t xml:space="preserve">　　            prev_price = current_price</w:t>
      </w:r>
    </w:p>
    <w:p>
      <w:pPr>
        <w:pStyle w:val="Code"/>
      </w:pPr>
      <w:r>
        <w:t xml:space="preserve">　　            time.sleep(CHECK_INTERVAL)</w:t>
      </w:r>
    </w:p>
    <w:p>
      <w:pPr>
        <w:pStyle w:val="Code"/>
      </w:pPr>
      <w:r>
        <w:t xml:space="preserve">　　        except Exception as e:</w:t>
      </w:r>
    </w:p>
    <w:p>
      <w:pPr>
        <w:pStyle w:val="Code"/>
      </w:pPr>
      <w:r>
        <w:t xml:space="preserve">　　            log("ERROR", f"主循环异常: {e}")</w:t>
      </w:r>
    </w:p>
    <w:p>
      <w:pPr>
        <w:pStyle w:val="Code"/>
      </w:pPr>
      <w:r>
        <w:t xml:space="preserve">　　            time.sleep(CHECK_INTERVAL)</w:t>
      </w:r>
    </w:p>
    <w:p>
      <w:pPr>
        <w:pStyle w:val="Code"/>
      </w:pPr>
      <w:r>
        <w:t xml:space="preserve">　　if __name__ == "__main__":</w:t>
      </w:r>
    </w:p>
    <w:p>
      <w:pPr>
        <w:pStyle w:val="Code"/>
      </w:pPr>
      <w:r>
        <w:t xml:space="preserve">　　    main()</w:t>
      </w:r>
    </w:p>
    <w:p>
      <w:pPr>
        <w:pStyle w:val="Normal"/>
      </w:pPr>
      <w:r>
        <w:t xml:space="preserve">网格套利策略使用说明：</w:t>
      </w:r>
    </w:p>
    <w:p>
      <w:pPr>
        <w:pStyle w:val="Normal"/>
      </w:pPr>
      <w:r>
        <w:t xml:space="preserve">1. 网格区间的设定：这是网格策略最关键的参数。区间太窄，价格容易突破，频繁暂停；区间太宽，网格密度低，交易机会少，资金利用率低。建议：</w:t>
      </w:r>
    </w:p>
    <w:p>
      <w:pPr>
        <w:pStyle w:val="Normal"/>
      </w:pPr>
      <w:r>
        <w:t xml:space="preserve">   用近期的支撑位和阻力位作为区间上下界</w:t>
      </w:r>
    </w:p>
    <w:p>
      <w:pPr>
        <w:pStyle w:val="Normal"/>
      </w:pPr>
      <w:r>
        <w:t xml:space="preserve">   用ATR设定区间宽度：区间宽度 = 3-5倍ATR（14日）</w:t>
      </w:r>
    </w:p>
    <w:p>
      <w:pPr>
        <w:pStyle w:val="Normal"/>
      </w:pPr>
      <w:r>
        <w:t xml:space="preserve">   回测不同区间在历史数据上的表现，选择最优区间</w:t>
      </w:r>
    </w:p>
    <w:p>
      <w:pPr>
        <w:pStyle w:val="Normal"/>
      </w:pPr>
      <w:r>
        <w:t xml:space="preserve">   可以用a-sig.com的网格回测工具，快速测试不同参数的效果</w:t>
      </w:r>
    </w:p>
    <w:p>
      <w:pPr>
        <w:pStyle w:val="Normal"/>
      </w:pPr>
      <w:r>
        <w:t xml:space="preserve">2. 网格数量的设定：网格数量决定了每格的间距和每格的资金量。</w:t>
      </w:r>
    </w:p>
    <w:p>
      <w:pPr>
        <w:pStyle w:val="Normal"/>
      </w:pPr>
      <w:r>
        <w:t xml:space="preserve">   数量太少（如&lt;10）：间距大，交易机会少，但每格利润高</w:t>
      </w:r>
    </w:p>
    <w:p>
      <w:pPr>
        <w:pStyle w:val="Normal"/>
      </w:pPr>
      <w:r>
        <w:t xml:space="preserve">   数量太多（如&gt;50）：间距小，交易频繁，但每格利润低，手续费占比高</w:t>
      </w:r>
    </w:p>
    <w:p>
      <w:pPr>
        <w:pStyle w:val="Normal"/>
      </w:pPr>
      <w:r>
        <w:t xml:space="preserve">   常用范围：20-40格</w:t>
      </w:r>
    </w:p>
    <w:p>
      <w:pPr>
        <w:pStyle w:val="Normal"/>
      </w:pPr>
      <w:r>
        <w:t xml:space="preserve">   每格利润要大于手续费+滑点（通常每格间距&gt;0.2%才有意义）</w:t>
      </w:r>
    </w:p>
    <w:p>
      <w:pPr>
        <w:pStyle w:val="Normal"/>
      </w:pPr>
      <w:r>
        <w:t xml:space="preserve">3. 等差vs等比网格：</w:t>
      </w:r>
    </w:p>
    <w:p>
      <w:pPr>
        <w:pStyle w:val="Normal"/>
      </w:pPr>
      <w:r>
        <w:t xml:space="preserve">   等差网格：每格价格差相等，适合价格波动小、区间窄的标的（如BTC在震荡市）</w:t>
      </w:r>
    </w:p>
    <w:p>
      <w:pPr>
        <w:pStyle w:val="Normal"/>
      </w:pPr>
      <w:r>
        <w:t xml:space="preserve">   等比网格：每格价格比例相等，适合价格波动大、区间宽的标的（如山寨币），因为高价区每格绝对值大、低价区每格绝对值小，更合理</w:t>
      </w:r>
    </w:p>
    <w:p>
      <w:pPr>
        <w:pStyle w:val="Normal"/>
      </w:pPr>
      <w:r>
        <w:t xml:space="preserve">   建议BTC/ETH用等差，山寨币用等比</w:t>
      </w:r>
    </w:p>
    <w:p>
      <w:pPr>
        <w:pStyle w:val="Normal"/>
      </w:pPr>
      <w:r>
        <w:t xml:space="preserve">4. 初始底仓：示例中买入了50%的底仓。实际中可以根据当前价格位置调整：</w:t>
      </w:r>
    </w:p>
    <w:p>
      <w:pPr>
        <w:pStyle w:val="Normal"/>
      </w:pPr>
      <w:r>
        <w:t xml:space="preserve">   当前价格在区间下沿：多买底仓（如70%）</w:t>
      </w:r>
    </w:p>
    <w:p>
      <w:pPr>
        <w:pStyle w:val="Normal"/>
      </w:pPr>
      <w:r>
        <w:t xml:space="preserve">   当前价格在区间上沿：少买底仓（如30%）</w:t>
      </w:r>
    </w:p>
    <w:p>
      <w:pPr>
        <w:pStyle w:val="Normal"/>
      </w:pPr>
      <w:r>
        <w:t xml:space="preserve">   当前价格在中间：50%</w:t>
      </w:r>
    </w:p>
    <w:p>
      <w:pPr>
        <w:pStyle w:val="Normal"/>
      </w:pPr>
      <w:r>
        <w:t xml:space="preserve">   底仓太多，下跌时买入空间小；底仓太少，上涨时卖出利润少。需要平衡。</w:t>
      </w:r>
    </w:p>
    <w:p>
      <w:pPr>
        <w:pStyle w:val="Normal"/>
      </w:pPr>
      <w:r>
        <w:t xml:space="preserve">5. 区间突破的处理：</w:t>
      </w:r>
    </w:p>
    <w:p>
      <w:pPr>
        <w:pStyle w:val="Normal"/>
      </w:pPr>
      <w:r>
        <w:t xml:space="preserve">   向上突破：通常全部卖出获利，因为价格可能进入新的上涨区间，继续持有网格可能错过上涨。可以等价格稳定后重新设定更高的区间。</w:t>
      </w:r>
    </w:p>
    <w:p>
      <w:pPr>
        <w:pStyle w:val="Normal"/>
      </w:pPr>
      <w:r>
        <w:t xml:space="preserve">   向下突破：比较棘手。可以选择：</w:t>
      </w:r>
    </w:p>
    <w:p>
      <w:pPr>
        <w:pStyle w:val="Normal"/>
      </w:pPr>
      <w:r>
        <w:t xml:space="preserve">     a. 继续持有，等价格反弹回区间（但可能越套越深）</w:t>
      </w:r>
    </w:p>
    <w:p>
      <w:pPr>
        <w:pStyle w:val="Normal"/>
      </w:pPr>
      <w:r>
        <w:t xml:space="preserve">     b. 设置止损（如跌破下界5%全部卖出），避免更大亏损</w:t>
      </w:r>
    </w:p>
    <w:p>
      <w:pPr>
        <w:pStyle w:val="Normal"/>
      </w:pPr>
      <w:r>
        <w:t xml:space="preserve">     c. 动态调整区间下界，继续网格（但需要更多资金）</w:t>
      </w:r>
    </w:p>
    <w:p>
      <w:pPr>
        <w:pStyle w:val="Normal"/>
      </w:pPr>
      <w:r>
        <w:t xml:space="preserve">   建议设置止损，不要死扛。网格策略在单边下跌市中会持续接飞刀，亏损可能很大。</w:t>
      </w:r>
    </w:p>
    <w:p>
      <w:pPr>
        <w:pStyle w:val="Normal"/>
      </w:pPr>
      <w:r>
        <w:t xml:space="preserve">6. 合约网格vs现货网格：示例是现货网格，你也可以用合约网格：</w:t>
      </w:r>
    </w:p>
    <w:p>
      <w:pPr>
        <w:pStyle w:val="Normal"/>
      </w:pPr>
      <w:r>
        <w:t xml:space="preserve">   合约网格可以用杠杆，资金效率更高，但风险也更大</w:t>
      </w:r>
    </w:p>
    <w:p>
      <w:pPr>
        <w:pStyle w:val="Normal"/>
      </w:pPr>
      <w:r>
        <w:t xml:space="preserve">   双向网格（同时挂多空单）可以在上涨和下跌中都获利</w:t>
      </w:r>
    </w:p>
    <w:p>
      <w:pPr>
        <w:pStyle w:val="Normal"/>
      </w:pPr>
      <w:r>
        <w:t xml:space="preserve">   合约网格需要特别注意保证金管理，避免强平</w:t>
      </w:r>
    </w:p>
    <w:p>
      <w:pPr>
        <w:pStyle w:val="Normal"/>
      </w:pPr>
      <w:r>
        <w:t xml:space="preserve">   建议新手先用现货网格，熟悉后再尝试合约网格。</w:t>
      </w:r>
    </w:p>
    <w:p>
      <w:pPr>
        <w:pStyle w:val="Heading2"/>
      </w:pPr>
      <w:r>
        <w:t xml:space="preserve">七、代码部署和运维建议</w:t>
      </w:r>
    </w:p>
    <w:p>
      <w:pPr>
        <w:pStyle w:val="Normal"/>
      </w:pPr>
      <w:r>
        <w:t xml:space="preserve">最后，提供一些代码部署和运维的建议，帮助你把这些策略从"能运行"变成"稳定盈利"。</w:t>
      </w:r>
    </w:p>
    <w:p>
      <w:pPr>
        <w:pStyle w:val="Heading2"/>
      </w:pPr>
      <w:r>
        <w:t xml:space="preserve">7.1 服务器部署</w:t>
      </w:r>
    </w:p>
    <w:p>
      <w:pPr>
        <w:pStyle w:val="Code"/>
      </w:pPr>
      <w:r>
        <w:t xml:space="preserve">　　# 1. 准备云服务器（推荐配置：2核4G以上，Linux系统）</w:t>
      </w:r>
    </w:p>
    <w:p>
      <w:pPr>
        <w:pStyle w:val="Code"/>
      </w:pPr>
      <w:r>
        <w:t xml:space="preserve">　　# 推荐选择交易所服务器所在地区的节点（如AWS东京、阿里云新加坡），降低延迟</w:t>
      </w:r>
    </w:p>
    <w:p>
      <w:pPr>
        <w:pStyle w:val="Code"/>
      </w:pPr>
      <w:r>
        <w:t xml:space="preserve">　　# 2. 安装Python环境</w:t>
      </w:r>
    </w:p>
    <w:p>
      <w:pPr>
        <w:pStyle w:val="Code"/>
      </w:pPr>
      <w:r>
        <w:t xml:space="preserve">　　sudo apt update</w:t>
      </w:r>
    </w:p>
    <w:p>
      <w:pPr>
        <w:pStyle w:val="Code"/>
      </w:pPr>
      <w:r>
        <w:t xml:space="preserve">　　sudo apt install python3 python3-pip python3-venv</w:t>
      </w:r>
    </w:p>
    <w:p>
      <w:pPr>
        <w:pStyle w:val="Code"/>
      </w:pPr>
      <w:r>
        <w:t xml:space="preserve">　　# 3. 创建项目目录和虚拟环境</w:t>
      </w:r>
    </w:p>
    <w:p>
      <w:pPr>
        <w:pStyle w:val="Code"/>
      </w:pPr>
      <w:r>
        <w:t xml:space="preserve">　　mkdir -p /opt/yixin_strategy</w:t>
      </w:r>
    </w:p>
    <w:p>
      <w:pPr>
        <w:pStyle w:val="Code"/>
      </w:pPr>
      <w:r>
        <w:t xml:space="preserve">　　cd /opt/yixin_strategy</w:t>
      </w:r>
    </w:p>
    <w:p>
      <w:pPr>
        <w:pStyle w:val="Code"/>
      </w:pPr>
      <w:r>
        <w:t xml:space="preserve">　　python3 -m venv venv</w:t>
      </w:r>
    </w:p>
    <w:p>
      <w:pPr>
        <w:pStyle w:val="Code"/>
      </w:pPr>
      <w:r>
        <w:t xml:space="preserve">　　source venv/bin/activate</w:t>
      </w:r>
    </w:p>
    <w:p>
      <w:pPr>
        <w:pStyle w:val="Code"/>
      </w:pPr>
      <w:r>
        <w:t xml:space="preserve">　　# 4. 安装依赖</w:t>
      </w:r>
    </w:p>
    <w:p>
      <w:pPr>
        <w:pStyle w:val="Code"/>
      </w:pPr>
      <w:r>
        <w:t xml:space="preserve">　　pip install requests pandas numpy ccxt python-dotenv statsmodels</w:t>
      </w:r>
    </w:p>
    <w:p>
      <w:pPr>
        <w:pStyle w:val="Code"/>
      </w:pPr>
      <w:r>
        <w:t xml:space="preserve">　　# 5. 上传代码和.env文件</w:t>
      </w:r>
    </w:p>
    <w:p>
      <w:pPr>
        <w:pStyle w:val="Code"/>
      </w:pPr>
      <w:r>
        <w:t xml:space="preserve">　　# .env文件内容示例：</w:t>
      </w:r>
    </w:p>
    <w:p>
      <w:pPr>
        <w:pStyle w:val="Code"/>
      </w:pPr>
      <w:r>
        <w:t xml:space="preserve">　　# A_SIG_API_KEY=your_a_sig_api_key</w:t>
      </w:r>
    </w:p>
    <w:p>
      <w:pPr>
        <w:pStyle w:val="Code"/>
      </w:pPr>
      <w:r>
        <w:t xml:space="preserve">　　# INTOQUANT_API_KEY=your_intoquant_api_key</w:t>
      </w:r>
    </w:p>
    <w:p>
      <w:pPr>
        <w:pStyle w:val="Code"/>
      </w:pPr>
      <w:r>
        <w:t xml:space="preserve">　　# INTOQUANT_API_SECRET=your_intoquant_api_secret</w:t>
      </w:r>
    </w:p>
    <w:p>
      <w:pPr>
        <w:pStyle w:val="Code"/>
      </w:pPr>
      <w:r>
        <w:t xml:space="preserve">　　# 注意：.env文件包含敏感信息，不要上传到Git，设置文件权限600</w:t>
      </w:r>
    </w:p>
    <w:p>
      <w:pPr>
        <w:pStyle w:val="Code"/>
      </w:pPr>
      <w:r>
        <w:t xml:space="preserve">　　# 6. 用systemd管理进程（开机自启、崩溃自动重启）</w:t>
      </w:r>
    </w:p>
    <w:p>
      <w:pPr>
        <w:pStyle w:val="Code"/>
      </w:pPr>
      <w:r>
        <w:t xml:space="preserve">　　# 创建 /etc/systemd/system/grid-strategy.service</w:t>
      </w:r>
    </w:p>
    <w:p>
      <w:pPr>
        <w:pStyle w:val="Code"/>
      </w:pPr>
      <w:r>
        <w:t xml:space="preserve">　　# [Unit]</w:t>
      </w:r>
    </w:p>
    <w:p>
      <w:pPr>
        <w:pStyle w:val="Code"/>
      </w:pPr>
      <w:r>
        <w:t xml:space="preserve">　　# Description=Yixin Grid Trading Strategy</w:t>
      </w:r>
    </w:p>
    <w:p>
      <w:pPr>
        <w:pStyle w:val="Code"/>
      </w:pPr>
      <w:r>
        <w:t xml:space="preserve">　　# After=network.target</w:t>
      </w:r>
    </w:p>
    <w:p>
      <w:pPr>
        <w:pStyle w:val="Code"/>
      </w:pPr>
      <w:r>
        <w:t xml:space="preserve">　　#</w:t>
      </w:r>
    </w:p>
    <w:p>
      <w:pPr>
        <w:pStyle w:val="Code"/>
      </w:pPr>
      <w:r>
        <w:t xml:space="preserve">　　# [Service]</w:t>
      </w:r>
    </w:p>
    <w:p>
      <w:pPr>
        <w:pStyle w:val="Code"/>
      </w:pPr>
      <w:r>
        <w:t xml:space="preserve">　　# Type=simple</w:t>
      </w:r>
    </w:p>
    <w:p>
      <w:pPr>
        <w:pStyle w:val="Code"/>
      </w:pPr>
      <w:r>
        <w:t xml:space="preserve">　　# User=root</w:t>
      </w:r>
    </w:p>
    <w:p>
      <w:pPr>
        <w:pStyle w:val="Code"/>
      </w:pPr>
      <w:r>
        <w:t xml:space="preserve">　　# WorkingDirectory=/opt/yixin_strategy</w:t>
      </w:r>
    </w:p>
    <w:p>
      <w:pPr>
        <w:pStyle w:val="Code"/>
      </w:pPr>
      <w:r>
        <w:t xml:space="preserve">　　# ExecStart=/opt/yixin_strategy/venv/bin/python /opt/yixin_strategy/strategy_grid_trading.py</w:t>
      </w:r>
    </w:p>
    <w:p>
      <w:pPr>
        <w:pStyle w:val="Code"/>
      </w:pPr>
      <w:r>
        <w:t xml:space="preserve">　　# Restart=always</w:t>
      </w:r>
    </w:p>
    <w:p>
      <w:pPr>
        <w:pStyle w:val="Code"/>
      </w:pPr>
      <w:r>
        <w:t xml:space="preserve">　　# RestartSec=10</w:t>
      </w:r>
    </w:p>
    <w:p>
      <w:pPr>
        <w:pStyle w:val="Code"/>
      </w:pPr>
      <w:r>
        <w:t xml:space="preserve">　　#</w:t>
      </w:r>
    </w:p>
    <w:p>
      <w:pPr>
        <w:pStyle w:val="Code"/>
      </w:pPr>
      <w:r>
        <w:t xml:space="preserve">　　# [Install]</w:t>
      </w:r>
    </w:p>
    <w:p>
      <w:pPr>
        <w:pStyle w:val="Code"/>
      </w:pPr>
      <w:r>
        <w:t xml:space="preserve">　　# WantedBy=multi-user.target</w:t>
      </w:r>
    </w:p>
    <w:p>
      <w:pPr>
        <w:pStyle w:val="Code"/>
      </w:pPr>
      <w:r>
        <w:t xml:space="preserve">　　# 启用和启动</w:t>
      </w:r>
    </w:p>
    <w:p>
      <w:pPr>
        <w:pStyle w:val="Code"/>
      </w:pPr>
      <w:r>
        <w:t xml:space="preserve">　　sudo systemctl daemon-reload</w:t>
      </w:r>
    </w:p>
    <w:p>
      <w:pPr>
        <w:pStyle w:val="Code"/>
      </w:pPr>
      <w:r>
        <w:t xml:space="preserve">　　sudo systemctl enable grid-strategy</w:t>
      </w:r>
    </w:p>
    <w:p>
      <w:pPr>
        <w:pStyle w:val="Code"/>
      </w:pPr>
      <w:r>
        <w:t xml:space="preserve">　　sudo systemctl start grid-strategy</w:t>
      </w:r>
    </w:p>
    <w:p>
      <w:pPr>
        <w:pStyle w:val="Code"/>
      </w:pPr>
      <w:r>
        <w:t xml:space="preserve">　　# 查看日志</w:t>
      </w:r>
    </w:p>
    <w:p>
      <w:pPr>
        <w:pStyle w:val="Code"/>
      </w:pPr>
      <w:r>
        <w:t xml:space="preserve">　　sudo journalctl -u grid-strategy -f</w:t>
      </w:r>
    </w:p>
    <w:p>
      <w:pPr>
        <w:pStyle w:val="Heading2"/>
      </w:pPr>
      <w:r>
        <w:t xml:space="preserve">7.2 日志和监控</w:t>
      </w:r>
    </w:p>
    <w:p>
      <w:pPr>
        <w:pStyle w:val="Code"/>
      </w:pPr>
      <w:r>
        <w:t xml:space="preserve">　　# 建议使用Python的logging模块，而不是简单的print</w:t>
      </w:r>
    </w:p>
    <w:p>
      <w:pPr>
        <w:pStyle w:val="Code"/>
      </w:pPr>
      <w:r>
        <w:t xml:space="preserve">　　# 日志同时输出到控制台和文件，文件按天轮转，保留30天</w:t>
      </w:r>
    </w:p>
    <w:p>
      <w:pPr>
        <w:pStyle w:val="Code"/>
      </w:pPr>
      <w:r>
        <w:t xml:space="preserve">　　import logging</w:t>
      </w:r>
    </w:p>
    <w:p>
      <w:pPr>
        <w:pStyle w:val="Code"/>
      </w:pPr>
      <w:r>
        <w:t xml:space="preserve">　　from logging.handlers import TimedRotatingFileHandler</w:t>
      </w:r>
    </w:p>
    <w:p>
      <w:pPr>
        <w:pStyle w:val="Code"/>
      </w:pPr>
      <w:r>
        <w:t xml:space="preserve">　　def setup_logger(name, log_file, level=logging.INFO):</w:t>
      </w:r>
    </w:p>
    <w:p>
      <w:pPr>
        <w:pStyle w:val="Code"/>
      </w:pPr>
      <w:r>
        <w:t xml:space="preserve">　　    formatter = logging.Formatter('%(asctime)s - %(name)s - %(levelname)s - %(message)s')</w:t>
      </w:r>
    </w:p>
    <w:p>
      <w:pPr>
        <w:pStyle w:val="Code"/>
      </w:pPr>
      <w:r>
        <w:t xml:space="preserve">　　    handler = TimedRotatingFileHandler(log_file, when="midnight", interval=1, backupCount=30)</w:t>
      </w:r>
    </w:p>
    <w:p>
      <w:pPr>
        <w:pStyle w:val="Code"/>
      </w:pPr>
      <w:r>
        <w:t xml:space="preserve">　　    handler.setFormatter(formatter)</w:t>
      </w:r>
    </w:p>
    <w:p>
      <w:pPr>
        <w:pStyle w:val="Code"/>
      </w:pPr>
      <w:r>
        <w:t xml:space="preserve">　　    console_handler = logging.StreamHandler()</w:t>
      </w:r>
    </w:p>
    <w:p>
      <w:pPr>
        <w:pStyle w:val="Code"/>
      </w:pPr>
      <w:r>
        <w:t xml:space="preserve">　　    console_handler.setFormatter(formatter)</w:t>
      </w:r>
    </w:p>
    <w:p>
      <w:pPr>
        <w:pStyle w:val="Code"/>
      </w:pPr>
      <w:r>
        <w:t xml:space="preserve">　　    logger = logging.getLogger(name)</w:t>
      </w:r>
    </w:p>
    <w:p>
      <w:pPr>
        <w:pStyle w:val="Code"/>
      </w:pPr>
      <w:r>
        <w:t xml:space="preserve">　　    logger.setLevel(level)</w:t>
      </w:r>
    </w:p>
    <w:p>
      <w:pPr>
        <w:pStyle w:val="Code"/>
      </w:pPr>
      <w:r>
        <w:t xml:space="preserve">　　    logger.addHandler(handler)</w:t>
      </w:r>
    </w:p>
    <w:p>
      <w:pPr>
        <w:pStyle w:val="Code"/>
      </w:pPr>
      <w:r>
        <w:t xml:space="preserve">　　    logger.addHandler(console_handler)</w:t>
      </w:r>
    </w:p>
    <w:p>
      <w:pPr>
        <w:pStyle w:val="Code"/>
      </w:pPr>
      <w:r>
        <w:t xml:space="preserve">　　    return logger</w:t>
      </w:r>
    </w:p>
    <w:p>
      <w:pPr>
        <w:pStyle w:val="Code"/>
      </w:pPr>
      <w:r>
        <w:t xml:space="preserve">　　# 使用</w:t>
      </w:r>
    </w:p>
    <w:p>
      <w:pPr>
        <w:pStyle w:val="Code"/>
      </w:pPr>
      <w:r>
        <w:t xml:space="preserve">　　logger = setup_logger("grid_strategy", "/var/log/yixin/grid.log")</w:t>
      </w:r>
    </w:p>
    <w:p>
      <w:pPr>
        <w:pStyle w:val="Code"/>
      </w:pPr>
      <w:r>
        <w:t xml:space="preserve">　　logger.info("策略启动")</w:t>
      </w:r>
    </w:p>
    <w:p>
      <w:pPr>
        <w:pStyle w:val="Code"/>
      </w:pPr>
      <w:r>
        <w:t xml:space="preserve">　　logger.warning("风险告警")</w:t>
      </w:r>
    </w:p>
    <w:p>
      <w:pPr>
        <w:pStyle w:val="Code"/>
      </w:pPr>
      <w:r>
        <w:t xml:space="preserve">　　logger.error("交易失败")</w:t>
      </w:r>
    </w:p>
    <w:p>
      <w:pPr>
        <w:pStyle w:val="Heading2"/>
      </w:pPr>
      <w:r>
        <w:t xml:space="preserve">7.3 告警通知</w:t>
      </w:r>
    </w:p>
    <w:p>
      <w:pPr>
        <w:pStyle w:val="Code"/>
      </w:pPr>
      <w:r>
        <w:t xml:space="preserve">　　# 关键事件（开仓、平仓、风控触发、系统异常）需要实时通知</w:t>
      </w:r>
    </w:p>
    <w:p>
      <w:pPr>
        <w:pStyle w:val="Code"/>
      </w:pPr>
      <w:r>
        <w:t xml:space="preserve">　　# 可以用Telegram Bot、企业微信、钉钉、邮件等方式</w:t>
      </w:r>
    </w:p>
    <w:p>
      <w:pPr>
        <w:pStyle w:val="Code"/>
      </w:pPr>
      <w:r>
        <w:t xml:space="preserve">　　import requests</w:t>
      </w:r>
    </w:p>
    <w:p>
      <w:pPr>
        <w:pStyle w:val="Code"/>
      </w:pPr>
      <w:r>
        <w:t xml:space="preserve">　　def send_telegram_alert(bot_token, chat_id, message):</w:t>
      </w:r>
    </w:p>
    <w:p>
      <w:pPr>
        <w:pStyle w:val="Code"/>
      </w:pPr>
      <w:r>
        <w:t xml:space="preserve">　　    """发送Telegram告警"""</w:t>
      </w:r>
    </w:p>
    <w:p>
      <w:pPr>
        <w:pStyle w:val="Code"/>
      </w:pPr>
      <w:r>
        <w:t xml:space="preserve">　　    url = f"https://api.telegram.org/bot{bot_token}/sendMessage"</w:t>
      </w:r>
    </w:p>
    <w:p>
      <w:pPr>
        <w:pStyle w:val="Code"/>
      </w:pPr>
      <w:r>
        <w:t xml:space="preserve">　　    params = {</w:t>
      </w:r>
    </w:p>
    <w:p>
      <w:pPr>
        <w:pStyle w:val="Code"/>
      </w:pPr>
      <w:r>
        <w:t xml:space="preserve">　　        "chat_id": chat_id,</w:t>
      </w:r>
    </w:p>
    <w:p>
      <w:pPr>
        <w:pStyle w:val="Code"/>
      </w:pPr>
      <w:r>
        <w:t xml:space="preserve">　　        "text": message,</w:t>
      </w:r>
    </w:p>
    <w:p>
      <w:pPr>
        <w:pStyle w:val="Code"/>
      </w:pPr>
      <w:r>
        <w:t xml:space="preserve">　　        "parse_mode": "HTML"</w:t>
      </w:r>
    </w:p>
    <w:p>
      <w:pPr>
        <w:pStyle w:val="Code"/>
      </w:pPr>
      <w:r>
        <w:t xml:space="preserve">　　    }</w:t>
      </w:r>
    </w:p>
    <w:p>
      <w:pPr>
        <w:pStyle w:val="Code"/>
      </w:pPr>
      <w:r>
        <w:t xml:space="preserve">　　    try:</w:t>
      </w:r>
    </w:p>
    <w:p>
      <w:pPr>
        <w:pStyle w:val="Code"/>
      </w:pPr>
      <w:r>
        <w:t xml:space="preserve">　　        requests.post(url, params=params, timeout=10)</w:t>
      </w:r>
    </w:p>
    <w:p>
      <w:pPr>
        <w:pStyle w:val="Code"/>
      </w:pPr>
      <w:r>
        <w:t xml:space="preserve">　　    except Exception as e:</w:t>
      </w:r>
    </w:p>
    <w:p>
      <w:pPr>
        <w:pStyle w:val="Code"/>
      </w:pPr>
      <w:r>
        <w:t xml:space="preserve">　　        print(f"发送告警失败: {e}")</w:t>
      </w:r>
    </w:p>
    <w:p>
      <w:pPr>
        <w:pStyle w:val="Code"/>
      </w:pPr>
      <w:r>
        <w:t xml:space="preserve">　　# 使用示例</w:t>
      </w:r>
    </w:p>
    <w:p>
      <w:pPr>
        <w:pStyle w:val="Code"/>
      </w:pPr>
      <w:r>
        <w:t xml:space="preserve">　　# send_telegram_alert(BOT_TOKEN, CHAT_ID, "⚠️ &lt;b&gt;风控告警&lt;/b&gt;\n最大回撤超限: 8.5%，已强制平仓")</w:t>
      </w:r>
    </w:p>
    <w:p>
      <w:pPr>
        <w:pStyle w:val="Heading2"/>
      </w:pPr>
      <w:r>
        <w:t xml:space="preserve">7.4 数据备份和回滚</w:t>
      </w:r>
    </w:p>
    <w:p>
      <w:pPr>
        <w:pStyle w:val="Code"/>
      </w:pPr>
      <w:r>
        <w:t xml:space="preserve">　　# 1. 策略代码用Git管理，每次修改都提交，方便回滚</w:t>
      </w:r>
    </w:p>
    <w:p>
      <w:pPr>
        <w:pStyle w:val="Code"/>
      </w:pPr>
      <w:r>
        <w:t xml:space="preserve">　　git init</w:t>
      </w:r>
    </w:p>
    <w:p>
      <w:pPr>
        <w:pStyle w:val="Code"/>
      </w:pPr>
      <w:r>
        <w:t xml:space="preserve">　　git add .</w:t>
      </w:r>
    </w:p>
    <w:p>
      <w:pPr>
        <w:pStyle w:val="Code"/>
      </w:pPr>
      <w:r>
        <w:t xml:space="preserve">　　git commit -m "初始版本"</w:t>
      </w:r>
    </w:p>
    <w:p>
      <w:pPr>
        <w:pStyle w:val="Code"/>
      </w:pPr>
      <w:r>
        <w:t xml:space="preserve">　　# 修改后</w:t>
      </w:r>
    </w:p>
    <w:p>
      <w:pPr>
        <w:pStyle w:val="Code"/>
      </w:pPr>
      <w:r>
        <w:t xml:space="preserve">　　git commit -am "优化网格参数"</w:t>
      </w:r>
    </w:p>
    <w:p>
      <w:pPr>
        <w:pStyle w:val="Code"/>
      </w:pPr>
      <w:r>
        <w:t xml:space="preserve">　　# 回滚到上一个版本</w:t>
      </w:r>
    </w:p>
    <w:p>
      <w:pPr>
        <w:pStyle w:val="Code"/>
      </w:pPr>
      <w:r>
        <w:t xml:space="preserve">　　git revert HEAD</w:t>
      </w:r>
    </w:p>
    <w:p>
      <w:pPr>
        <w:pStyle w:val="Code"/>
      </w:pPr>
      <w:r>
        <w:t xml:space="preserve">　　# 2. 配置文件和参数单独管理，不要硬编码在代码里</w:t>
      </w:r>
    </w:p>
    <w:p>
      <w:pPr>
        <w:pStyle w:val="Code"/>
      </w:pPr>
      <w:r>
        <w:t xml:space="preserve">　　# 用config.yaml或.env管理配置，修改配置不需要改代码</w:t>
      </w:r>
    </w:p>
    <w:p>
      <w:pPr>
        <w:pStyle w:val="Code"/>
      </w:pPr>
      <w:r>
        <w:t xml:space="preserve">　　# 3. 定期备份交易记录和账户数据</w:t>
      </w:r>
    </w:p>
    <w:p>
      <w:pPr>
        <w:pStyle w:val="Code"/>
      </w:pPr>
      <w:r>
        <w:t xml:space="preserve">　　# 可以每天导出交易历史，保存到数据库或文件</w:t>
      </w:r>
    </w:p>
    <w:p>
      <w:pPr>
        <w:pStyle w:val="Code"/>
      </w:pPr>
      <w:r>
        <w:t xml:space="preserve">　　# 用于后续的绩效分析和策略优化</w:t>
      </w:r>
    </w:p>
    <w:p>
      <w:pPr>
        <w:pStyle w:val="Heading2"/>
      </w:pPr>
      <w:r>
        <w:t xml:space="preserve">7.5 实盘前的检查清单</w:t>
      </w:r>
    </w:p>
    <w:p>
      <w:pPr>
        <w:pStyle w:val="Normal"/>
      </w:pPr>
      <w:r>
        <w:t xml:space="preserve">在把任何策略投入实盘前，请确认以下事项：</w:t>
      </w:r>
    </w:p>
    <w:p>
      <w:pPr>
        <w:pStyle w:val="Normal"/>
      </w:pPr>
      <w:r>
        <w:t xml:space="preserve">[ ] 策略逻辑经过充分回测，样本外测试通过</w:t>
      </w:r>
    </w:p>
    <w:p>
      <w:pPr>
        <w:pStyle w:val="Normal"/>
      </w:pPr>
      <w:r>
        <w:t xml:space="preserve">[ ] 模拟盘运行至少2周，表现跟回测一致</w:t>
      </w:r>
    </w:p>
    <w:p>
      <w:pPr>
        <w:pStyle w:val="Normal"/>
      </w:pPr>
      <w:r>
        <w:t xml:space="preserve">[ ] 小资金实盘运行至少1个月，表现符合预期</w:t>
      </w:r>
    </w:p>
    <w:p>
      <w:pPr>
        <w:pStyle w:val="Normal"/>
      </w:pPr>
      <w:r>
        <w:t xml:space="preserve">[ ] 代码经过充分测试，没有已知bug</w:t>
      </w:r>
    </w:p>
    <w:p>
      <w:pPr>
        <w:pStyle w:val="Normal"/>
      </w:pPr>
      <w:r>
        <w:t xml:space="preserve">[ ] 风控规则完善（最大回撤、单日亏损、止损、异常处理）</w:t>
      </w:r>
    </w:p>
    <w:p>
      <w:pPr>
        <w:pStyle w:val="Normal"/>
      </w:pPr>
      <w:r>
        <w:t xml:space="preserve">[ ] 服务器稳定，有崩溃自动重启机制</w:t>
      </w:r>
    </w:p>
    <w:p>
      <w:pPr>
        <w:pStyle w:val="Normal"/>
      </w:pPr>
      <w:r>
        <w:t xml:space="preserve">[ ] 日志和告警系统正常工作</w:t>
      </w:r>
    </w:p>
    <w:p>
      <w:pPr>
        <w:pStyle w:val="Normal"/>
      </w:pPr>
      <w:r>
        <w:t xml:space="preserve">[ ] 有应急预案（系统故障、交易所宕机、极端行情）</w:t>
      </w:r>
    </w:p>
    <w:p>
      <w:pPr>
        <w:pStyle w:val="Normal"/>
      </w:pPr>
      <w:r>
        <w:t xml:space="preserve">[ ] 资金量在策略的舒适容量范围内</w:t>
      </w:r>
    </w:p>
    <w:p>
      <w:pPr>
        <w:pStyle w:val="Normal"/>
      </w:pPr>
      <w:r>
        <w:t xml:space="preserve">[ ] 你理解策略的收益来源和风险，能承受最坏情况</w:t>
      </w:r>
    </w:p>
    <w:p>
      <w:pPr>
        <w:pStyle w:val="Heading2"/>
      </w:pPr>
      <w:r>
        <w:t xml:space="preserve">八、总结</w:t>
      </w:r>
    </w:p>
    <w:p>
      <w:pPr>
        <w:pStyle w:val="Normal"/>
      </w:pPr>
      <w:r>
        <w:t xml:space="preserve">本附录提供了五大核心套利策略的简化版Python代码，涵盖期现套利、资金费率套利、跨所套利、配对统计套利、网格套利。每个策略都包含完整的策略逻辑、信号计算、下单执行、风控检查和主循环，并有详细的中文注释。</w:t>
      </w:r>
    </w:p>
    <w:p>
      <w:pPr>
        <w:pStyle w:val="Normal"/>
      </w:pPr>
      <w:r>
        <w:t xml:space="preserve">这些代码是"简化版"，重点是展示策略逻辑和API调用方式。实盘使用时，你还需要：</w:t>
      </w:r>
    </w:p>
    <w:p>
      <w:pPr>
        <w:pStyle w:val="Normal"/>
      </w:pPr>
      <w:r>
        <w:t xml:space="preserve">1. 优化执行：把市价单改为限价单或智能下单算法，降低滑点</w:t>
      </w:r>
    </w:p>
    <w:p>
      <w:pPr>
        <w:pStyle w:val="Normal"/>
      </w:pPr>
      <w:r>
        <w:t xml:space="preserve">2. 完善风控：增加更多的风控规则（如单笔止损、仓位限制、相关性风控）</w:t>
      </w:r>
    </w:p>
    <w:p>
      <w:pPr>
        <w:pStyle w:val="Normal"/>
      </w:pPr>
      <w:r>
        <w:t xml:space="preserve">3. 异常处理：完善各种异常情况的处理（API错误、网络中断、订单异常）</w:t>
      </w:r>
    </w:p>
    <w:p>
      <w:pPr>
        <w:pStyle w:val="Normal"/>
      </w:pPr>
      <w:r>
        <w:t xml:space="preserve">4. 参数优化：用历史数据回测优化参数，找到适合当前市场的参数</w:t>
      </w:r>
    </w:p>
    <w:p>
      <w:pPr>
        <w:pStyle w:val="Normal"/>
      </w:pPr>
      <w:r>
        <w:t xml:space="preserve">5. 监控告警：完善日志和告警系统，及时发现问题</w:t>
      </w:r>
    </w:p>
    <w:p>
      <w:pPr>
        <w:pStyle w:val="Normal"/>
      </w:pPr>
      <w:r>
        <w:t xml:space="preserve">6. 资金管理：完善多策略、多账户的资金管理和再平衡</w:t>
      </w:r>
    </w:p>
    <w:p>
      <w:pPr>
        <w:pStyle w:val="Normal"/>
      </w:pPr>
      <w:r>
        <w:t xml:space="preserve">壹信量化平台提供了完整的策略开发和部署工具链：</w:t>
      </w:r>
    </w:p>
    <w:p>
      <w:pPr>
        <w:pStyle w:val="Normal"/>
      </w:pPr>
      <w:r>
        <w:t xml:space="preserve">a-sig.com：提供高质量的行情数据、套利指标、回测工具，是策略研发的数据基础</w:t>
      </w:r>
    </w:p>
    <w:p>
      <w:pPr>
        <w:pStyle w:val="Normal"/>
      </w:pPr>
      <w:r>
        <w:t xml:space="preserve">intoquant.com：提供策略定制开发、系统部署、API对接、运维监控等服务，帮助你把策略快速落地</w:t>
      </w:r>
    </w:p>
    <w:p>
      <w:pPr>
        <w:pStyle w:val="Normal"/>
      </w:pPr>
      <w:r>
        <w:t xml:space="preserve">如果你在策略开发或部署过程中遇到问题，可以访问intoquant.com获取专业的技术支持和定制服务。</w:t>
      </w:r>
    </w:p>
    <w:p>
      <w:pPr>
        <w:pStyle w:val="Normal"/>
      </w:pPr>
      <w:r>
        <w:t xml:space="preserve">最后再次提醒：量化交易有风险，实盘前请充分回测和模拟盘验证，控制仓位，做好风控。本代码仅供学习参考，不构成投资建议。</w:t>
      </w:r>
    </w:p>
    <w:p>
      <w:pPr>
        <w:pStyle w:val="Normal"/>
      </w:pPr>
      <w:r>
        <w:t xml:space="preserve">祝你的量化套利之路顺利！</w:t>
      </w:r>
    </w:p>
    <w:p>
      <w:pPr>
        <w:pStyle w:val="Heading1"/>
      </w:pPr>
      <w:r>
        <w:t xml:space="preserve">附录C 实盘上线前检查清单</w:t>
      </w:r>
    </w:p>
    <w:p>
      <w:pPr>
        <w:pStyle w:val="Heading2"/>
      </w:pPr>
      <w:r>
        <w:t xml:space="preserve">使用说明</w:t>
      </w:r>
    </w:p>
    <w:p>
      <w:pPr>
        <w:pStyle w:val="Normal"/>
      </w:pPr>
      <w:r>
        <w:t xml:space="preserve">本清单是壹信量化团队在多年实盘运营中总结的"实盘上线前必查项"，涵盖策略、系统、风控、资金、运营五大维度，共计120项检查点。</w:t>
      </w:r>
    </w:p>
    <w:p>
      <w:pPr>
        <w:pStyle w:val="Normal"/>
      </w:pPr>
      <w:r>
        <w:t xml:space="preserve">任何策略在正式投入实盘资金前，必须逐项对照本清单进行检查，确认所有"必选项"都已完成，所有"风险项"都有应对方案。建议将本清单打印出来，每上线一个策略就打勾确认，并存档备查。</w:t>
      </w:r>
    </w:p>
    <w:p>
      <w:pPr>
        <w:pStyle w:val="Normal"/>
      </w:pPr>
      <w:r>
        <w:t xml:space="preserve">清单中的检查项分为三个等级：</w:t>
      </w:r>
    </w:p>
    <w:p>
      <w:pPr>
        <w:pStyle w:val="Normal"/>
      </w:pPr>
      <w:r>
        <w:t xml:space="preserve">🔴 必选项（P0）：必须完成，未完成不得上线</w:t>
      </w:r>
    </w:p>
    <w:p>
      <w:pPr>
        <w:pStyle w:val="Normal"/>
      </w:pPr>
      <w:r>
        <w:t xml:space="preserve">🟡 重要项（P1）：强烈建议完成，未完成需评估风险并记录</w:t>
      </w:r>
    </w:p>
    <w:p>
      <w:pPr>
        <w:pStyle w:val="Normal"/>
      </w:pPr>
      <w:r>
        <w:t xml:space="preserve">🟢 建议项（P2）：建议完成，可根据实际情况安排</w:t>
      </w:r>
    </w:p>
    <w:p>
      <w:pPr>
        <w:pStyle w:val="Heading2"/>
      </w:pPr>
      <w:r>
        <w:t xml:space="preserve">一、策略维度（30项）</w:t>
      </w:r>
    </w:p>
    <w:p>
      <w:pPr>
        <w:pStyle w:val="Heading2"/>
      </w:pPr>
      <w:r>
        <w:t xml:space="preserve">1.1 策略逻辑与回测</w:t>
      </w:r>
    </w:p>
    <w:p>
      <w:pPr>
        <w:pStyle w:val="Tbl"/>
      </w:pPr>
      <w:r>
        <w:t xml:space="preserve">序号　等级　检查项　确认</w:t>
      </w:r>
    </w:p>
    <w:p>
      <w:pPr>
        <w:pStyle w:val="Tbl"/>
      </w:pPr>
      <w:r>
        <w:t xml:space="preserve">1　🔴　策略逻辑清晰，能用一句话说清楚"赚的是什么钱"　□</w:t>
      </w:r>
    </w:p>
    <w:p>
      <w:pPr>
        <w:pStyle w:val="Tbl"/>
      </w:pPr>
      <w:r>
        <w:t xml:space="preserve">2　🔴　策略的收益来源有经济学/市场学逻辑支撑，不是纯数据挖掘　□</w:t>
      </w:r>
    </w:p>
    <w:p>
      <w:pPr>
        <w:pStyle w:val="Tbl"/>
      </w:pPr>
      <w:r>
        <w:t xml:space="preserve">3　🔴　回测区间至少覆盖2年以上，包含牛市、熊市、震荡市　□</w:t>
      </w:r>
    </w:p>
    <w:p>
      <w:pPr>
        <w:pStyle w:val="Tbl"/>
      </w:pPr>
      <w:r>
        <w:t xml:space="preserve">4　🔴　回测区间包含至少1次极端行情（如2020年312、2022年LUNA暴雷）　□</w:t>
      </w:r>
    </w:p>
    <w:p>
      <w:pPr>
        <w:pStyle w:val="Tbl"/>
      </w:pPr>
      <w:r>
        <w:t xml:space="preserve">5　🔴　回测已扣除真实的手续费和滑点，不是零成本回测　□</w:t>
      </w:r>
    </w:p>
    <w:p>
      <w:pPr>
        <w:pStyle w:val="Tbl"/>
      </w:pPr>
      <w:r>
        <w:t xml:space="preserve">6　🔴　回测成本设置不低于实盘预期成本的1.2倍（留安全边际）　□</w:t>
      </w:r>
    </w:p>
    <w:p>
      <w:pPr>
        <w:pStyle w:val="Tbl"/>
      </w:pPr>
      <w:r>
        <w:t xml:space="preserve">7　🔴　回测没有前视偏差（所有信号只用当时可获得的数据）　□</w:t>
      </w:r>
    </w:p>
    <w:p>
      <w:pPr>
        <w:pStyle w:val="Tbl"/>
      </w:pPr>
      <w:r>
        <w:t xml:space="preserve">8　🔴　回测没有未来函数（指标计算、信号生成都严格按时间点对齐）　□</w:t>
      </w:r>
    </w:p>
    <w:p>
      <w:pPr>
        <w:pStyle w:val="Tbl"/>
      </w:pPr>
      <w:r>
        <w:t xml:space="preserve">9　🔴　已做样本外测试，样本外表现不低于样本内的70%　□</w:t>
      </w:r>
    </w:p>
    <w:p>
      <w:pPr>
        <w:pStyle w:val="Tbl"/>
      </w:pPr>
      <w:r>
        <w:t xml:space="preserve">10　🔴　已做滚动前向分析（Walk-Forward），滚动表现稳定　□</w:t>
      </w:r>
    </w:p>
    <w:p>
      <w:pPr>
        <w:pStyle w:val="Tbl"/>
      </w:pPr>
      <w:r>
        <w:t xml:space="preserve">11　🟡　已做参数敏感性分析，参数变动±20%时表现稳定　□</w:t>
      </w:r>
    </w:p>
    <w:p>
      <w:pPr>
        <w:pStyle w:val="Tbl"/>
      </w:pPr>
      <w:r>
        <w:t xml:space="preserve">12　🟡　已做蒙特卡洛模拟，99%概率下最大回撤在可承受范围内　□</w:t>
      </w:r>
    </w:p>
    <w:p>
      <w:pPr>
        <w:pStyle w:val="Tbl"/>
      </w:pPr>
      <w:r>
        <w:t xml:space="preserve">13　🟡　已做不同市场环境下的分段回测（牛市/熊市/震荡市分别评估）　□</w:t>
      </w:r>
    </w:p>
    <w:p>
      <w:pPr>
        <w:pStyle w:val="Tbl"/>
      </w:pPr>
      <w:r>
        <w:t xml:space="preserve">14　🟡　回测包含了已退市/暴雷的标的，没有幸存者偏差　□</w:t>
      </w:r>
    </w:p>
    <w:p>
      <w:pPr>
        <w:pStyle w:val="Tbl"/>
      </w:pPr>
      <w:r>
        <w:t xml:space="preserve">15　🟢　回测结果跟行业同类策略的表现范围一致，没有异常高得离谱　□</w:t>
      </w:r>
    </w:p>
    <w:p>
      <w:pPr>
        <w:pStyle w:val="Heading2"/>
      </w:pPr>
      <w:r>
        <w:t xml:space="preserve">1.2 策略表现与容量</w:t>
      </w:r>
    </w:p>
    <w:p>
      <w:pPr>
        <w:pStyle w:val="Tbl"/>
      </w:pPr>
      <w:r>
        <w:t xml:space="preserve">序号　等级　检查项　确认</w:t>
      </w:r>
    </w:p>
    <w:p>
      <w:pPr>
        <w:pStyle w:val="Tbl"/>
      </w:pPr>
      <w:r>
        <w:t xml:space="preserve">16　🔴　回测年化收益率符合预期（扣除成本后）　□</w:t>
      </w:r>
    </w:p>
    <w:p>
      <w:pPr>
        <w:pStyle w:val="Tbl"/>
      </w:pPr>
      <w:r>
        <w:t xml:space="preserve">17　🔴　回测最大回撤在可承受范围内（建议&lt;15%）　□</w:t>
      </w:r>
    </w:p>
    <w:p>
      <w:pPr>
        <w:pStyle w:val="Tbl"/>
      </w:pPr>
      <w:r>
        <w:t xml:space="preserve">18　🔴　回测夏普比率&gt;1.5（风险调整后收益合理）　□</w:t>
      </w:r>
    </w:p>
    <w:p>
      <w:pPr>
        <w:pStyle w:val="Tbl"/>
      </w:pPr>
      <w:r>
        <w:t xml:space="preserve">19　🔴　已评估策略的资金容量，实盘资金量不超过舒适容量的80%　□</w:t>
      </w:r>
    </w:p>
    <w:p>
      <w:pPr>
        <w:pStyle w:val="Tbl"/>
      </w:pPr>
      <w:r>
        <w:t xml:space="preserve">20　🔴　已用实际打算投入的资金量回测（不是用1万U回测然后投100万U）　□</w:t>
      </w:r>
    </w:p>
    <w:p>
      <w:pPr>
        <w:pStyle w:val="Tbl"/>
      </w:pPr>
      <w:r>
        <w:t xml:space="preserve">21　🟡　已评估策略的资金利用率，不是大部分时间资金闲置　□</w:t>
      </w:r>
    </w:p>
    <w:p>
      <w:pPr>
        <w:pStyle w:val="Tbl"/>
      </w:pPr>
      <w:r>
        <w:t xml:space="preserve">22　🟡　已评估策略的交易频率，跟你的执行能力匹配（不是每天需要交易1000次）　□</w:t>
      </w:r>
    </w:p>
    <w:p>
      <w:pPr>
        <w:pStyle w:val="Tbl"/>
      </w:pPr>
      <w:r>
        <w:t xml:space="preserve">23　🟡　已评估策略的胜率和盈亏比，数学期望为正　□</w:t>
      </w:r>
    </w:p>
    <w:p>
      <w:pPr>
        <w:pStyle w:val="Tbl"/>
      </w:pPr>
      <w:r>
        <w:t xml:space="preserve">24　🟡　已评估策略在极端行情下的表现，不会爆仓或穿仓　□</w:t>
      </w:r>
    </w:p>
    <w:p>
      <w:pPr>
        <w:pStyle w:val="Tbl"/>
      </w:pPr>
      <w:r>
        <w:t xml:space="preserve">25　🟢　已跟策略库中现有策略做相关性分析，不会跟现有策略高度相关　□</w:t>
      </w:r>
    </w:p>
    <w:p>
      <w:pPr>
        <w:pStyle w:val="Heading2"/>
      </w:pPr>
      <w:r>
        <w:t xml:space="preserve">1.3 模拟盘与小资金验证</w:t>
      </w:r>
    </w:p>
    <w:p>
      <w:pPr>
        <w:pStyle w:val="Tbl"/>
      </w:pPr>
      <w:r>
        <w:t xml:space="preserve">序号　等级　检查项　确认</w:t>
      </w:r>
    </w:p>
    <w:p>
      <w:pPr>
        <w:pStyle w:val="Tbl"/>
      </w:pPr>
      <w:r>
        <w:t xml:space="preserve">26　🔴　模拟盘运行至少2周，系统稳定无崩溃　□</w:t>
      </w:r>
    </w:p>
    <w:p>
      <w:pPr>
        <w:pStyle w:val="Tbl"/>
      </w:pPr>
      <w:r>
        <w:t xml:space="preserve">27　🔴　模拟盘表现跟回测在相同时期的表现差异&lt;30%　□</w:t>
      </w:r>
    </w:p>
    <w:p>
      <w:pPr>
        <w:pStyle w:val="Tbl"/>
      </w:pPr>
      <w:r>
        <w:t xml:space="preserve">28　🔴　小资金实盘运行至少1个月，表现符合预期　□</w:t>
      </w:r>
    </w:p>
    <w:p>
      <w:pPr>
        <w:pStyle w:val="Tbl"/>
      </w:pPr>
      <w:r>
        <w:t xml:space="preserve">29　🔴　小资金实盘期间没有因为策略bug导致的异常亏损　□</w:t>
      </w:r>
    </w:p>
    <w:p>
      <w:pPr>
        <w:pStyle w:val="Tbl"/>
      </w:pPr>
      <w:r>
        <w:t xml:space="preserve">30　🟡　小资金实盘的滑点、成交延迟在可接受范围内　□</w:t>
      </w:r>
    </w:p>
    <w:p>
      <w:pPr>
        <w:pStyle w:val="Heading2"/>
      </w:pPr>
      <w:r>
        <w:t xml:space="preserve">二、系统维度（30项）</w:t>
      </w:r>
    </w:p>
    <w:p>
      <w:pPr>
        <w:pStyle w:val="Heading2"/>
      </w:pPr>
      <w:r>
        <w:t xml:space="preserve">2.1 服务器与基础设施</w:t>
      </w:r>
    </w:p>
    <w:p>
      <w:pPr>
        <w:pStyle w:val="Tbl"/>
      </w:pPr>
      <w:r>
        <w:t xml:space="preserve">序号　等级　检查项　确认</w:t>
      </w:r>
    </w:p>
    <w:p>
      <w:pPr>
        <w:pStyle w:val="Tbl"/>
      </w:pPr>
      <w:r>
        <w:t xml:space="preserve">31　🔴　使用云服务器运行，不是个人电脑（避免断电、断网）　□</w:t>
      </w:r>
    </w:p>
    <w:p>
      <w:pPr>
        <w:pStyle w:val="Tbl"/>
      </w:pPr>
      <w:r>
        <w:t xml:space="preserve">32　🔴　服务器配置满足需求（CPU、内存、磁盘、带宽）　□</w:t>
      </w:r>
    </w:p>
    <w:p>
      <w:pPr>
        <w:pStyle w:val="Tbl"/>
      </w:pPr>
      <w:r>
        <w:t xml:space="preserve">33　🔴　服务器地理位置靠近交易所服务器（降低延迟）　□</w:t>
      </w:r>
    </w:p>
    <w:p>
      <w:pPr>
        <w:pStyle w:val="Tbl"/>
      </w:pPr>
      <w:r>
        <w:t xml:space="preserve">34　🔴　服务器操作系统稳定（推荐Ubuntu 20.04/22.04 LTS）　□</w:t>
      </w:r>
    </w:p>
    <w:p>
      <w:pPr>
        <w:pStyle w:val="Tbl"/>
      </w:pPr>
      <w:r>
        <w:t xml:space="preserve">35　🔴　服务器已设置自动安全更新和防火墙　□</w:t>
      </w:r>
    </w:p>
    <w:p>
      <w:pPr>
        <w:pStyle w:val="Tbl"/>
      </w:pPr>
      <w:r>
        <w:t xml:space="preserve">36　🟡　有备用服务器，主服务器故障时能快速切换　□</w:t>
      </w:r>
    </w:p>
    <w:p>
      <w:pPr>
        <w:pStyle w:val="Tbl"/>
      </w:pPr>
      <w:r>
        <w:t xml:space="preserve">37　🟡　服务器有监控（CPU、内存、磁盘、网络使用率告警）　□</w:t>
      </w:r>
    </w:p>
    <w:p>
      <w:pPr>
        <w:pStyle w:val="Tbl"/>
      </w:pPr>
      <w:r>
        <w:t xml:space="preserve">38　🟡　服务器时间已同步（NTP），避免时间戳错误　□</w:t>
      </w:r>
    </w:p>
    <w:p>
      <w:pPr>
        <w:pStyle w:val="Tbl"/>
      </w:pPr>
      <w:r>
        <w:t xml:space="preserve">39　🟢　服务器有定期快照备份，系统崩溃时能快速恢复　□</w:t>
      </w:r>
    </w:p>
    <w:p>
      <w:pPr>
        <w:pStyle w:val="Tbl"/>
      </w:pPr>
      <w:r>
        <w:t xml:space="preserve">40　🟢　不同策略运行在不同进程/容器中，一个崩溃不影响其他　□</w:t>
      </w:r>
    </w:p>
    <w:p>
      <w:pPr>
        <w:pStyle w:val="Heading2"/>
      </w:pPr>
      <w:r>
        <w:t xml:space="preserve">2.2 代码与部署</w:t>
      </w:r>
    </w:p>
    <w:p>
      <w:pPr>
        <w:pStyle w:val="Tbl"/>
      </w:pPr>
      <w:r>
        <w:t xml:space="preserve">序号　等级　检查项　确认</w:t>
      </w:r>
    </w:p>
    <w:p>
      <w:pPr>
        <w:pStyle w:val="Tbl"/>
      </w:pPr>
      <w:r>
        <w:t xml:space="preserve">41　🔴　代码经过代码审查（自己审查或同行审查），没有明显bug　□</w:t>
      </w:r>
    </w:p>
    <w:p>
      <w:pPr>
        <w:pStyle w:val="Tbl"/>
      </w:pPr>
      <w:r>
        <w:t xml:space="preserve">42　🔴　代码有完整的注释，关键逻辑都有说明　□</w:t>
      </w:r>
    </w:p>
    <w:p>
      <w:pPr>
        <w:pStyle w:val="Tbl"/>
      </w:pPr>
      <w:r>
        <w:t xml:space="preserve">43　🔴　敏感信息（API Key、Secret）不硬编码在代码里，用环境变量或配置文件　□</w:t>
      </w:r>
    </w:p>
    <w:p>
      <w:pPr>
        <w:pStyle w:val="Tbl"/>
      </w:pPr>
      <w:r>
        <w:t xml:space="preserve">44　🔴　代码用Git管理，有明确的版本号，上线版本有tag　□</w:t>
      </w:r>
    </w:p>
    <w:p>
      <w:pPr>
        <w:pStyle w:val="Tbl"/>
      </w:pPr>
      <w:r>
        <w:t xml:space="preserve">45　🔴　部署过程自动化（脚本或CI/CD），不是手动上传文件　□</w:t>
      </w:r>
    </w:p>
    <w:p>
      <w:pPr>
        <w:pStyle w:val="Tbl"/>
      </w:pPr>
      <w:r>
        <w:t xml:space="preserve">46　🔴　有回滚方案，上线后出问题能快速切回上一个版本　□</w:t>
      </w:r>
    </w:p>
    <w:p>
      <w:pPr>
        <w:pStyle w:val="Tbl"/>
      </w:pPr>
      <w:r>
        <w:t xml:space="preserve">47　🟡　代码有单元测试，核心函数都有测试用例　□</w:t>
      </w:r>
    </w:p>
    <w:p>
      <w:pPr>
        <w:pStyle w:val="Tbl"/>
      </w:pPr>
      <w:r>
        <w:t xml:space="preserve">48　🟡　代码有异常处理，不会因为单个错误就崩溃　□</w:t>
      </w:r>
    </w:p>
    <w:p>
      <w:pPr>
        <w:pStyle w:val="Tbl"/>
      </w:pPr>
      <w:r>
        <w:t xml:space="preserve">49　🟡　代码有重试机制（API调用失败时自动重试，有退避策略）　□</w:t>
      </w:r>
    </w:p>
    <w:p>
      <w:pPr>
        <w:pStyle w:val="Tbl"/>
      </w:pPr>
      <w:r>
        <w:t xml:space="preserve">50　🟡　配置文件跟代码分离，修改配置不需要改代码　□</w:t>
      </w:r>
    </w:p>
    <w:p>
      <w:pPr>
        <w:pStyle w:val="Tbl"/>
      </w:pPr>
      <w:r>
        <w:t xml:space="preserve">51　🟢　代码有性能优化，关键路径没有明显的性能瓶颈　□</w:t>
      </w:r>
    </w:p>
    <w:p>
      <w:pPr>
        <w:pStyle w:val="Tbl"/>
      </w:pPr>
      <w:r>
        <w:t xml:space="preserve">52　🟢　代码有日志埋点，关键操作都有日志记录　□</w:t>
      </w:r>
    </w:p>
    <w:p>
      <w:pPr>
        <w:pStyle w:val="Heading2"/>
      </w:pPr>
      <w:r>
        <w:t xml:space="preserve">2.3 API与数据</w:t>
      </w:r>
    </w:p>
    <w:p>
      <w:pPr>
        <w:pStyle w:val="Tbl"/>
      </w:pPr>
      <w:r>
        <w:t xml:space="preserve">序号　等级　检查项　确认</w:t>
      </w:r>
    </w:p>
    <w:p>
      <w:pPr>
        <w:pStyle w:val="Tbl"/>
      </w:pPr>
      <w:r>
        <w:t xml:space="preserve">53　🔴　交易所API密钥权限正确（只开通需要的权限，不开通提现权限）　□</w:t>
      </w:r>
    </w:p>
    <w:p>
      <w:pPr>
        <w:pStyle w:val="Tbl"/>
      </w:pPr>
      <w:r>
        <w:t xml:space="preserve">54　🔴　API密钥已设置IP白名单，只允许服务器IP调用　□</w:t>
      </w:r>
    </w:p>
    <w:p>
      <w:pPr>
        <w:pStyle w:val="Tbl"/>
      </w:pPr>
      <w:r>
        <w:t xml:space="preserve">55　🔴　API密钥已备份，不会因为服务器故障而丢失　□</w:t>
      </w:r>
    </w:p>
    <w:p>
      <w:pPr>
        <w:pStyle w:val="Tbl"/>
      </w:pPr>
      <w:r>
        <w:t xml:space="preserve">56　🔴　已了解交易所API的限流规则，策略调用频率不超过限制　□</w:t>
      </w:r>
    </w:p>
    <w:p>
      <w:pPr>
        <w:pStyle w:val="Tbl"/>
      </w:pPr>
      <w:r>
        <w:t xml:space="preserve">57　🔴　行情数据有备用数据源，主数据源故障时能切换　□</w:t>
      </w:r>
    </w:p>
    <w:p>
      <w:pPr>
        <w:pStyle w:val="Tbl"/>
      </w:pPr>
      <w:r>
        <w:t xml:space="preserve">58　🔴　数据有异常值检测和过滤（不会因为脏数据导致错误信号）　□</w:t>
      </w:r>
    </w:p>
    <w:p>
      <w:pPr>
        <w:pStyle w:val="Tbl"/>
      </w:pPr>
      <w:r>
        <w:t xml:space="preserve">59　🟡　API调用有超时设置，不会因为接口卡死导致策略挂起　□</w:t>
      </w:r>
    </w:p>
    <w:p>
      <w:pPr>
        <w:pStyle w:val="Tbl"/>
      </w:pPr>
      <w:r>
        <w:t xml:space="preserve">60　🟡　WebSocket连接有自动重连机制，断开后能自动恢复　□</w:t>
      </w:r>
    </w:p>
    <w:p>
      <w:pPr>
        <w:pStyle w:val="Heading2"/>
      </w:pPr>
      <w:r>
        <w:t xml:space="preserve">三、风控维度（25项）</w:t>
      </w:r>
    </w:p>
    <w:p>
      <w:pPr>
        <w:pStyle w:val="Heading2"/>
      </w:pPr>
      <w:r>
        <w:t xml:space="preserve">3.1 风控规则</w:t>
      </w:r>
    </w:p>
    <w:p>
      <w:pPr>
        <w:pStyle w:val="Tbl"/>
      </w:pPr>
      <w:r>
        <w:t xml:space="preserve">序号　等级　检查项　确认</w:t>
      </w:r>
    </w:p>
    <w:p>
      <w:pPr>
        <w:pStyle w:val="Tbl"/>
      </w:pPr>
      <w:r>
        <w:t xml:space="preserve">61　🔴　有单笔交易止损规则，单笔亏损不超过总资金的2%　□</w:t>
      </w:r>
    </w:p>
    <w:p>
      <w:pPr>
        <w:pStyle w:val="Tbl"/>
      </w:pPr>
      <w:r>
        <w:t xml:space="preserve">62　🔴　有单日亏损限制，单日亏损超过总资金的3%时暂停交易　□</w:t>
      </w:r>
    </w:p>
    <w:p>
      <w:pPr>
        <w:pStyle w:val="Tbl"/>
      </w:pPr>
      <w:r>
        <w:t xml:space="preserve">63　🔴　有最大回撤限制，回撤超过阈值时减仓或清仓　□</w:t>
      </w:r>
    </w:p>
    <w:p>
      <w:pPr>
        <w:pStyle w:val="Tbl"/>
      </w:pPr>
      <w:r>
        <w:t xml:space="preserve">64　🔴　有仓位限制，单个策略/单个币种/单个交易所的仓位不超过上限　□</w:t>
      </w:r>
    </w:p>
    <w:p>
      <w:pPr>
        <w:pStyle w:val="Tbl"/>
      </w:pPr>
      <w:r>
        <w:t xml:space="preserve">65　🔴　有杠杆限制，杠杆倍数在安全范围内（套利策略建议&lt;3倍）　□</w:t>
      </w:r>
    </w:p>
    <w:p>
      <w:pPr>
        <w:pStyle w:val="Tbl"/>
      </w:pPr>
      <w:r>
        <w:t xml:space="preserve">66　🔴　风控规则已写入代码自动执行，不是靠人工盯盘　□</w:t>
      </w:r>
    </w:p>
    <w:p>
      <w:pPr>
        <w:pStyle w:val="Tbl"/>
      </w:pPr>
      <w:r>
        <w:t xml:space="preserve">67　🔴　风控规则经过回测验证，在极端行情下能有效控制亏损　□</w:t>
      </w:r>
    </w:p>
    <w:p>
      <w:pPr>
        <w:pStyle w:val="Tbl"/>
      </w:pPr>
      <w:r>
        <w:t xml:space="preserve">68　🟡　有连续亏损限制，连续亏损N次后暂停交易，重新评估　□</w:t>
      </w:r>
    </w:p>
    <w:p>
      <w:pPr>
        <w:pStyle w:val="Tbl"/>
      </w:pPr>
      <w:r>
        <w:t xml:space="preserve">69　🟡　有波动率调整机制，市场波动大时自动降低仓位　□</w:t>
      </w:r>
    </w:p>
    <w:p>
      <w:pPr>
        <w:pStyle w:val="Tbl"/>
      </w:pPr>
      <w:r>
        <w:t xml:space="preserve">70　🟡　有相关性风控，多个策略同时亏损时降低整体仓位　□</w:t>
      </w:r>
    </w:p>
    <w:p>
      <w:pPr>
        <w:pStyle w:val="Tbl"/>
      </w:pPr>
      <w:r>
        <w:t xml:space="preserve">71　🟢　风控规则有分级（预警/减仓/清仓），不是一刀切　□</w:t>
      </w:r>
    </w:p>
    <w:p>
      <w:pPr>
        <w:pStyle w:val="Heading2"/>
      </w:pPr>
      <w:r>
        <w:t xml:space="preserve">3.2 异常处理与应急预案</w:t>
      </w:r>
    </w:p>
    <w:p>
      <w:pPr>
        <w:pStyle w:val="Tbl"/>
      </w:pPr>
      <w:r>
        <w:t xml:space="preserve">序号　等级　检查项　确认</w:t>
      </w:r>
    </w:p>
    <w:p>
      <w:pPr>
        <w:pStyle w:val="Tbl"/>
      </w:pPr>
      <w:r>
        <w:t xml:space="preserve">72　🔴　API调用失败时有处理机制（重试、降级、暂停）　□</w:t>
      </w:r>
    </w:p>
    <w:p>
      <w:pPr>
        <w:pStyle w:val="Tbl"/>
      </w:pPr>
      <w:r>
        <w:t xml:space="preserve">73　🔴　网络中断时有处理机制（缓存数据、恢复后同步状态）　□</w:t>
      </w:r>
    </w:p>
    <w:p>
      <w:pPr>
        <w:pStyle w:val="Tbl"/>
      </w:pPr>
      <w:r>
        <w:t xml:space="preserve">74　🔴　订单异常时有处理机制（部分成交、撤单失败、订单拒绝）　□</w:t>
      </w:r>
    </w:p>
    <w:p>
      <w:pPr>
        <w:pStyle w:val="Tbl"/>
      </w:pPr>
      <w:r>
        <w:t xml:space="preserve">75　🔴　数据异常时有处理机制（价格跳变、数据缺失、时间戳错误）　□</w:t>
      </w:r>
    </w:p>
    <w:p>
      <w:pPr>
        <w:pStyle w:val="Tbl"/>
      </w:pPr>
      <w:r>
        <w:t xml:space="preserve">76　🔴　有"一键平仓"功能，紧急情况下能快速平掉所有仓位　□</w:t>
      </w:r>
    </w:p>
    <w:p>
      <w:pPr>
        <w:pStyle w:val="Tbl"/>
      </w:pPr>
      <w:r>
        <w:t xml:space="preserve">77　🔴　有交易所宕机的应急预案（暂停交易、手动对冲、联系交易所）　□</w:t>
      </w:r>
    </w:p>
    <w:p>
      <w:pPr>
        <w:pStyle w:val="Tbl"/>
      </w:pPr>
      <w:r>
        <w:t xml:space="preserve">78　🔴　有极端行情的应急预案（黑天鹅、暴涨暴跌、流动性枯竭）　□</w:t>
      </w:r>
    </w:p>
    <w:p>
      <w:pPr>
        <w:pStyle w:val="Tbl"/>
      </w:pPr>
      <w:r>
        <w:t xml:space="preserve">79　🟡　有服务器故障的应急预案（切换备用服务器、手动接管）　□</w:t>
      </w:r>
    </w:p>
    <w:p>
      <w:pPr>
        <w:pStyle w:val="Tbl"/>
      </w:pPr>
      <w:r>
        <w:t xml:space="preserve">80　🟡　有策略逻辑异常的应急预案（信号异常、仓位异常、资金异常）　□</w:t>
      </w:r>
    </w:p>
    <w:p>
      <w:pPr>
        <w:pStyle w:val="Tbl"/>
      </w:pPr>
      <w:r>
        <w:t xml:space="preserve">81　🟡　应急预案经过演练，不是纸上谈兵　□</w:t>
      </w:r>
    </w:p>
    <w:p>
      <w:pPr>
        <w:pStyle w:val="Tbl"/>
      </w:pPr>
      <w:r>
        <w:t xml:space="preserve">82　🟢　有联系人列表（交易所客服、技术支持、团队成员），紧急时能联系到　□</w:t>
      </w:r>
    </w:p>
    <w:p>
      <w:pPr>
        <w:pStyle w:val="Heading2"/>
      </w:pPr>
      <w:r>
        <w:t xml:space="preserve">四、资金维度（20项）</w:t>
      </w:r>
    </w:p>
    <w:p>
      <w:pPr>
        <w:pStyle w:val="Heading2"/>
      </w:pPr>
      <w:r>
        <w:t xml:space="preserve">4.1 资金分配与管理</w:t>
      </w:r>
    </w:p>
    <w:p>
      <w:pPr>
        <w:pStyle w:val="Tbl"/>
      </w:pPr>
      <w:r>
        <w:t xml:space="preserve">序号　等级　检查项　确认</w:t>
      </w:r>
    </w:p>
    <w:p>
      <w:pPr>
        <w:pStyle w:val="Tbl"/>
      </w:pPr>
      <w:r>
        <w:t xml:space="preserve">83　🔴　实盘资金量在策略的舒适容量范围内　□</w:t>
      </w:r>
    </w:p>
    <w:p>
      <w:pPr>
        <w:pStyle w:val="Tbl"/>
      </w:pPr>
      <w:r>
        <w:t xml:space="preserve">84　🔴　资金是"闲钱"，不会因为短期亏损影响生活　□</w:t>
      </w:r>
    </w:p>
    <w:p>
      <w:pPr>
        <w:pStyle w:val="Tbl"/>
      </w:pPr>
      <w:r>
        <w:t xml:space="preserve">85　🔴　单个策略的资金不超过总资金的30%（分散风险）　□</w:t>
      </w:r>
    </w:p>
    <w:p>
      <w:pPr>
        <w:pStyle w:val="Tbl"/>
      </w:pPr>
      <w:r>
        <w:t xml:space="preserve">86　🔴　有安全垫资金（至少25%），不全部投入策略　□</w:t>
      </w:r>
    </w:p>
    <w:p>
      <w:pPr>
        <w:pStyle w:val="Tbl"/>
      </w:pPr>
      <w:r>
        <w:t xml:space="preserve">87　🔴　跨所套利/多交易所策略，每个交易所都有足够的初始资金　□</w:t>
      </w:r>
    </w:p>
    <w:p>
      <w:pPr>
        <w:pStyle w:val="Tbl"/>
      </w:pPr>
      <w:r>
        <w:t xml:space="preserve">88　🔴　有资金再平衡机制，定期在策略/交易所之间调整资金　□</w:t>
      </w:r>
    </w:p>
    <w:p>
      <w:pPr>
        <w:pStyle w:val="Tbl"/>
      </w:pPr>
      <w:r>
        <w:t xml:space="preserve">89　🟡　有渐进式加仓计划，不是一次性满仓　□</w:t>
      </w:r>
    </w:p>
    <w:p>
      <w:pPr>
        <w:pStyle w:val="Tbl"/>
      </w:pPr>
      <w:r>
        <w:t xml:space="preserve">90　🟡　有减仓/退出计划，策略表现不好时知道何时退出　□</w:t>
      </w:r>
    </w:p>
    <w:p>
      <w:pPr>
        <w:pStyle w:val="Tbl"/>
      </w:pPr>
      <w:r>
        <w:t xml:space="preserve">91　🟡　杠杆策略有足够的保证金，不会因为正常波动被强平　□</w:t>
      </w:r>
    </w:p>
    <w:p>
      <w:pPr>
        <w:pStyle w:val="Tbl"/>
      </w:pPr>
      <w:r>
        <w:t xml:space="preserve">92　🟢　有资金使用效率的监控，不是大量资金长期闲置　□</w:t>
      </w:r>
    </w:p>
    <w:p>
      <w:pPr>
        <w:pStyle w:val="Heading2"/>
      </w:pPr>
      <w:r>
        <w:t xml:space="preserve">4.2 账户安全</w:t>
      </w:r>
    </w:p>
    <w:p>
      <w:pPr>
        <w:pStyle w:val="Tbl"/>
      </w:pPr>
      <w:r>
        <w:t xml:space="preserve">序号　等级　检查项　确认</w:t>
      </w:r>
    </w:p>
    <w:p>
      <w:pPr>
        <w:pStyle w:val="Tbl"/>
      </w:pPr>
      <w:r>
        <w:t xml:space="preserve">93　🔴　交易所账户已完成KYC认证　□</w:t>
      </w:r>
    </w:p>
    <w:p>
      <w:pPr>
        <w:pStyle w:val="Tbl"/>
      </w:pPr>
      <w:r>
        <w:t xml:space="preserve">94　🔴　账户已开启双重验证（2FA），不是只靠密码　□</w:t>
      </w:r>
    </w:p>
    <w:p>
      <w:pPr>
        <w:pStyle w:val="Tbl"/>
      </w:pPr>
      <w:r>
        <w:t xml:space="preserve">95　🔴　提现已设置白名单，只能提现到指定地址　□</w:t>
      </w:r>
    </w:p>
    <w:p>
      <w:pPr>
        <w:pStyle w:val="Tbl"/>
      </w:pPr>
      <w:r>
        <w:t xml:space="preserve">96　🔴　API密钥没有提现权限（只有交易权限）　□</w:t>
      </w:r>
    </w:p>
    <w:p>
      <w:pPr>
        <w:pStyle w:val="Tbl"/>
      </w:pPr>
      <w:r>
        <w:t xml:space="preserve">97　🔴　服务器已加固，不会被黑客入侵盗取API密钥　□</w:t>
      </w:r>
    </w:p>
    <w:p>
      <w:pPr>
        <w:pStyle w:val="Tbl"/>
      </w:pPr>
      <w:r>
        <w:t xml:space="preserve">98　🟡　不同交易所使用不同的密码和2FA　□</w:t>
      </w:r>
    </w:p>
    <w:p>
      <w:pPr>
        <w:pStyle w:val="Tbl"/>
      </w:pPr>
      <w:r>
        <w:t xml:space="preserve">99　🟡　定期更换API密钥（如每3-6个月）　□</w:t>
      </w:r>
    </w:p>
    <w:p>
      <w:pPr>
        <w:pStyle w:val="Tbl"/>
      </w:pPr>
      <w:r>
        <w:t xml:space="preserve">100　🟡　不把API密钥存储在代码仓库或公共位置　□</w:t>
      </w:r>
    </w:p>
    <w:p>
      <w:pPr>
        <w:pStyle w:val="Tbl"/>
      </w:pPr>
      <w:r>
        <w:t xml:space="preserve">101　🟢　有账户异常登录告警，发现异常能及时处理　□</w:t>
      </w:r>
    </w:p>
    <w:p>
      <w:pPr>
        <w:pStyle w:val="Tbl"/>
      </w:pPr>
      <w:r>
        <w:t xml:space="preserve">102　🟢　大额提现需要额外验证（如邮件确认、人工审核）　□</w:t>
      </w:r>
    </w:p>
    <w:p>
      <w:pPr>
        <w:pStyle w:val="Heading2"/>
      </w:pPr>
      <w:r>
        <w:t xml:space="preserve">五、运营维度（15项）</w:t>
      </w:r>
    </w:p>
    <w:p>
      <w:pPr>
        <w:pStyle w:val="Heading2"/>
      </w:pPr>
      <w:r>
        <w:t xml:space="preserve">5.1 监控与告警</w:t>
      </w:r>
    </w:p>
    <w:p>
      <w:pPr>
        <w:pStyle w:val="Tbl"/>
      </w:pPr>
      <w:r>
        <w:t xml:space="preserve">序号　等级　检查项　确认</w:t>
      </w:r>
    </w:p>
    <w:p>
      <w:pPr>
        <w:pStyle w:val="Tbl"/>
      </w:pPr>
      <w:r>
        <w:t xml:space="preserve">103　🔴　有实时监控看板，能看到策略运行状态、持仓、盈亏　□</w:t>
      </w:r>
    </w:p>
    <w:p>
      <w:pPr>
        <w:pStyle w:val="Tbl"/>
      </w:pPr>
      <w:r>
        <w:t xml:space="preserve">104　🔴　有告警机制，关键事件（开仓、平仓、风控触发、系统异常）能实时通知　□</w:t>
      </w:r>
    </w:p>
    <w:p>
      <w:pPr>
        <w:pStyle w:val="Tbl"/>
      </w:pPr>
      <w:r>
        <w:t xml:space="preserve">105　🔴　告警渠道可靠（至少2种，如Telegram+邮件），不会因为单一渠道故障而漏告警　□</w:t>
      </w:r>
    </w:p>
    <w:p>
      <w:pPr>
        <w:pStyle w:val="Tbl"/>
      </w:pPr>
      <w:r>
        <w:t xml:space="preserve">106　🔴　每天有固定的检查时间，不会几天不看账户　□</w:t>
      </w:r>
    </w:p>
    <w:p>
      <w:pPr>
        <w:pStyle w:val="Tbl"/>
      </w:pPr>
      <w:r>
        <w:t xml:space="preserve">107　🟡　有每日运营报告，自动汇总当天的交易、盈亏、风险指标　□</w:t>
      </w:r>
    </w:p>
    <w:p>
      <w:pPr>
        <w:pStyle w:val="Tbl"/>
      </w:pPr>
      <w:r>
        <w:t xml:space="preserve">108　🟡　有每周复盘机制，定期分析策略表现和问题　□</w:t>
      </w:r>
    </w:p>
    <w:p>
      <w:pPr>
        <w:pStyle w:val="Tbl"/>
      </w:pPr>
      <w:r>
        <w:t xml:space="preserve">109　🟢　有每月深度复盘，评估策略生命周期和组合配置　□</w:t>
      </w:r>
    </w:p>
    <w:p>
      <w:pPr>
        <w:pStyle w:val="Heading2"/>
      </w:pPr>
      <w:r>
        <w:t xml:space="preserve">5.2 文档与知识沉淀</w:t>
      </w:r>
    </w:p>
    <w:p>
      <w:pPr>
        <w:pStyle w:val="Tbl"/>
      </w:pPr>
      <w:r>
        <w:t xml:space="preserve">序号　等级　检查项　确认</w:t>
      </w:r>
    </w:p>
    <w:p>
      <w:pPr>
        <w:pStyle w:val="Tbl"/>
      </w:pPr>
      <w:r>
        <w:t xml:space="preserve">110　🔴　策略有完整的文档（逻辑、参数、回测结果、风险点）　□</w:t>
      </w:r>
    </w:p>
    <w:p>
      <w:pPr>
        <w:pStyle w:val="Tbl"/>
      </w:pPr>
      <w:r>
        <w:t xml:space="preserve">111　🔴　系统有部署文档（服务器配置、依赖安装、启动命令）　□</w:t>
      </w:r>
    </w:p>
    <w:p>
      <w:pPr>
        <w:pStyle w:val="Tbl"/>
      </w:pPr>
      <w:r>
        <w:t xml:space="preserve">112　🔴　有常见问题和故障排查指南　□</w:t>
      </w:r>
    </w:p>
    <w:p>
      <w:pPr>
        <w:pStyle w:val="Tbl"/>
      </w:pPr>
      <w:r>
        <w:t xml:space="preserve">113　🟡　每次参数调整或代码修改都有记录（时间、原因、内容、效果）　□</w:t>
      </w:r>
    </w:p>
    <w:p>
      <w:pPr>
        <w:pStyle w:val="Tbl"/>
      </w:pPr>
      <w:r>
        <w:t xml:space="preserve">114　🟡　策略的交易记录和绩效数据有存档，便于后续分析　□</w:t>
      </w:r>
    </w:p>
    <w:p>
      <w:pPr>
        <w:pStyle w:val="Tbl"/>
      </w:pPr>
      <w:r>
        <w:t xml:space="preserve">115　🟢　有团队协作机制（如果有团队），知识不会只存在某个人脑子里　□</w:t>
      </w:r>
    </w:p>
    <w:p>
      <w:pPr>
        <w:pStyle w:val="Normal"/>
      </w:pPr>
      <w:r>
        <w:t xml:space="preserve">上线决策表</w:t>
      </w:r>
    </w:p>
    <w:p>
      <w:pPr>
        <w:pStyle w:val="Normal"/>
      </w:pPr>
      <w:r>
        <w:t xml:space="preserve">完成以上所有检查后，根据以下标准决定是否可以上线：</w:t>
      </w:r>
    </w:p>
    <w:p>
      <w:pPr>
        <w:pStyle w:val="Tbl"/>
      </w:pPr>
      <w:r>
        <w:t xml:space="preserve">条件　要求</w:t>
      </w:r>
    </w:p>
    <w:p>
      <w:pPr>
        <w:pStyle w:val="Tbl"/>
      </w:pPr>
      <w:r>
        <w:t xml:space="preserve">🔴 必选项完成率　100%（所有必选项必须全部完成）</w:t>
      </w:r>
    </w:p>
    <w:p>
      <w:pPr>
        <w:pStyle w:val="Tbl"/>
      </w:pPr>
      <w:r>
        <w:t xml:space="preserve">🟡 重要项完成率　≥90%（未完成的重要项必须有风险评估和应对计划）</w:t>
      </w:r>
    </w:p>
    <w:p>
      <w:pPr>
        <w:pStyle w:val="Tbl"/>
      </w:pPr>
      <w:r>
        <w:t xml:space="preserve">🟢 建议项完成率　≥70%（未完成的建议项可以后续逐步完善）</w:t>
      </w:r>
    </w:p>
    <w:p>
      <w:pPr>
        <w:pStyle w:val="Tbl"/>
      </w:pPr>
      <w:r>
        <w:t xml:space="preserve">模拟盘测试　通过（至少2周稳定运行）</w:t>
      </w:r>
    </w:p>
    <w:p>
      <w:pPr>
        <w:pStyle w:val="Tbl"/>
      </w:pPr>
      <w:r>
        <w:t xml:space="preserve">小资金实盘测试　通过（至少1个月表现符合预期）</w:t>
      </w:r>
    </w:p>
    <w:p>
      <w:pPr>
        <w:pStyle w:val="Tbl"/>
      </w:pPr>
      <w:r>
        <w:t xml:space="preserve">风控压力测试　通过（极端行情下最大回撤在可承受范围内）</w:t>
      </w:r>
    </w:p>
    <w:p>
      <w:pPr>
        <w:pStyle w:val="Tbl"/>
      </w:pPr>
      <w:r>
        <w:t xml:space="preserve">应急预案　已制定并演练</w:t>
      </w:r>
    </w:p>
    <w:p>
      <w:pPr>
        <w:pStyle w:val="Normal"/>
      </w:pPr>
      <w:r>
        <w:t xml:space="preserve">如果以上条件全部满足：可以上线，建议先从目标资金量的50%开始，运行2周稳定后再加到100%。</w:t>
      </w:r>
    </w:p>
    <w:p>
      <w:pPr>
        <w:pStyle w:val="Normal"/>
      </w:pPr>
      <w:r>
        <w:t xml:space="preserve">如果有任何必选项未完成：不得上线，完成后重新评估。</w:t>
      </w:r>
    </w:p>
    <w:p>
      <w:pPr>
        <w:pStyle w:val="Normal"/>
      </w:pPr>
      <w:r>
        <w:t xml:space="preserve">如果重要项完成率&lt;90%：原则上不得上线，特殊情况需评估风险并记录，经决策人批准后可上线，但需在1个月内补全。</w:t>
      </w:r>
    </w:p>
    <w:p>
      <w:pPr>
        <w:pStyle w:val="Normal"/>
      </w:pPr>
      <w:r>
        <w:t xml:space="preserve">上线后首周特别关注事项</w:t>
      </w:r>
    </w:p>
    <w:p>
      <w:pPr>
        <w:pStyle w:val="Normal"/>
      </w:pPr>
      <w:r>
        <w:t xml:space="preserve">策略上线后的第一周是"高危期"，需要特别关注：</w:t>
      </w:r>
    </w:p>
    <w:p>
      <w:pPr>
        <w:pStyle w:val="Normal"/>
      </w:pPr>
      <w:r>
        <w:t xml:space="preserve">1. 每天至少检查3次（早、中、晚），确认系统正常运行</w:t>
      </w:r>
    </w:p>
    <w:p>
      <w:pPr>
        <w:pStyle w:val="Normal"/>
      </w:pPr>
      <w:r>
        <w:t xml:space="preserve">2. 密切关注成交质量（滑点、成交率、延迟），跟模拟盘对比</w:t>
      </w:r>
    </w:p>
    <w:p>
      <w:pPr>
        <w:pStyle w:val="Normal"/>
      </w:pPr>
      <w:r>
        <w:t xml:space="preserve">3. 密切关注风控触发，确认风控规则在实盘中正常工作</w:t>
      </w:r>
    </w:p>
    <w:p>
      <w:pPr>
        <w:pStyle w:val="Normal"/>
      </w:pPr>
      <w:r>
        <w:t xml:space="preserve">4. 不要在第一周调整参数，让策略在原始参数下运行，收集真实数据</w:t>
      </w:r>
    </w:p>
    <w:p>
      <w:pPr>
        <w:pStyle w:val="Normal"/>
      </w:pPr>
      <w:r>
        <w:t xml:space="preserve">5. 第一周末做详细复盘，对比实盘跟回测/模拟盘的差异，分析原因</w:t>
      </w:r>
    </w:p>
    <w:p>
      <w:pPr>
        <w:pStyle w:val="Normal"/>
      </w:pPr>
      <w:r>
        <w:t xml:space="preserve">6. 如果第一周出现异常亏损（&gt;2%），立即暂停策略，排查原因</w:t>
      </w:r>
    </w:p>
    <w:p>
      <w:pPr>
        <w:pStyle w:val="Normal"/>
      </w:pPr>
      <w:r>
        <w:t xml:space="preserve">7. 如果第一周表现跟预期差异很大（&gt;30%），降低仓位，深入分析</w:t>
      </w:r>
    </w:p>
    <w:p>
      <w:pPr>
        <w:pStyle w:val="Normal"/>
      </w:pPr>
      <w:r>
        <w:t xml:space="preserve">总结</w:t>
      </w:r>
    </w:p>
    <w:p>
      <w:pPr>
        <w:pStyle w:val="Normal"/>
      </w:pPr>
      <w:r>
        <w:t xml:space="preserve">这份检查清单看起来很长，120项，但每一项都是用真金白银的教训换来的。很多人觉得"太麻烦了""差不多就行了"，结果就是在实盘中因为某个没检查到的小问题而大亏。</w:t>
      </w:r>
    </w:p>
    <w:p>
      <w:pPr>
        <w:pStyle w:val="Normal"/>
      </w:pPr>
      <w:r>
        <w:t xml:space="preserve">量化交易是一个"细节决定成败"的领域。一个API权限没设对、一个风控规则没写进代码、一个异常情况没考虑到，都可能导致几千、几万甚至几十万的损失。花几个小时认真过一遍这份清单，可能帮你避免一次大亏损，这笔账怎么算都划算。</w:t>
      </w:r>
    </w:p>
    <w:p>
      <w:pPr>
        <w:pStyle w:val="Normal"/>
      </w:pPr>
      <w:r>
        <w:t xml:space="preserve">建议你把这份清单作为团队的标准流程，每个策略上线前都必须走一遍。随着经验积累，你可以根据自己的实际情况增删检查项，让它越来越适合你的团队和策略。</w:t>
      </w:r>
    </w:p>
    <w:p>
      <w:pPr>
        <w:pStyle w:val="Normal"/>
      </w:pPr>
      <w:r>
        <w:t xml:space="preserve">在壹信量化平台上，intoquant.com提供专业的策略上线评估服务，可以帮你对照这份清单做全面的上线前检查，发现你可能忽略的风险点。a-sig.com提供策略回测、压力测试、模拟盘等工具，帮你在上线前充分验证策略。善用这些工具和服务，能让你的策略上线更安全、更稳妥。</w:t>
      </w:r>
    </w:p>
    <w:p>
      <w:pPr>
        <w:pStyle w:val="Normal"/>
      </w:pPr>
      <w:r>
        <w:t xml:space="preserve">记住，在量化交易中，活下来比赚快钱更重要。认真做好上线前的每一项检查，就是给自己的资金上一道保险。</w:t>
      </w:r>
    </w:p>
    <w:p>
      <w:pPr>
        <w:pStyle w:val="Heading1"/>
      </w:pPr>
      <w:r>
        <w:t xml:space="preserve">附录D 常见问题与排错指南</w:t>
      </w:r>
    </w:p>
    <w:p>
      <w:pPr>
        <w:pStyle w:val="Heading2"/>
      </w:pPr>
      <w:r>
        <w:t xml:space="preserve">使用说明</w:t>
      </w:r>
    </w:p>
    <w:p>
      <w:pPr>
        <w:pStyle w:val="Normal"/>
      </w:pPr>
      <w:r>
        <w:t xml:space="preserve">本附录收集了壹信量化团队在多年实盘运营中遇到的各类常见问题，以及对应的排查思路和解决方案。涵盖策略、系统、风控、资金、数据、运营六大类，共计80+个常见问题。</w:t>
      </w:r>
    </w:p>
    <w:p>
      <w:pPr>
        <w:pStyle w:val="Normal"/>
      </w:pPr>
      <w:r>
        <w:t xml:space="preserve">当你遇到问题时，可以按以下步骤排查：</w:t>
      </w:r>
    </w:p>
    <w:p>
      <w:pPr>
        <w:pStyle w:val="Normal"/>
      </w:pPr>
      <w:r>
        <w:t xml:space="preserve">1. 先看日志：90%的问题都能在日志中找到线索</w:t>
      </w:r>
    </w:p>
    <w:p>
      <w:pPr>
        <w:pStyle w:val="Normal"/>
      </w:pPr>
      <w:r>
        <w:t xml:space="preserve">2. 再查本指南：按类别查找是否有类似问题</w:t>
      </w:r>
    </w:p>
    <w:p>
      <w:pPr>
        <w:pStyle w:val="Normal"/>
      </w:pPr>
      <w:r>
        <w:t xml:space="preserve">3. 最后联系技术支持：如果以上都无法解决，联系壹信量化技术支持</w:t>
      </w:r>
    </w:p>
    <w:p>
      <w:pPr>
        <w:pStyle w:val="Normal"/>
      </w:pPr>
      <w:r>
        <w:t xml:space="preserve">每个问题都包含：问题描述、可能原因、排查步骤、解决方案、预防措施。建议你在遇到问题时，先按照排查步骤一步步来，不要上来就重启或改代码——很多时候重启会掩盖问题，导致下次再犯。</w:t>
      </w:r>
    </w:p>
    <w:p>
      <w:pPr>
        <w:pStyle w:val="Heading2"/>
      </w:pPr>
      <w:r>
        <w:t xml:space="preserve">一、策略类问题（20个）</w:t>
      </w:r>
    </w:p>
    <w:p>
      <w:pPr>
        <w:pStyle w:val="Normal"/>
      </w:pPr>
      <w:r>
        <w:t xml:space="preserve">Q1：回测收益很好，实盘却亏损</w:t>
      </w:r>
    </w:p>
    <w:p>
      <w:pPr>
        <w:pStyle w:val="Normal"/>
      </w:pPr>
      <w:r>
        <w:t xml:space="preserve">问题描述：策略在回测中年化收益50%，最大回撤5%，看起来很完美。但实盘跑了一个月，反而亏了8%。</w:t>
      </w:r>
    </w:p>
    <w:p>
      <w:pPr>
        <w:pStyle w:val="Normal"/>
      </w:pPr>
      <w:r>
        <w:t xml:space="preserve">可能原因：</w:t>
      </w:r>
    </w:p>
    <w:p>
      <w:pPr>
        <w:pStyle w:val="Normal"/>
      </w:pPr>
      <w:r>
        <w:t xml:space="preserve">1. 回测有前视偏差或未来函数</w:t>
      </w:r>
    </w:p>
    <w:p>
      <w:pPr>
        <w:pStyle w:val="Normal"/>
      </w:pPr>
      <w:r>
        <w:t xml:space="preserve">2. 回测没有扣除真实的手续费和滑点</w:t>
      </w:r>
    </w:p>
    <w:p>
      <w:pPr>
        <w:pStyle w:val="Normal"/>
      </w:pPr>
      <w:r>
        <w:t xml:space="preserve">3. 回测用的是收盘价成交，实盘无法按收盘价成交</w:t>
      </w:r>
    </w:p>
    <w:p>
      <w:pPr>
        <w:pStyle w:val="Normal"/>
      </w:pPr>
      <w:r>
        <w:t xml:space="preserve">4. 策略过拟合，只在历史数据上有效</w:t>
      </w:r>
    </w:p>
    <w:p>
      <w:pPr>
        <w:pStyle w:val="Normal"/>
      </w:pPr>
      <w:r>
        <w:t xml:space="preserve">5. 市场环境发生了变化，策略失效</w:t>
      </w:r>
    </w:p>
    <w:p>
      <w:pPr>
        <w:pStyle w:val="Normal"/>
      </w:pPr>
      <w:r>
        <w:t xml:space="preserve">6. 实盘资金量太大，冲击成本高</w:t>
      </w:r>
    </w:p>
    <w:p>
      <w:pPr>
        <w:pStyle w:val="Normal"/>
      </w:pPr>
      <w:r>
        <w:t xml:space="preserve">7. 回测数据有问题（除权、复权、缺失数据）</w:t>
      </w:r>
    </w:p>
    <w:p>
      <w:pPr>
        <w:pStyle w:val="Normal"/>
      </w:pPr>
      <w:r>
        <w:t xml:space="preserve">排查步骤：</w:t>
      </w:r>
    </w:p>
    <w:p>
      <w:pPr>
        <w:pStyle w:val="Normal"/>
      </w:pPr>
      <w:r>
        <w:t xml:space="preserve">1. 检查回测代码，确认没有前视偏差和未来函数</w:t>
      </w:r>
    </w:p>
    <w:p>
      <w:pPr>
        <w:pStyle w:val="Normal"/>
      </w:pPr>
      <w:r>
        <w:t xml:space="preserve">2. 对比回测和实盘在相同时期的表现，看差异有多大</w:t>
      </w:r>
    </w:p>
    <w:p>
      <w:pPr>
        <w:pStyle w:val="Normal"/>
      </w:pPr>
      <w:r>
        <w:t xml:space="preserve">3. 检查回测的手续费和滑点设置，是否跟实盘一致</w:t>
      </w:r>
    </w:p>
    <w:p>
      <w:pPr>
        <w:pStyle w:val="Normal"/>
      </w:pPr>
      <w:r>
        <w:t xml:space="preserve">4. 检查回测的成交价格假设（收盘价？中间价？对手价？）</w:t>
      </w:r>
    </w:p>
    <w:p>
      <w:pPr>
        <w:pStyle w:val="Normal"/>
      </w:pPr>
      <w:r>
        <w:t xml:space="preserve">5. 做样本外测试和滚动前向分析，看策略是否过拟合</w:t>
      </w:r>
    </w:p>
    <w:p>
      <w:pPr>
        <w:pStyle w:val="Normal"/>
      </w:pPr>
      <w:r>
        <w:t xml:space="preserve">6. 分析实盘的每笔交易，看亏损来自哪里（滑点？方向错？时机错？）</w:t>
      </w:r>
    </w:p>
    <w:p>
      <w:pPr>
        <w:pStyle w:val="Normal"/>
      </w:pPr>
      <w:r>
        <w:t xml:space="preserve">解决方案：</w:t>
      </w:r>
    </w:p>
    <w:p>
      <w:pPr>
        <w:pStyle w:val="Normal"/>
      </w:pPr>
      <w:r>
        <w:t xml:space="preserve">1. 如果是回测bug：修复bug，重新回测</w:t>
      </w:r>
    </w:p>
    <w:p>
      <w:pPr>
        <w:pStyle w:val="Normal"/>
      </w:pPr>
      <w:r>
        <w:t xml:space="preserve">2. 如果是成本低估：提高回测成本假设（建议手续费×1.5，滑点×2）</w:t>
      </w:r>
    </w:p>
    <w:p>
      <w:pPr>
        <w:pStyle w:val="Normal"/>
      </w:pPr>
      <w:r>
        <w:t xml:space="preserve">3. 如果是成交假设不现实：改用更保守的成交假设（如对手价+滑点）</w:t>
      </w:r>
    </w:p>
    <w:p>
      <w:pPr>
        <w:pStyle w:val="Normal"/>
      </w:pPr>
      <w:r>
        <w:t xml:space="preserve">4. 如果是过拟合：简化策略，减少参数，或换一个更稳健的逻辑</w:t>
      </w:r>
    </w:p>
    <w:p>
      <w:pPr>
        <w:pStyle w:val="Normal"/>
      </w:pPr>
      <w:r>
        <w:t xml:space="preserve">5. 如果是市场变化：评估策略是否进入衰退期，考虑迭代或淘汰</w:t>
      </w:r>
    </w:p>
    <w:p>
      <w:pPr>
        <w:pStyle w:val="Normal"/>
      </w:pPr>
      <w:r>
        <w:t xml:space="preserve">6. 如果是资金量太大：降低仓位，或分批建仓</w:t>
      </w:r>
    </w:p>
    <w:p>
      <w:pPr>
        <w:pStyle w:val="Normal"/>
      </w:pPr>
      <w:r>
        <w:t xml:space="preserve">预防措施：</w:t>
      </w:r>
    </w:p>
    <w:p>
      <w:pPr>
        <w:pStyle w:val="Normal"/>
      </w:pPr>
      <w:r>
        <w:t xml:space="preserve">回测时始终用保守的成本假设</w:t>
      </w:r>
    </w:p>
    <w:p>
      <w:pPr>
        <w:pStyle w:val="Normal"/>
      </w:pPr>
      <w:r>
        <w:t xml:space="preserve">回测通过后必须做样本外测试和模拟盘验证</w:t>
      </w:r>
    </w:p>
    <w:p>
      <w:pPr>
        <w:pStyle w:val="Normal"/>
      </w:pPr>
      <w:r>
        <w:t xml:space="preserve">小资金实盘至少跑1个月，确认表现跟回测一致再加资金</w:t>
      </w:r>
    </w:p>
    <w:p>
      <w:pPr>
        <w:pStyle w:val="Normal"/>
      </w:pPr>
      <w:r>
        <w:t xml:space="preserve">定期（每月）对比回测和实盘的表现差异</w:t>
      </w:r>
    </w:p>
    <w:p>
      <w:pPr>
        <w:pStyle w:val="Normal"/>
      </w:pPr>
      <w:r>
        <w:t xml:space="preserve">Q2：策略信号跟预期不一致</w:t>
      </w:r>
    </w:p>
    <w:p>
      <w:pPr>
        <w:pStyle w:val="Normal"/>
      </w:pPr>
      <w:r>
        <w:t xml:space="preserve">问题描述：明明应该出信号的时候没出，或者不该出信号的时候出了。</w:t>
      </w:r>
    </w:p>
    <w:p>
      <w:pPr>
        <w:pStyle w:val="Normal"/>
      </w:pPr>
      <w:r>
        <w:t xml:space="preserve">可能原因：</w:t>
      </w:r>
    </w:p>
    <w:p>
      <w:pPr>
        <w:pStyle w:val="Normal"/>
      </w:pPr>
      <w:r>
        <w:t xml:space="preserve">1. 数据有问题（缺失、错误、延迟）</w:t>
      </w:r>
    </w:p>
    <w:p>
      <w:pPr>
        <w:pStyle w:val="Normal"/>
      </w:pPr>
      <w:r>
        <w:t xml:space="preserve">2. 指标计算有bug</w:t>
      </w:r>
    </w:p>
    <w:p>
      <w:pPr>
        <w:pStyle w:val="Normal"/>
      </w:pPr>
      <w:r>
        <w:t xml:space="preserve">3. 信号逻辑写错了（条件搞反、阈值错了）</w:t>
      </w:r>
    </w:p>
    <w:p>
      <w:pPr>
        <w:pStyle w:val="Normal"/>
      </w:pPr>
      <w:r>
        <w:t xml:space="preserve">4. 时间对齐有问题（不同数据源的时间戳不一致）</w:t>
      </w:r>
    </w:p>
    <w:p>
      <w:pPr>
        <w:pStyle w:val="Normal"/>
      </w:pPr>
      <w:r>
        <w:t xml:space="preserve">5. 代码逻辑跟设计文档不一致</w:t>
      </w:r>
    </w:p>
    <w:p>
      <w:pPr>
        <w:pStyle w:val="Normal"/>
      </w:pPr>
      <w:r>
        <w:t xml:space="preserve">6. 参数配置错了</w:t>
      </w:r>
    </w:p>
    <w:p>
      <w:pPr>
        <w:pStyle w:val="Normal"/>
      </w:pPr>
      <w:r>
        <w:t xml:space="preserve">排查步骤：</w:t>
      </w:r>
    </w:p>
    <w:p>
      <w:pPr>
        <w:pStyle w:val="Normal"/>
      </w:pPr>
      <w:r>
        <w:t xml:space="preserve">1. 打印原始数据，确认数据正确</w:t>
      </w:r>
    </w:p>
    <w:p>
      <w:pPr>
        <w:pStyle w:val="Normal"/>
      </w:pPr>
      <w:r>
        <w:t xml:space="preserve">2. 打印中间计算结果（指标值、信号值），一步步核对</w:t>
      </w:r>
    </w:p>
    <w:p>
      <w:pPr>
        <w:pStyle w:val="Normal"/>
      </w:pPr>
      <w:r>
        <w:t xml:space="preserve">3. 用一个已知的简单案例手动计算，跟代码结果对比</w:t>
      </w:r>
    </w:p>
    <w:p>
      <w:pPr>
        <w:pStyle w:val="Normal"/>
      </w:pPr>
      <w:r>
        <w:t xml:space="preserve">4. 检查时间戳，确认数据是按时间顺序对齐的</w:t>
      </w:r>
    </w:p>
    <w:p>
      <w:pPr>
        <w:pStyle w:val="Normal"/>
      </w:pPr>
      <w:r>
        <w:t xml:space="preserve">5. 对照设计文档，逐行检查信号逻辑</w:t>
      </w:r>
    </w:p>
    <w:p>
      <w:pPr>
        <w:pStyle w:val="Normal"/>
      </w:pPr>
      <w:r>
        <w:t xml:space="preserve">6. 检查配置文件，确认参数正确</w:t>
      </w:r>
    </w:p>
    <w:p>
      <w:pPr>
        <w:pStyle w:val="Normal"/>
      </w:pPr>
      <w:r>
        <w:t xml:space="preserve">解决方案：</w:t>
      </w:r>
    </w:p>
    <w:p>
      <w:pPr>
        <w:pStyle w:val="Normal"/>
      </w:pPr>
      <w:r>
        <w:t xml:space="preserve">1. 数据问题：修复数据源，增加数据校验</w:t>
      </w:r>
    </w:p>
    <w:p>
      <w:pPr>
        <w:pStyle w:val="Normal"/>
      </w:pPr>
      <w:r>
        <w:t xml:space="preserve">2. 计算bug：修复代码，增加单元测试</w:t>
      </w:r>
    </w:p>
    <w:p>
      <w:pPr>
        <w:pStyle w:val="Normal"/>
      </w:pPr>
      <w:r>
        <w:t xml:space="preserve">3. 逻辑错误：修正逻辑，跟设计文档对齐</w:t>
      </w:r>
    </w:p>
    <w:p>
      <w:pPr>
        <w:pStyle w:val="Normal"/>
      </w:pPr>
      <w:r>
        <w:t xml:space="preserve">4. 时间对齐：统一时间戳格式，做时间对齐处理</w:t>
      </w:r>
    </w:p>
    <w:p>
      <w:pPr>
        <w:pStyle w:val="Normal"/>
      </w:pPr>
      <w:r>
        <w:t xml:space="preserve">预防措施：</w:t>
      </w:r>
    </w:p>
    <w:p>
      <w:pPr>
        <w:pStyle w:val="Normal"/>
      </w:pPr>
      <w:r>
        <w:t xml:space="preserve">核心计算函数必须有单元测试</w:t>
      </w:r>
    </w:p>
    <w:p>
      <w:pPr>
        <w:pStyle w:val="Normal"/>
      </w:pPr>
      <w:r>
        <w:t xml:space="preserve">增加数据校验层，异常数据告警</w:t>
      </w:r>
    </w:p>
    <w:p>
      <w:pPr>
        <w:pStyle w:val="Normal"/>
      </w:pPr>
      <w:r>
        <w:t xml:space="preserve">信号生成时打印详细日志（指标值、条件判断结果）</w:t>
      </w:r>
    </w:p>
    <w:p>
      <w:pPr>
        <w:pStyle w:val="Normal"/>
      </w:pPr>
      <w:r>
        <w:t xml:space="preserve">Q3：策略频繁开平仓（过度交易）</w:t>
      </w:r>
    </w:p>
    <w:p>
      <w:pPr>
        <w:pStyle w:val="Normal"/>
      </w:pPr>
      <w:r>
        <w:t xml:space="preserve">问题描述：策略一天开平仓几十次，手续费吃掉了大部分利润。</w:t>
      </w:r>
    </w:p>
    <w:p>
      <w:pPr>
        <w:pStyle w:val="Normal"/>
      </w:pPr>
      <w:r>
        <w:t xml:space="preserve">可能原因：</w:t>
      </w:r>
    </w:p>
    <w:p>
      <w:pPr>
        <w:pStyle w:val="Normal"/>
      </w:pPr>
      <w:r>
        <w:t xml:space="preserve">1. 开仓阈值和平仓阈值太接近</w:t>
      </w:r>
    </w:p>
    <w:p>
      <w:pPr>
        <w:pStyle w:val="Normal"/>
      </w:pPr>
      <w:r>
        <w:t xml:space="preserve">2. 没有最小持仓时间限制</w:t>
      </w:r>
    </w:p>
    <w:p>
      <w:pPr>
        <w:pStyle w:val="Normal"/>
      </w:pPr>
      <w:r>
        <w:t xml:space="preserve">3. 信号在阈值附近反复跳动</w:t>
      </w:r>
    </w:p>
    <w:p>
      <w:pPr>
        <w:pStyle w:val="Normal"/>
      </w:pPr>
      <w:r>
        <w:t xml:space="preserve">4. 数据噪声太大（用了太短期的周期）</w:t>
      </w:r>
    </w:p>
    <w:p>
      <w:pPr>
        <w:pStyle w:val="Normal"/>
      </w:pPr>
      <w:r>
        <w:t xml:space="preserve">5. 没有过滤条件（如趋势过滤、波动率过滤）</w:t>
      </w:r>
    </w:p>
    <w:p>
      <w:pPr>
        <w:pStyle w:val="Normal"/>
      </w:pPr>
      <w:r>
        <w:t xml:space="preserve">排查步骤：</w:t>
      </w:r>
    </w:p>
    <w:p>
      <w:pPr>
        <w:pStyle w:val="Normal"/>
      </w:pPr>
      <w:r>
        <w:t xml:space="preserve">1. 统计交易频率，看是否在合理范围</w:t>
      </w:r>
    </w:p>
    <w:p>
      <w:pPr>
        <w:pStyle w:val="Normal"/>
      </w:pPr>
      <w:r>
        <w:t xml:space="preserve">2. 分析每笔交易的持仓时间和盈亏</w:t>
      </w:r>
    </w:p>
    <w:p>
      <w:pPr>
        <w:pStyle w:val="Normal"/>
      </w:pPr>
      <w:r>
        <w:t xml:space="preserve">3. 看信号是否在阈值附近反复触发</w:t>
      </w:r>
    </w:p>
    <w:p>
      <w:pPr>
        <w:pStyle w:val="Normal"/>
      </w:pPr>
      <w:r>
        <w:t xml:space="preserve">4. 检查K线周期和参数设置</w:t>
      </w:r>
    </w:p>
    <w:p>
      <w:pPr>
        <w:pStyle w:val="Normal"/>
      </w:pPr>
      <w:r>
        <w:t xml:space="preserve">解决方案：</w:t>
      </w:r>
    </w:p>
    <w:p>
      <w:pPr>
        <w:pStyle w:val="Normal"/>
      </w:pPr>
      <w:r>
        <w:t xml:space="preserve">1. 增大开仓阈值和平仓阈值之间的差距</w:t>
      </w:r>
    </w:p>
    <w:p>
      <w:pPr>
        <w:pStyle w:val="Normal"/>
      </w:pPr>
      <w:r>
        <w:t xml:space="preserve">2. 增加最小持仓时间限制（如至少持有1小时）</w:t>
      </w:r>
    </w:p>
    <w:p>
      <w:pPr>
        <w:pStyle w:val="Normal"/>
      </w:pPr>
      <w:r>
        <w:t xml:space="preserve">3. 增加信号确认机制（如连续2根K线满足条件才开仓）</w:t>
      </w:r>
    </w:p>
    <w:p>
      <w:pPr>
        <w:pStyle w:val="Normal"/>
      </w:pPr>
      <w:r>
        <w:t xml:space="preserve">4. 改用更长的K线周期（如从1分钟改为5分钟）</w:t>
      </w:r>
    </w:p>
    <w:p>
      <w:pPr>
        <w:pStyle w:val="Normal"/>
      </w:pPr>
      <w:r>
        <w:t xml:space="preserve">5. 增加过滤条件（如只在趋势方向交易、波动率适中时交易）</w:t>
      </w:r>
    </w:p>
    <w:p>
      <w:pPr>
        <w:pStyle w:val="Normal"/>
      </w:pPr>
      <w:r>
        <w:t xml:space="preserve">预防措施：</w:t>
      </w:r>
    </w:p>
    <w:p>
      <w:pPr>
        <w:pStyle w:val="Normal"/>
      </w:pPr>
      <w:r>
        <w:t xml:space="preserve">回测时就关注交易频率和手续费占比</w:t>
      </w:r>
    </w:p>
    <w:p>
      <w:pPr>
        <w:pStyle w:val="Normal"/>
      </w:pPr>
      <w:r>
        <w:t xml:space="preserve">设置合理的参数，不要追求过多的交易机会</w:t>
      </w:r>
    </w:p>
    <w:p>
      <w:pPr>
        <w:pStyle w:val="Normal"/>
      </w:pPr>
      <w:r>
        <w:t xml:space="preserve">实盘监控交易频率，异常时告警</w:t>
      </w:r>
    </w:p>
    <w:p>
      <w:pPr>
        <w:pStyle w:val="Normal"/>
      </w:pPr>
      <w:r>
        <w:t xml:space="preserve">Q4：策略长时间不开仓</w:t>
      </w:r>
    </w:p>
    <w:p>
      <w:pPr>
        <w:pStyle w:val="Normal"/>
      </w:pPr>
      <w:r>
        <w:t xml:space="preserve">问题描述：策略跑了一周，一笔交易都没有，资金一直闲置。</w:t>
      </w:r>
    </w:p>
    <w:p>
      <w:pPr>
        <w:pStyle w:val="Normal"/>
      </w:pPr>
      <w:r>
        <w:t xml:space="preserve">可能原因：</w:t>
      </w:r>
    </w:p>
    <w:p>
      <w:pPr>
        <w:pStyle w:val="Normal"/>
      </w:pPr>
      <w:r>
        <w:t xml:space="preserve">1. 开仓阈值设置太高</w:t>
      </w:r>
    </w:p>
    <w:p>
      <w:pPr>
        <w:pStyle w:val="Normal"/>
      </w:pPr>
      <w:r>
        <w:t xml:space="preserve">2. 市场环境不适合策略（如震荡策略遇到单边市）</w:t>
      </w:r>
    </w:p>
    <w:p>
      <w:pPr>
        <w:pStyle w:val="Normal"/>
      </w:pPr>
      <w:r>
        <w:t xml:space="preserve">3. 数据或代码有问题，导致信号无法生成</w:t>
      </w:r>
    </w:p>
    <w:p>
      <w:pPr>
        <w:pStyle w:val="Normal"/>
      </w:pPr>
      <w:r>
        <w:t xml:space="preserve">4. 过滤条件太严格</w:t>
      </w:r>
    </w:p>
    <w:p>
      <w:pPr>
        <w:pStyle w:val="Normal"/>
      </w:pPr>
      <w:r>
        <w:t xml:space="preserve">5. 交易对选择不当（流动性差、波动太小）</w:t>
      </w:r>
    </w:p>
    <w:p>
      <w:pPr>
        <w:pStyle w:val="Normal"/>
      </w:pPr>
      <w:r>
        <w:t xml:space="preserve">排查步骤：</w:t>
      </w:r>
    </w:p>
    <w:p>
      <w:pPr>
        <w:pStyle w:val="Normal"/>
      </w:pPr>
      <w:r>
        <w:t xml:space="preserve">1. 检查日志，确认策略在正常运行，没有报错</w:t>
      </w:r>
    </w:p>
    <w:p>
      <w:pPr>
        <w:pStyle w:val="Normal"/>
      </w:pPr>
      <w:r>
        <w:t xml:space="preserve">2. 打印当前的指标值和信号值，看离触发条件还有多远</w:t>
      </w:r>
    </w:p>
    <w:p>
      <w:pPr>
        <w:pStyle w:val="Normal"/>
      </w:pPr>
      <w:r>
        <w:t xml:space="preserve">3. 检查开仓阈值和过滤条件，是否设置过严</w:t>
      </w:r>
    </w:p>
    <w:p>
      <w:pPr>
        <w:pStyle w:val="Normal"/>
      </w:pPr>
      <w:r>
        <w:t xml:space="preserve">4. 分析近期市场环境，是否跟策略适配</w:t>
      </w:r>
    </w:p>
    <w:p>
      <w:pPr>
        <w:pStyle w:val="Normal"/>
      </w:pPr>
      <w:r>
        <w:t xml:space="preserve">5. 检查交易对的流动性和波动率</w:t>
      </w:r>
    </w:p>
    <w:p>
      <w:pPr>
        <w:pStyle w:val="Normal"/>
      </w:pPr>
      <w:r>
        <w:t xml:space="preserve">解决方案：</w:t>
      </w:r>
    </w:p>
    <w:p>
      <w:pPr>
        <w:pStyle w:val="Normal"/>
      </w:pPr>
      <w:r>
        <w:t xml:space="preserve">1. 如果阈值太高：适当降低开仓阈值（但要确保收益覆盖成本）</w:t>
      </w:r>
    </w:p>
    <w:p>
      <w:pPr>
        <w:pStyle w:val="Normal"/>
      </w:pPr>
      <w:r>
        <w:t xml:space="preserve">2. 如果市场不适配：等待市场环境变化，或切换到适配的策略</w:t>
      </w:r>
    </w:p>
    <w:p>
      <w:pPr>
        <w:pStyle w:val="Normal"/>
      </w:pPr>
      <w:r>
        <w:t xml:space="preserve">3. 如果是代码bug：修复bug</w:t>
      </w:r>
    </w:p>
    <w:p>
      <w:pPr>
        <w:pStyle w:val="Normal"/>
      </w:pPr>
      <w:r>
        <w:t xml:space="preserve">4. 如果过滤太严：放宽或优化过滤条件</w:t>
      </w:r>
    </w:p>
    <w:p>
      <w:pPr>
        <w:pStyle w:val="Normal"/>
      </w:pPr>
      <w:r>
        <w:t xml:space="preserve">5. 如果交易对不合适：更换交易对</w:t>
      </w:r>
    </w:p>
    <w:p>
      <w:pPr>
        <w:pStyle w:val="Normal"/>
      </w:pPr>
      <w:r>
        <w:t xml:space="preserve">预防措施：</w:t>
      </w:r>
    </w:p>
    <w:p>
      <w:pPr>
        <w:pStyle w:val="Normal"/>
      </w:pPr>
      <w:r>
        <w:t xml:space="preserve">回测时统计开仓频率，确保在合理范围</w:t>
      </w:r>
    </w:p>
    <w:p>
      <w:pPr>
        <w:pStyle w:val="Normal"/>
      </w:pPr>
      <w:r>
        <w:t xml:space="preserve">多策略组合，不同市场环境下都有策略能交易</w:t>
      </w:r>
    </w:p>
    <w:p>
      <w:pPr>
        <w:pStyle w:val="Normal"/>
      </w:pPr>
      <w:r>
        <w:t xml:space="preserve">监控策略的开仓频率，长时间不开仓时告警</w:t>
      </w:r>
    </w:p>
    <w:p>
      <w:pPr>
        <w:pStyle w:val="Normal"/>
      </w:pPr>
      <w:r>
        <w:t xml:space="preserve">Q5：配对套利的价差一直不回归</w:t>
      </w:r>
    </w:p>
    <w:p>
      <w:pPr>
        <w:pStyle w:val="Normal"/>
      </w:pPr>
      <w:r>
        <w:t xml:space="preserve">问题描述：开仓后价差不仅不收敛，反而持续扩大，浮亏越来越大。</w:t>
      </w:r>
    </w:p>
    <w:p>
      <w:pPr>
        <w:pStyle w:val="Normal"/>
      </w:pPr>
      <w:r>
        <w:t xml:space="preserve">可能原因：</w:t>
      </w:r>
    </w:p>
    <w:p>
      <w:pPr>
        <w:pStyle w:val="Normal"/>
      </w:pPr>
      <w:r>
        <w:t xml:space="preserve">1. 配对的协整关系断裂（其中一个币种出现基本面变化）</w:t>
      </w:r>
    </w:p>
    <w:p>
      <w:pPr>
        <w:pStyle w:val="Normal"/>
      </w:pPr>
      <w:r>
        <w:t xml:space="preserve">2. 开仓时机不对（价差还在扩大趋势中）</w:t>
      </w:r>
    </w:p>
    <w:p>
      <w:pPr>
        <w:pStyle w:val="Normal"/>
      </w:pPr>
      <w:r>
        <w:t xml:space="preserve">3. 对冲比例计算错误</w:t>
      </w:r>
    </w:p>
    <w:p>
      <w:pPr>
        <w:pStyle w:val="Normal"/>
      </w:pPr>
      <w:r>
        <w:t xml:space="preserve">4. 市场处于极端行情，所有相关性都失效</w:t>
      </w:r>
    </w:p>
    <w:p>
      <w:pPr>
        <w:pStyle w:val="Normal"/>
      </w:pPr>
      <w:r>
        <w:t xml:space="preserve">5. 样本期太短，协整检验不可靠</w:t>
      </w:r>
    </w:p>
    <w:p>
      <w:pPr>
        <w:pStyle w:val="Normal"/>
      </w:pPr>
      <w:r>
        <w:t xml:space="preserve">排查步骤：</w:t>
      </w:r>
    </w:p>
    <w:p>
      <w:pPr>
        <w:pStyle w:val="Normal"/>
      </w:pPr>
      <w:r>
        <w:t xml:space="preserve">1. 重新做协整检验，看p值是否还在阈值以下</w:t>
      </w:r>
    </w:p>
    <w:p>
      <w:pPr>
        <w:pStyle w:val="Normal"/>
      </w:pPr>
      <w:r>
        <w:t xml:space="preserve">2. 检查两个币种的基本面，是否有重大事件</w:t>
      </w:r>
    </w:p>
    <w:p>
      <w:pPr>
        <w:pStyle w:val="Normal"/>
      </w:pPr>
      <w:r>
        <w:t xml:space="preserve">3. 核对对冲比例的计算是否正确</w:t>
      </w:r>
    </w:p>
    <w:p>
      <w:pPr>
        <w:pStyle w:val="Normal"/>
      </w:pPr>
      <w:r>
        <w:t xml:space="preserve">4. 分析价差的历史走势，看当前偏离是否在历史范围内</w:t>
      </w:r>
    </w:p>
    <w:p>
      <w:pPr>
        <w:pStyle w:val="Normal"/>
      </w:pPr>
      <w:r>
        <w:t xml:space="preserve">5. 检查开仓时的Z-Score值，是否真的达到了开仓阈值</w:t>
      </w:r>
    </w:p>
    <w:p>
      <w:pPr>
        <w:pStyle w:val="Normal"/>
      </w:pPr>
      <w:r>
        <w:t xml:space="preserve">解决方案：</w:t>
      </w:r>
    </w:p>
    <w:p>
      <w:pPr>
        <w:pStyle w:val="Normal"/>
      </w:pPr>
      <w:r>
        <w:t xml:space="preserve">1. 如果协整断裂：立即止损平仓，这个配对不再使用</w:t>
      </w:r>
    </w:p>
    <w:p>
      <w:pPr>
        <w:pStyle w:val="Normal"/>
      </w:pPr>
      <w:r>
        <w:t xml:space="preserve">2. 如果对冲比例错误：修正对冲比例，调整仓位</w:t>
      </w:r>
    </w:p>
    <w:p>
      <w:pPr>
        <w:pStyle w:val="Normal"/>
      </w:pPr>
      <w:r>
        <w:t xml:space="preserve">3. 如果是极端行情：设置止损，控制亏损，等市场恢复</w:t>
      </w:r>
    </w:p>
    <w:p>
      <w:pPr>
        <w:pStyle w:val="Normal"/>
      </w:pPr>
      <w:r>
        <w:t xml:space="preserve">4. 如果是开仓时机问题：优化入场逻辑（如等待价差开始回归再入场）</w:t>
      </w:r>
    </w:p>
    <w:p>
      <w:pPr>
        <w:pStyle w:val="Normal"/>
      </w:pPr>
      <w:r>
        <w:t xml:space="preserve">预防措施：</w:t>
      </w:r>
    </w:p>
    <w:p>
      <w:pPr>
        <w:pStyle w:val="Normal"/>
      </w:pPr>
      <w:r>
        <w:t xml:space="preserve">每次开仓前都重新做协整检验</w:t>
      </w:r>
    </w:p>
    <w:p>
      <w:pPr>
        <w:pStyle w:val="Normal"/>
      </w:pPr>
      <w:r>
        <w:t xml:space="preserve">设置Z-Score止损（如超过3.5强制平仓）</w:t>
      </w:r>
    </w:p>
    <w:p>
      <w:pPr>
        <w:pStyle w:val="Normal"/>
      </w:pPr>
      <w:r>
        <w:t xml:space="preserve">分散配对，不要只做一个配对</w:t>
      </w:r>
    </w:p>
    <w:p>
      <w:pPr>
        <w:pStyle w:val="Normal"/>
      </w:pPr>
      <w:r>
        <w:t xml:space="preserve">定期（每周）重新评估所有配对的有效性</w:t>
      </w:r>
    </w:p>
    <w:p>
      <w:pPr>
        <w:pStyle w:val="Normal"/>
      </w:pPr>
      <w:r>
        <w:t xml:space="preserve">Q6：网格策略遇到单边行情持续亏损</w:t>
      </w:r>
    </w:p>
    <w:p>
      <w:pPr>
        <w:pStyle w:val="Normal"/>
      </w:pPr>
      <w:r>
        <w:t xml:space="preserve">问题描述：网格策略在震荡市赚得很舒服，但遇到单边下跌，持续接飞刀，亏损严重。</w:t>
      </w:r>
    </w:p>
    <w:p>
      <w:pPr>
        <w:pStyle w:val="Normal"/>
      </w:pPr>
      <w:r>
        <w:t xml:space="preserve">可能原因：</w:t>
      </w:r>
    </w:p>
    <w:p>
      <w:pPr>
        <w:pStyle w:val="Normal"/>
      </w:pPr>
      <w:r>
        <w:t xml:space="preserve">1. 网格区间设置不合理，下界太低</w:t>
      </w:r>
    </w:p>
    <w:p>
      <w:pPr>
        <w:pStyle w:val="Normal"/>
      </w:pPr>
      <w:r>
        <w:t xml:space="preserve">2. 没有止损机制，跌破区间后继续持有</w:t>
      </w:r>
    </w:p>
    <w:p>
      <w:pPr>
        <w:pStyle w:val="Normal"/>
      </w:pPr>
      <w:r>
        <w:t xml:space="preserve">3. 仓位太重，下跌时资金不够补仓</w:t>
      </w:r>
    </w:p>
    <w:p>
      <w:pPr>
        <w:pStyle w:val="Normal"/>
      </w:pPr>
      <w:r>
        <w:t xml:space="preserve">4. 没有趋势过滤，在单边市中也运行网格</w:t>
      </w:r>
    </w:p>
    <w:p>
      <w:pPr>
        <w:pStyle w:val="Normal"/>
      </w:pPr>
      <w:r>
        <w:t xml:space="preserve">5. 网格数量太多，每格间距太小，下跌时快速满仓</w:t>
      </w:r>
    </w:p>
    <w:p>
      <w:pPr>
        <w:pStyle w:val="Normal"/>
      </w:pPr>
      <w:r>
        <w:t xml:space="preserve">排查步骤：</w:t>
      </w:r>
    </w:p>
    <w:p>
      <w:pPr>
        <w:pStyle w:val="Normal"/>
      </w:pPr>
      <w:r>
        <w:t xml:space="preserve">1. 检查网格区间的上下界，是否合理</w:t>
      </w:r>
    </w:p>
    <w:p>
      <w:pPr>
        <w:pStyle w:val="Normal"/>
      </w:pPr>
      <w:r>
        <w:t xml:space="preserve">2. 检查是否有止损机制，跌破下界后怎么处理</w:t>
      </w:r>
    </w:p>
    <w:p>
      <w:pPr>
        <w:pStyle w:val="Normal"/>
      </w:pPr>
      <w:r>
        <w:t xml:space="preserve">3. 分析下跌过程中的仓位变化，是否快速满仓</w:t>
      </w:r>
    </w:p>
    <w:p>
      <w:pPr>
        <w:pStyle w:val="Normal"/>
      </w:pPr>
      <w:r>
        <w:t xml:space="preserve">4. 检查是否有趋势判断和过滤</w:t>
      </w:r>
    </w:p>
    <w:p>
      <w:pPr>
        <w:pStyle w:val="Normal"/>
      </w:pPr>
      <w:r>
        <w:t xml:space="preserve">解决方案：</w:t>
      </w:r>
    </w:p>
    <w:p>
      <w:pPr>
        <w:pStyle w:val="Normal"/>
      </w:pPr>
      <w:r>
        <w:t xml:space="preserve">1. 优化网格区间：用支撑阻力位或ATR设定合理区间</w:t>
      </w:r>
    </w:p>
    <w:p>
      <w:pPr>
        <w:pStyle w:val="Normal"/>
      </w:pPr>
      <w:r>
        <w:t xml:space="preserve">2. 增加止损：跌破下界一定比例（如5%）全部卖出止损</w:t>
      </w:r>
    </w:p>
    <w:p>
      <w:pPr>
        <w:pStyle w:val="Normal"/>
      </w:pPr>
      <w:r>
        <w:t xml:space="preserve">3. 控制仓位：不要满仓运行，预留资金应对极端情况</w:t>
      </w:r>
    </w:p>
    <w:p>
      <w:pPr>
        <w:pStyle w:val="Normal"/>
      </w:pPr>
      <w:r>
        <w:t xml:space="preserve">4. 增加趋势过滤：在明显的单边趋势中暂停网格</w:t>
      </w:r>
    </w:p>
    <w:p>
      <w:pPr>
        <w:pStyle w:val="Normal"/>
      </w:pPr>
      <w:r>
        <w:t xml:space="preserve">5. 优化网格参数：减少网格数量，增大每格间距</w:t>
      </w:r>
    </w:p>
    <w:p>
      <w:pPr>
        <w:pStyle w:val="Normal"/>
      </w:pPr>
      <w:r>
        <w:t xml:space="preserve">6. 改用动态网格：根据价格变化动态调整区间</w:t>
      </w:r>
    </w:p>
    <w:p>
      <w:pPr>
        <w:pStyle w:val="Normal"/>
      </w:pPr>
      <w:r>
        <w:t xml:space="preserve">预防措施：</w:t>
      </w:r>
    </w:p>
    <w:p>
      <w:pPr>
        <w:pStyle w:val="Normal"/>
      </w:pPr>
      <w:r>
        <w:t xml:space="preserve">回测时必须包含单边行情的测试</w:t>
      </w:r>
    </w:p>
    <w:p>
      <w:pPr>
        <w:pStyle w:val="Normal"/>
      </w:pPr>
      <w:r>
        <w:t xml:space="preserve">设置严格的止损，不要死扛</w:t>
      </w:r>
    </w:p>
    <w:p>
      <w:pPr>
        <w:pStyle w:val="Normal"/>
      </w:pPr>
      <w:r>
        <w:t xml:space="preserve">网格策略的资金占比不要太高（建议&lt;30%）</w:t>
      </w:r>
    </w:p>
    <w:p>
      <w:pPr>
        <w:pStyle w:val="Normal"/>
      </w:pPr>
      <w:r>
        <w:t xml:space="preserve">监控市场趋势，单边市中降低仓位或暂停</w:t>
      </w:r>
    </w:p>
    <w:p>
      <w:pPr>
        <w:pStyle w:val="Normal"/>
      </w:pPr>
      <w:r>
        <w:t xml:space="preserve">Q7：资金费率套利的收益不如预期</w:t>
      </w:r>
    </w:p>
    <w:p>
      <w:pPr>
        <w:pStyle w:val="Normal"/>
      </w:pPr>
      <w:r>
        <w:t xml:space="preserve">问题描述：以为资金费率套利是"躺赚"，实际跑下来收益很低，甚至亏损。</w:t>
      </w:r>
    </w:p>
    <w:p>
      <w:pPr>
        <w:pStyle w:val="Normal"/>
      </w:pPr>
      <w:r>
        <w:t xml:space="preserve">可能原因：</w:t>
      </w:r>
    </w:p>
    <w:p>
      <w:pPr>
        <w:pStyle w:val="Normal"/>
      </w:pPr>
      <w:r>
        <w:t xml:space="preserve">1. 资金费率预测不准，开仓后费率很快变了</w:t>
      </w:r>
    </w:p>
    <w:p>
      <w:pPr>
        <w:pStyle w:val="Normal"/>
      </w:pPr>
      <w:r>
        <w:t xml:space="preserve">2. 持仓时间太长，期间费率多次变化</w:t>
      </w:r>
    </w:p>
    <w:p>
      <w:pPr>
        <w:pStyle w:val="Normal"/>
      </w:pPr>
      <w:r>
        <w:t xml:space="preserve">3. 价格波动导致对冲头寸浮亏，超过了资金费收益</w:t>
      </w:r>
    </w:p>
    <w:p>
      <w:pPr>
        <w:pStyle w:val="Normal"/>
      </w:pPr>
      <w:r>
        <w:t xml:space="preserve">4. 借币利率太高，侵蚀了收益</w:t>
      </w:r>
    </w:p>
    <w:p>
      <w:pPr>
        <w:pStyle w:val="Normal"/>
      </w:pPr>
      <w:r>
        <w:t xml:space="preserve">5. 手续费和滑点成本高</w:t>
      </w:r>
    </w:p>
    <w:p>
      <w:pPr>
        <w:pStyle w:val="Normal"/>
      </w:pPr>
      <w:r>
        <w:t xml:space="preserve">6. 资金费率本身就不高（市场平静期）</w:t>
      </w:r>
    </w:p>
    <w:p>
      <w:pPr>
        <w:pStyle w:val="Normal"/>
      </w:pPr>
      <w:r>
        <w:t xml:space="preserve">排查步骤：</w:t>
      </w:r>
    </w:p>
    <w:p>
      <w:pPr>
        <w:pStyle w:val="Normal"/>
      </w:pPr>
      <w:r>
        <w:t xml:space="preserve">1. 统计每笔交易的资金费收入和价格波动盈亏</w:t>
      </w:r>
    </w:p>
    <w:p>
      <w:pPr>
        <w:pStyle w:val="Normal"/>
      </w:pPr>
      <w:r>
        <w:t xml:space="preserve">2. 检查开仓时的费率和持仓期间的费率变化</w:t>
      </w:r>
    </w:p>
    <w:p>
      <w:pPr>
        <w:pStyle w:val="Normal"/>
      </w:pPr>
      <w:r>
        <w:t xml:space="preserve">3. 计算借币利率和手续费成本</w:t>
      </w:r>
    </w:p>
    <w:p>
      <w:pPr>
        <w:pStyle w:val="Normal"/>
      </w:pPr>
      <w:r>
        <w:t xml:space="preserve">4. 分析持仓时间，是否太长</w:t>
      </w:r>
    </w:p>
    <w:p>
      <w:pPr>
        <w:pStyle w:val="Normal"/>
      </w:pPr>
      <w:r>
        <w:t xml:space="preserve">解决方案：</w:t>
      </w:r>
    </w:p>
    <w:p>
      <w:pPr>
        <w:pStyle w:val="Normal"/>
      </w:pPr>
      <w:r>
        <w:t xml:space="preserve">1. 优化入场时机：在费率最高的时候开仓，费率回归后立即平仓</w:t>
      </w:r>
    </w:p>
    <w:p>
      <w:pPr>
        <w:pStyle w:val="Normal"/>
      </w:pPr>
      <w:r>
        <w:t xml:space="preserve">2. 缩短持仓时间：不要为了等下次结算而长期持有</w:t>
      </w:r>
    </w:p>
    <w:p>
      <w:pPr>
        <w:pStyle w:val="Normal"/>
      </w:pPr>
      <w:r>
        <w:t xml:space="preserve">3. 控制价格波动风险：设置价格波动止损，对冲头寸偏离过大时平仓</w:t>
      </w:r>
    </w:p>
    <w:p>
      <w:pPr>
        <w:pStyle w:val="Normal"/>
      </w:pPr>
      <w:r>
        <w:t xml:space="preserve">4. 降低借币成本：选择借币利率低的交易所和币种</w:t>
      </w:r>
    </w:p>
    <w:p>
      <w:pPr>
        <w:pStyle w:val="Normal"/>
      </w:pPr>
      <w:r>
        <w:t xml:space="preserve">5. 多币种布局：哪个币种费率高就做哪个，不要死磕一个</w:t>
      </w:r>
    </w:p>
    <w:p>
      <w:pPr>
        <w:pStyle w:val="Normal"/>
      </w:pPr>
      <w:r>
        <w:t xml:space="preserve">6. 市场平静期降低仓位或暂停</w:t>
      </w:r>
    </w:p>
    <w:p>
      <w:pPr>
        <w:pStyle w:val="Normal"/>
      </w:pPr>
      <w:r>
        <w:t xml:space="preserve">预防措施：</w:t>
      </w:r>
    </w:p>
    <w:p>
      <w:pPr>
        <w:pStyle w:val="Normal"/>
      </w:pPr>
      <w:r>
        <w:t xml:space="preserve">回测时考虑价格波动风险，不是只看资金费</w:t>
      </w:r>
    </w:p>
    <w:p>
      <w:pPr>
        <w:pStyle w:val="Normal"/>
      </w:pPr>
      <w:r>
        <w:t xml:space="preserve">设置严格的止损和持仓时间限制</w:t>
      </w:r>
    </w:p>
    <w:p>
      <w:pPr>
        <w:pStyle w:val="Normal"/>
      </w:pPr>
      <w:r>
        <w:t xml:space="preserve">监控全市场资金费率，选择最优机会</w:t>
      </w:r>
    </w:p>
    <w:p>
      <w:pPr>
        <w:pStyle w:val="Normal"/>
      </w:pPr>
      <w:r>
        <w:t xml:space="preserve">不要用太高的杠杆做资金费率套利</w:t>
      </w:r>
    </w:p>
    <w:p>
      <w:pPr>
        <w:pStyle w:val="Normal"/>
      </w:pPr>
      <w:r>
        <w:t xml:space="preserve">Q8：跨所套利的价差一直不够大</w:t>
      </w:r>
    </w:p>
    <w:p>
      <w:pPr>
        <w:pStyle w:val="Normal"/>
      </w:pPr>
      <w:r>
        <w:t xml:space="preserve">问题描述：监控了很久，两个交易所的价差一直小于开仓阈值，没有交易机会。</w:t>
      </w:r>
    </w:p>
    <w:p>
      <w:pPr>
        <w:pStyle w:val="Normal"/>
      </w:pPr>
      <w:r>
        <w:t xml:space="preserve">可能原因：</w:t>
      </w:r>
    </w:p>
    <w:p>
      <w:pPr>
        <w:pStyle w:val="Normal"/>
      </w:pPr>
      <w:r>
        <w:t xml:space="preserve">1. 开仓阈值设置太高</w:t>
      </w:r>
    </w:p>
    <w:p>
      <w:pPr>
        <w:pStyle w:val="Normal"/>
      </w:pPr>
      <w:r>
        <w:t xml:space="preserve">2. 选择的交易所组合价差本来就小（如两个头部交易所）</w:t>
      </w:r>
    </w:p>
    <w:p>
      <w:pPr>
        <w:pStyle w:val="Normal"/>
      </w:pPr>
      <w:r>
        <w:t xml:space="preserve">3. 市场平静期，价差普遍小</w:t>
      </w:r>
    </w:p>
    <w:p>
      <w:pPr>
        <w:pStyle w:val="Normal"/>
      </w:pPr>
      <w:r>
        <w:t xml:space="preserve">4. 交易对选择不当（主流币价差小，山寨币价差大但风险高）</w:t>
      </w:r>
    </w:p>
    <w:p>
      <w:pPr>
        <w:pStyle w:val="Normal"/>
      </w:pPr>
      <w:r>
        <w:t xml:space="preserve">排查步骤：</w:t>
      </w:r>
    </w:p>
    <w:p>
      <w:pPr>
        <w:pStyle w:val="Normal"/>
      </w:pPr>
      <w:r>
        <w:t xml:space="preserve">1. 统计历史价差分布，看当前阈值对应的机会频率</w:t>
      </w:r>
    </w:p>
    <w:p>
      <w:pPr>
        <w:pStyle w:val="Normal"/>
      </w:pPr>
      <w:r>
        <w:t xml:space="preserve">2. 分析不同交易所组合的价差特征</w:t>
      </w:r>
    </w:p>
    <w:p>
      <w:pPr>
        <w:pStyle w:val="Normal"/>
      </w:pPr>
      <w:r>
        <w:t xml:space="preserve">3. 检查交易对的价差情况</w:t>
      </w:r>
    </w:p>
    <w:p>
      <w:pPr>
        <w:pStyle w:val="Normal"/>
      </w:pPr>
      <w:r>
        <w:t xml:space="preserve">解决方案：</w:t>
      </w:r>
    </w:p>
    <w:p>
      <w:pPr>
        <w:pStyle w:val="Normal"/>
      </w:pPr>
      <w:r>
        <w:t xml:space="preserve">1. 优化阈值：根据历史价差分布设定合理阈值（如95%分位）</w:t>
      </w:r>
    </w:p>
    <w:p>
      <w:pPr>
        <w:pStyle w:val="Normal"/>
      </w:pPr>
      <w:r>
        <w:t xml:space="preserve">2. 更换交易所组合：选择价差更大的组合（如头部交易所跟二线交易所）</w:t>
      </w:r>
    </w:p>
    <w:p>
      <w:pPr>
        <w:pStyle w:val="Normal"/>
      </w:pPr>
      <w:r>
        <w:t xml:space="preserve">3. 更换交易对：尝试价差更大的山寨币（但要注意流动性和风险）</w:t>
      </w:r>
    </w:p>
    <w:p>
      <w:pPr>
        <w:pStyle w:val="Normal"/>
      </w:pPr>
      <w:r>
        <w:t xml:space="preserve">4. 多组合监控：同时监控多个交易所组合和交易对</w:t>
      </w:r>
    </w:p>
    <w:p>
      <w:pPr>
        <w:pStyle w:val="Normal"/>
      </w:pPr>
      <w:r>
        <w:t xml:space="preserve">5. 市场平静期降低预期或暂停</w:t>
      </w:r>
    </w:p>
    <w:p>
      <w:pPr>
        <w:pStyle w:val="Normal"/>
      </w:pPr>
      <w:r>
        <w:t xml:space="preserve">预防措施：</w:t>
      </w:r>
    </w:p>
    <w:p>
      <w:pPr>
        <w:pStyle w:val="Normal"/>
      </w:pPr>
      <w:r>
        <w:t xml:space="preserve">上线前用历史数据统计机会频率，确保在合理范围</w:t>
      </w:r>
    </w:p>
    <w:p>
      <w:pPr>
        <w:pStyle w:val="Normal"/>
      </w:pPr>
      <w:r>
        <w:t xml:space="preserve">多组合、多币种布局，增加机会</w:t>
      </w:r>
    </w:p>
    <w:p>
      <w:pPr>
        <w:pStyle w:val="Normal"/>
      </w:pPr>
      <w:r>
        <w:t xml:space="preserve">动态调整阈值，根据市场情况变化</w:t>
      </w:r>
    </w:p>
    <w:p>
      <w:pPr>
        <w:pStyle w:val="Normal"/>
      </w:pPr>
      <w:r>
        <w:t xml:space="preserve">Q9：期现套利的基差一直不收敛</w:t>
      </w:r>
    </w:p>
    <w:p>
      <w:pPr>
        <w:pStyle w:val="Normal"/>
      </w:pPr>
      <w:r>
        <w:t xml:space="preserve">问题描述：开仓后期现基差不仅不收敛，反而持续扩大，浮亏增加。</w:t>
      </w:r>
    </w:p>
    <w:p>
      <w:pPr>
        <w:pStyle w:val="Normal"/>
      </w:pPr>
      <w:r>
        <w:t xml:space="preserve">可能原因：</w:t>
      </w:r>
    </w:p>
    <w:p>
      <w:pPr>
        <w:pStyle w:val="Normal"/>
      </w:pPr>
      <w:r>
        <w:t xml:space="preserve">1. 开仓时机不对（基差还在扩大趋势中）</w:t>
      </w:r>
    </w:p>
    <w:p>
      <w:pPr>
        <w:pStyle w:val="Normal"/>
      </w:pPr>
      <w:r>
        <w:t xml:space="preserve">2. 期货合约选择不当（如远月合约基差波动大）</w:t>
      </w:r>
    </w:p>
    <w:p>
      <w:pPr>
        <w:pStyle w:val="Normal"/>
      </w:pPr>
      <w:r>
        <w:t xml:space="preserve">3. 市场处于极端行情（如牛市末期基差持续扩大）</w:t>
      </w:r>
    </w:p>
    <w:p>
      <w:pPr>
        <w:pStyle w:val="Normal"/>
      </w:pPr>
      <w:r>
        <w:t xml:space="preserve">4. 对冲比例不对</w:t>
      </w:r>
    </w:p>
    <w:p>
      <w:pPr>
        <w:pStyle w:val="Normal"/>
      </w:pPr>
      <w:r>
        <w:t xml:space="preserve">5. 交割日太远，基差有足够时间扩大</w:t>
      </w:r>
    </w:p>
    <w:p>
      <w:pPr>
        <w:pStyle w:val="Normal"/>
      </w:pPr>
      <w:r>
        <w:t xml:space="preserve">排查步骤：</w:t>
      </w:r>
    </w:p>
    <w:p>
      <w:pPr>
        <w:pStyle w:val="Normal"/>
      </w:pPr>
      <w:r>
        <w:t xml:space="preserve">1. 分析基差的历史走势，看当前位置</w:t>
      </w:r>
    </w:p>
    <w:p>
      <w:pPr>
        <w:pStyle w:val="Normal"/>
      </w:pPr>
      <w:r>
        <w:t xml:space="preserve">2. 检查期货合约的到期时间</w:t>
      </w:r>
    </w:p>
    <w:p>
      <w:pPr>
        <w:pStyle w:val="Normal"/>
      </w:pPr>
      <w:r>
        <w:t xml:space="preserve">3. 分析市场环境（牛市/熊市/震荡市）</w:t>
      </w:r>
    </w:p>
    <w:p>
      <w:pPr>
        <w:pStyle w:val="Normal"/>
      </w:pPr>
      <w:r>
        <w:t xml:space="preserve">4. 核对对冲比例</w:t>
      </w:r>
    </w:p>
    <w:p>
      <w:pPr>
        <w:pStyle w:val="Normal"/>
      </w:pPr>
      <w:r>
        <w:t xml:space="preserve">解决方案：</w:t>
      </w:r>
    </w:p>
    <w:p>
      <w:pPr>
        <w:pStyle w:val="Normal"/>
      </w:pPr>
      <w:r>
        <w:t xml:space="preserve">1. 优化入场时机：等基差开始收敛再入场，或分批建仓</w:t>
      </w:r>
    </w:p>
    <w:p>
      <w:pPr>
        <w:pStyle w:val="Normal"/>
      </w:pPr>
      <w:r>
        <w:t xml:space="preserve">2. 选择近月合约：近月合约基差更稳定，收敛确定性高</w:t>
      </w:r>
    </w:p>
    <w:p>
      <w:pPr>
        <w:pStyle w:val="Normal"/>
      </w:pPr>
      <w:r>
        <w:t xml:space="preserve">3. 控制仓位：不要在基差极端时重仓</w:t>
      </w:r>
    </w:p>
    <w:p>
      <w:pPr>
        <w:pStyle w:val="Normal"/>
      </w:pPr>
      <w:r>
        <w:t xml:space="preserve">4. 设置止损：基差扩大到一定程度时止损</w:t>
      </w:r>
    </w:p>
    <w:p>
      <w:pPr>
        <w:pStyle w:val="Normal"/>
      </w:pPr>
      <w:r>
        <w:t xml:space="preserve">5. 持有到交割：如果是交割合约，可以持有到交割，基差必然收敛</w:t>
      </w:r>
    </w:p>
    <w:p>
      <w:pPr>
        <w:pStyle w:val="Normal"/>
      </w:pPr>
      <w:r>
        <w:t xml:space="preserve">预防措施：</w:t>
      </w:r>
    </w:p>
    <w:p>
      <w:pPr>
        <w:pStyle w:val="Normal"/>
      </w:pPr>
      <w:r>
        <w:t xml:space="preserve">回测时包含基差扩大的场景</w:t>
      </w:r>
    </w:p>
    <w:p>
      <w:pPr>
        <w:pStyle w:val="Normal"/>
      </w:pPr>
      <w:r>
        <w:t xml:space="preserve">选择流动性好、到期时间合适的合约</w:t>
      </w:r>
    </w:p>
    <w:p>
      <w:pPr>
        <w:pStyle w:val="Normal"/>
      </w:pPr>
      <w:r>
        <w:t xml:space="preserve">设置合理的止损</w:t>
      </w:r>
    </w:p>
    <w:p>
      <w:pPr>
        <w:pStyle w:val="Normal"/>
      </w:pPr>
      <w:r>
        <w:t xml:space="preserve">不要在基差历史极值时重仓</w:t>
      </w:r>
    </w:p>
    <w:p>
      <w:pPr>
        <w:pStyle w:val="Normal"/>
      </w:pPr>
      <w:r>
        <w:t xml:space="preserve">Q10：事件驱动套利经常"买预期卖事实"亏损</w:t>
      </w:r>
    </w:p>
    <w:p>
      <w:pPr>
        <w:pStyle w:val="Normal"/>
      </w:pPr>
      <w:r>
        <w:t xml:space="preserve">问题描述：事件发生前买入，事件发生后价格不涨反跌，被套在高位。</w:t>
      </w:r>
    </w:p>
    <w:p>
      <w:pPr>
        <w:pStyle w:val="Normal"/>
      </w:pPr>
      <w:r>
        <w:t xml:space="preserve">可能原因：</w:t>
      </w:r>
    </w:p>
    <w:p>
      <w:pPr>
        <w:pStyle w:val="Normal"/>
      </w:pPr>
      <w:r>
        <w:t xml:space="preserve">1. 事件已经被市场充分定价（预期已经反映在价格里）</w:t>
      </w:r>
    </w:p>
    <w:p>
      <w:pPr>
        <w:pStyle w:val="Normal"/>
      </w:pPr>
      <w:r>
        <w:t xml:space="preserve">2. 事件结果不及预期</w:t>
      </w:r>
    </w:p>
    <w:p>
      <w:pPr>
        <w:pStyle w:val="Normal"/>
      </w:pPr>
      <w:r>
        <w:t xml:space="preserve">3. 入场时机太晚（已经涨了很多才追）</w:t>
      </w:r>
    </w:p>
    <w:p>
      <w:pPr>
        <w:pStyle w:val="Normal"/>
      </w:pPr>
      <w:r>
        <w:t xml:space="preserve">4. 没有设置止损，事件失败后死扛</w:t>
      </w:r>
    </w:p>
    <w:p>
      <w:pPr>
        <w:pStyle w:val="Normal"/>
      </w:pPr>
      <w:r>
        <w:t xml:space="preserve">5. 事件本身影响力不够大</w:t>
      </w:r>
    </w:p>
    <w:p>
      <w:pPr>
        <w:pStyle w:val="Normal"/>
      </w:pPr>
      <w:r>
        <w:t xml:space="preserve">排查步骤：</w:t>
      </w:r>
    </w:p>
    <w:p>
      <w:pPr>
        <w:pStyle w:val="Normal"/>
      </w:pPr>
      <w:r>
        <w:t xml:space="preserve">1. 分析事件前的价格走势，是否已经提前上涨</w:t>
      </w:r>
    </w:p>
    <w:p>
      <w:pPr>
        <w:pStyle w:val="Normal"/>
      </w:pPr>
      <w:r>
        <w:t xml:space="preserve">2. 评估事件的预期程度和实际结果</w:t>
      </w:r>
    </w:p>
    <w:p>
      <w:pPr>
        <w:pStyle w:val="Normal"/>
      </w:pPr>
      <w:r>
        <w:t xml:space="preserve">3. 检查入场价格和时机</w:t>
      </w:r>
    </w:p>
    <w:p>
      <w:pPr>
        <w:pStyle w:val="Normal"/>
      </w:pPr>
      <w:r>
        <w:t xml:space="preserve">4. 分析同类历史事件的价格表现</w:t>
      </w:r>
    </w:p>
    <w:p>
      <w:pPr>
        <w:pStyle w:val="Normal"/>
      </w:pPr>
      <w:r>
        <w:t xml:space="preserve">解决方案：</w:t>
      </w:r>
    </w:p>
    <w:p>
      <w:pPr>
        <w:pStyle w:val="Normal"/>
      </w:pPr>
      <w:r>
        <w:t xml:space="preserve">1. 优化入场时机：在事件前1-2周布局，不要在事件前几天追高</w:t>
      </w:r>
    </w:p>
    <w:p>
      <w:pPr>
        <w:pStyle w:val="Normal"/>
      </w:pPr>
      <w:r>
        <w:t xml:space="preserve">2. 评估预期程度：如果事件已经被广泛讨论、价格已经大涨，就不要追了</w:t>
      </w:r>
    </w:p>
    <w:p>
      <w:pPr>
        <w:pStyle w:val="Normal"/>
      </w:pPr>
      <w:r>
        <w:t xml:space="preserve">3. 设置严格止损：事件结果不及预期时立即止损</w:t>
      </w:r>
    </w:p>
    <w:p>
      <w:pPr>
        <w:pStyle w:val="Normal"/>
      </w:pPr>
      <w:r>
        <w:t xml:space="preserve">4. 分批建仓：不要一次性满仓，分2-3次建仓</w:t>
      </w:r>
    </w:p>
    <w:p>
      <w:pPr>
        <w:pStyle w:val="Normal"/>
      </w:pPr>
      <w:r>
        <w:t xml:space="preserve">5. 选择高影响力事件：只做有重大影响力的事件，不做小事件</w:t>
      </w:r>
    </w:p>
    <w:p>
      <w:pPr>
        <w:pStyle w:val="Normal"/>
      </w:pPr>
      <w:r>
        <w:t xml:space="preserve">6. 考虑"卖事实"：事件发生后无论结果如何，先减仓或平仓</w:t>
      </w:r>
    </w:p>
    <w:p>
      <w:pPr>
        <w:pStyle w:val="Normal"/>
      </w:pPr>
      <w:r>
        <w:t xml:space="preserve">预防措施：</w:t>
      </w:r>
    </w:p>
    <w:p>
      <w:pPr>
        <w:pStyle w:val="Normal"/>
      </w:pPr>
      <w:r>
        <w:t xml:space="preserve">建立事件影响力评估框架，只做高影响力事件</w:t>
      </w:r>
    </w:p>
    <w:p>
      <w:pPr>
        <w:pStyle w:val="Normal"/>
      </w:pPr>
      <w:r>
        <w:t xml:space="preserve">严格控制仓位，单事件仓位不超过总资金的10%</w:t>
      </w:r>
    </w:p>
    <w:p>
      <w:pPr>
        <w:pStyle w:val="Normal"/>
      </w:pPr>
      <w:r>
        <w:t xml:space="preserve">设置止损，不抱幻想</w:t>
      </w:r>
    </w:p>
    <w:p>
      <w:pPr>
        <w:pStyle w:val="Normal"/>
      </w:pPr>
      <w:r>
        <w:t xml:space="preserve">事件前充分研究，了解市场预期</w:t>
      </w:r>
    </w:p>
    <w:p>
      <w:pPr>
        <w:pStyle w:val="Normal"/>
      </w:pPr>
      <w:r>
        <w:t xml:space="preserve">（由于篇幅限制，以下问题给出精简版解答，实际使用时可根据需要展开）</w:t>
      </w:r>
    </w:p>
    <w:p>
      <w:pPr>
        <w:pStyle w:val="Normal"/>
      </w:pPr>
      <w:r>
        <w:t xml:space="preserve">Q11-Q20：其他策略类问题</w:t>
      </w:r>
    </w:p>
    <w:p>
      <w:pPr>
        <w:pStyle w:val="Normal"/>
      </w:pPr>
      <w:r>
        <w:t xml:space="preserve">Q11：策略在某个时间段表现特别差</w:t>
      </w:r>
    </w:p>
    <w:p>
      <w:pPr>
        <w:pStyle w:val="Normal"/>
      </w:pPr>
      <w:r>
        <w:t xml:space="preserve">可能原因：市场环境变化、数据异常、参数不适应</w:t>
      </w:r>
    </w:p>
    <w:p>
      <w:pPr>
        <w:pStyle w:val="Normal"/>
      </w:pPr>
      <w:r>
        <w:t xml:space="preserve">排查：分段回测，分析差的时间段的市场特征</w:t>
      </w:r>
    </w:p>
    <w:p>
      <w:pPr>
        <w:pStyle w:val="Normal"/>
      </w:pPr>
      <w:r>
        <w:t xml:space="preserve">解决：增加市场环境过滤，或动态调整参数</w:t>
      </w:r>
    </w:p>
    <w:p>
      <w:pPr>
        <w:pStyle w:val="Normal"/>
      </w:pPr>
      <w:r>
        <w:t xml:space="preserve">Q12：策略夏普比率低</w:t>
      </w:r>
    </w:p>
    <w:p>
      <w:pPr>
        <w:pStyle w:val="Normal"/>
      </w:pPr>
      <w:r>
        <w:t xml:space="preserve">可能原因：收益波动大、亏损交易多、仓位不稳定</w:t>
      </w:r>
    </w:p>
    <w:p>
      <w:pPr>
        <w:pStyle w:val="Normal"/>
      </w:pPr>
      <w:r>
        <w:t xml:space="preserve">排查：分析收益分布，看波动来源</w:t>
      </w:r>
    </w:p>
    <w:p>
      <w:pPr>
        <w:pStyle w:val="Normal"/>
      </w:pPr>
      <w:r>
        <w:t xml:space="preserve">解决：优化止损、平滑仓位、增加过滤条件</w:t>
      </w:r>
    </w:p>
    <w:p>
      <w:pPr>
        <w:pStyle w:val="Normal"/>
      </w:pPr>
      <w:r>
        <w:t xml:space="preserve">Q13：策略胜率高但总亏损</w:t>
      </w:r>
    </w:p>
    <w:p>
      <w:pPr>
        <w:pStyle w:val="Normal"/>
      </w:pPr>
      <w:r>
        <w:t xml:space="preserve">可能原因：盈亏比太低，赚小钱亏大钱</w:t>
      </w:r>
    </w:p>
    <w:p>
      <w:pPr>
        <w:pStyle w:val="Normal"/>
      </w:pPr>
      <w:r>
        <w:t xml:space="preserve">排查：分析平均盈利和平均亏损</w:t>
      </w:r>
    </w:p>
    <w:p>
      <w:pPr>
        <w:pStyle w:val="Normal"/>
      </w:pPr>
      <w:r>
        <w:t xml:space="preserve">解决：优化止损止盈，提高盈亏比</w:t>
      </w:r>
    </w:p>
    <w:p>
      <w:pPr>
        <w:pStyle w:val="Normal"/>
      </w:pPr>
      <w:r>
        <w:t xml:space="preserve">Q14：策略盈亏比高但总亏损</w:t>
      </w:r>
    </w:p>
    <w:p>
      <w:pPr>
        <w:pStyle w:val="Normal"/>
      </w:pPr>
      <w:r>
        <w:t xml:space="preserve">可能原因：胜率太低，大部分时候都在亏</w:t>
      </w:r>
    </w:p>
    <w:p>
      <w:pPr>
        <w:pStyle w:val="Normal"/>
      </w:pPr>
      <w:r>
        <w:t xml:space="preserve">排查：分析胜率和交易频率</w:t>
      </w:r>
    </w:p>
    <w:p>
      <w:pPr>
        <w:pStyle w:val="Normal"/>
      </w:pPr>
      <w:r>
        <w:t xml:space="preserve">解决：优化入场信号，提高胜率，或减少交易次数</w:t>
      </w:r>
    </w:p>
    <w:p>
      <w:pPr>
        <w:pStyle w:val="Normal"/>
      </w:pPr>
      <w:r>
        <w:t xml:space="preserve">Q15：回测跟模拟盘差异大</w:t>
      </w:r>
    </w:p>
    <w:p>
      <w:pPr>
        <w:pStyle w:val="Normal"/>
      </w:pPr>
      <w:r>
        <w:t xml:space="preserve">可能原因：回测假设不现实、模拟盘数据有延迟、滑点差异</w:t>
      </w:r>
    </w:p>
    <w:p>
      <w:pPr>
        <w:pStyle w:val="Normal"/>
      </w:pPr>
      <w:r>
        <w:t xml:space="preserve">排查：对比同一时间段的回测和模拟盘交易</w:t>
      </w:r>
    </w:p>
    <w:p>
      <w:pPr>
        <w:pStyle w:val="Normal"/>
      </w:pPr>
      <w:r>
        <w:t xml:space="preserve">解决：修正回测假设，用更真实的成交模型</w:t>
      </w:r>
    </w:p>
    <w:p>
      <w:pPr>
        <w:pStyle w:val="Normal"/>
      </w:pPr>
      <w:r>
        <w:t xml:space="preserve">Q16：模拟盘跟实盘差异大</w:t>
      </w:r>
    </w:p>
    <w:p>
      <w:pPr>
        <w:pStyle w:val="Normal"/>
      </w:pPr>
      <w:r>
        <w:t xml:space="preserve">可能原因：实盘滑点更大、流动性不足、订单执行差异</w:t>
      </w:r>
    </w:p>
    <w:p>
      <w:pPr>
        <w:pStyle w:val="Normal"/>
      </w:pPr>
      <w:r>
        <w:t xml:space="preserve">排查：对比模拟盘和实盘的成交价格和时间</w:t>
      </w:r>
    </w:p>
    <w:p>
      <w:pPr>
        <w:pStyle w:val="Normal"/>
      </w:pPr>
      <w:r>
        <w:t xml:space="preserve">解决：优化下单算法，降低滑点，选择流动性好的标的</w:t>
      </w:r>
    </w:p>
    <w:p>
      <w:pPr>
        <w:pStyle w:val="Normal"/>
      </w:pPr>
      <w:r>
        <w:t xml:space="preserve">Q17：策略在小资金上有效，大资金上失效</w:t>
      </w:r>
    </w:p>
    <w:p>
      <w:pPr>
        <w:pStyle w:val="Normal"/>
      </w:pPr>
      <w:r>
        <w:t xml:space="preserve">可能原因：冲击成本高、流动性不足、市场容量有限</w:t>
      </w:r>
    </w:p>
    <w:p>
      <w:pPr>
        <w:pStyle w:val="Normal"/>
      </w:pPr>
      <w:r>
        <w:t xml:space="preserve">排查：用大资金量回测，看滑点和冲击成本</w:t>
      </w:r>
    </w:p>
    <w:p>
      <w:pPr>
        <w:pStyle w:val="Normal"/>
      </w:pPr>
      <w:r>
        <w:t xml:space="preserve">解决：降低仓位、分批建仓、选择容量大的策略</w:t>
      </w:r>
    </w:p>
    <w:p>
      <w:pPr>
        <w:pStyle w:val="Normal"/>
      </w:pPr>
      <w:r>
        <w:t xml:space="preserve">Q18：多个策略同时亏损</w:t>
      </w:r>
    </w:p>
    <w:p>
      <w:pPr>
        <w:pStyle w:val="Normal"/>
      </w:pPr>
      <w:r>
        <w:t xml:space="preserve">可能原因：策略相关性高、市场环境对所有策略都不利</w:t>
      </w:r>
    </w:p>
    <w:p>
      <w:pPr>
        <w:pStyle w:val="Normal"/>
      </w:pPr>
      <w:r>
        <w:t xml:space="preserve">排查：计算策略间的相关性，分析同时亏损的时间段</w:t>
      </w:r>
    </w:p>
    <w:p>
      <w:pPr>
        <w:pStyle w:val="Normal"/>
      </w:pPr>
      <w:r>
        <w:t xml:space="preserve">解决：降低相关性高的策略仓位，增加低相关性策略</w:t>
      </w:r>
    </w:p>
    <w:p>
      <w:pPr>
        <w:pStyle w:val="Normal"/>
      </w:pPr>
      <w:r>
        <w:t xml:space="preserve">Q19：策略参数稍微一改表现就差很多</w:t>
      </w:r>
    </w:p>
    <w:p>
      <w:pPr>
        <w:pStyle w:val="Normal"/>
      </w:pPr>
      <w:r>
        <w:t xml:space="preserve">可能原因：过拟合，参数敏感</w:t>
      </w:r>
    </w:p>
    <w:p>
      <w:pPr>
        <w:pStyle w:val="Normal"/>
      </w:pPr>
      <w:r>
        <w:t xml:space="preserve">排查：做参数敏感性分析，看参数平面</w:t>
      </w:r>
    </w:p>
    <w:p>
      <w:pPr>
        <w:pStyle w:val="Normal"/>
      </w:pPr>
      <w:r>
        <w:t xml:space="preserve">解决：简化策略，减少参数，选择参数平坦区域</w:t>
      </w:r>
    </w:p>
    <w:p>
      <w:pPr>
        <w:pStyle w:val="Normal"/>
      </w:pPr>
      <w:r>
        <w:t xml:space="preserve">Q20：策略运行一段时间后收益下降</w:t>
      </w:r>
    </w:p>
    <w:p>
      <w:pPr>
        <w:pStyle w:val="Normal"/>
      </w:pPr>
      <w:r>
        <w:t xml:space="preserve">可能原因：策略进入衰退期、市场结构变化、竞争者增多</w:t>
      </w:r>
    </w:p>
    <w:p>
      <w:pPr>
        <w:pStyle w:val="Normal"/>
      </w:pPr>
      <w:r>
        <w:t xml:space="preserve">排查：滚动分析收益表现，看是否有下降趋势</w:t>
      </w:r>
    </w:p>
    <w:p>
      <w:pPr>
        <w:pStyle w:val="Normal"/>
      </w:pPr>
      <w:r>
        <w:t xml:space="preserve">解决：迭代优化策略，或淘汰更换新策略</w:t>
      </w:r>
    </w:p>
    <w:p>
      <w:pPr>
        <w:pStyle w:val="Heading2"/>
      </w:pPr>
      <w:r>
        <w:t xml:space="preserve">二、系统类问题（15个）</w:t>
      </w:r>
    </w:p>
    <w:p>
      <w:pPr>
        <w:pStyle w:val="Normal"/>
      </w:pPr>
      <w:r>
        <w:t xml:space="preserve">Q21：策略程序突然崩溃</w:t>
      </w:r>
    </w:p>
    <w:p>
      <w:pPr>
        <w:pStyle w:val="Normal"/>
      </w:pPr>
      <w:r>
        <w:t xml:space="preserve">问题描述：策略跑着跑着就停了，没有任何征兆。</w:t>
      </w:r>
    </w:p>
    <w:p>
      <w:pPr>
        <w:pStyle w:val="Normal"/>
      </w:pPr>
      <w:r>
        <w:t xml:space="preserve">可能原因：</w:t>
      </w:r>
    </w:p>
    <w:p>
      <w:pPr>
        <w:pStyle w:val="Normal"/>
      </w:pPr>
      <w:r>
        <w:t xml:space="preserve">1. 未捕获的异常（API返回异常、数据异常、除零错误等）</w:t>
      </w:r>
    </w:p>
    <w:p>
      <w:pPr>
        <w:pStyle w:val="Normal"/>
      </w:pPr>
      <w:r>
        <w:t xml:space="preserve">2. 内存泄漏，内存耗尽被系统杀掉</w:t>
      </w:r>
    </w:p>
    <w:p>
      <w:pPr>
        <w:pStyle w:val="Normal"/>
      </w:pPr>
      <w:r>
        <w:t xml:space="preserve">3. 磁盘满了，无法写日志</w:t>
      </w:r>
    </w:p>
    <w:p>
      <w:pPr>
        <w:pStyle w:val="Normal"/>
      </w:pPr>
      <w:r>
        <w:t xml:space="preserve">4. 服务器重启或宕机</w:t>
      </w:r>
    </w:p>
    <w:p>
      <w:pPr>
        <w:pStyle w:val="Normal"/>
      </w:pPr>
      <w:r>
        <w:t xml:space="preserve">5. 依赖库版本不兼容</w:t>
      </w:r>
    </w:p>
    <w:p>
      <w:pPr>
        <w:pStyle w:val="Normal"/>
      </w:pPr>
      <w:r>
        <w:t xml:space="preserve">6. 网络断开后没有重连，导致后续操作失败</w:t>
      </w:r>
    </w:p>
    <w:p>
      <w:pPr>
        <w:pStyle w:val="Normal"/>
      </w:pPr>
      <w:r>
        <w:t xml:space="preserve">排查步骤：</w:t>
      </w:r>
    </w:p>
    <w:p>
      <w:pPr>
        <w:pStyle w:val="Normal"/>
      </w:pPr>
      <w:r>
        <w:t xml:space="preserve">1. 查看程序日志，看最后报错信息</w:t>
      </w:r>
    </w:p>
    <w:p>
      <w:pPr>
        <w:pStyle w:val="Normal"/>
      </w:pPr>
      <w:r>
        <w:t xml:space="preserve">2. 查看系统日志（dmesg、/var/log/syslog），看是否有OOM或系统错误</w:t>
      </w:r>
    </w:p>
    <w:p>
      <w:pPr>
        <w:pStyle w:val="Normal"/>
      </w:pPr>
      <w:r>
        <w:t xml:space="preserve">3. 检查磁盘空间（df -h）</w:t>
      </w:r>
    </w:p>
    <w:p>
      <w:pPr>
        <w:pStyle w:val="Normal"/>
      </w:pPr>
      <w:r>
        <w:t xml:space="preserve">4. 检查内存使用（free -h）</w:t>
      </w:r>
    </w:p>
    <w:p>
      <w:pPr>
        <w:pStyle w:val="Normal"/>
      </w:pPr>
      <w:r>
        <w:t xml:space="preserve">5. 检查服务器运行时间（uptime），看是否重启过</w:t>
      </w:r>
    </w:p>
    <w:p>
      <w:pPr>
        <w:pStyle w:val="Normal"/>
      </w:pPr>
      <w:r>
        <w:t xml:space="preserve">6. 如果有core dump，分析core文件</w:t>
      </w:r>
    </w:p>
    <w:p>
      <w:pPr>
        <w:pStyle w:val="Normal"/>
      </w:pPr>
      <w:r>
        <w:t xml:space="preserve">解决方案：</w:t>
      </w:r>
    </w:p>
    <w:p>
      <w:pPr>
        <w:pStyle w:val="Normal"/>
      </w:pPr>
      <w:r>
        <w:t xml:space="preserve">1. 增加全局异常捕获，所有异常都记录日志，不要让程序静默退出</w:t>
      </w:r>
    </w:p>
    <w:p>
      <w:pPr>
        <w:pStyle w:val="Normal"/>
      </w:pPr>
      <w:r>
        <w:t xml:space="preserve">2. 修复内存泄漏（如及时释放不需要的对象、避免无限增长的列表）</w:t>
      </w:r>
    </w:p>
    <w:p>
      <w:pPr>
        <w:pStyle w:val="Normal"/>
      </w:pPr>
      <w:r>
        <w:t xml:space="preserve">3. 清理磁盘空间，设置日志轮转</w:t>
      </w:r>
    </w:p>
    <w:p>
      <w:pPr>
        <w:pStyle w:val="Normal"/>
      </w:pPr>
      <w:r>
        <w:t xml:space="preserve">4. 用systemd或supervisor管理进程，崩溃后自动重启</w:t>
      </w:r>
    </w:p>
    <w:p>
      <w:pPr>
        <w:pStyle w:val="Normal"/>
      </w:pPr>
      <w:r>
        <w:t xml:space="preserve">5. 固定依赖库版本，避免自动升级导致不兼容</w:t>
      </w:r>
    </w:p>
    <w:p>
      <w:pPr>
        <w:pStyle w:val="Normal"/>
      </w:pPr>
      <w:r>
        <w:t xml:space="preserve">6. 增加网络重连和重试机制</w:t>
      </w:r>
    </w:p>
    <w:p>
      <w:pPr>
        <w:pStyle w:val="Normal"/>
      </w:pPr>
      <w:r>
        <w:t xml:space="preserve">预防措施：</w:t>
      </w:r>
    </w:p>
    <w:p>
      <w:pPr>
        <w:pStyle w:val="Normal"/>
      </w:pPr>
      <w:r>
        <w:t xml:space="preserve">代码中所有可能出错的地方都有try-except</w:t>
      </w:r>
    </w:p>
    <w:p>
      <w:pPr>
        <w:pStyle w:val="Normal"/>
      </w:pPr>
      <w:r>
        <w:t xml:space="preserve">用进程管理器（systemd/supervisor）管理，自动重启</w:t>
      </w:r>
    </w:p>
    <w:p>
      <w:pPr>
        <w:pStyle w:val="Normal"/>
      </w:pPr>
      <w:r>
        <w:t xml:space="preserve">监控服务器资源（CPU、内存、磁盘），异常告警</w:t>
      </w:r>
    </w:p>
    <w:p>
      <w:pPr>
        <w:pStyle w:val="Normal"/>
      </w:pPr>
      <w:r>
        <w:t xml:space="preserve">定期（每周）检查日志，看是否有潜在问题</w:t>
      </w:r>
    </w:p>
    <w:p>
      <w:pPr>
        <w:pStyle w:val="Normal"/>
      </w:pPr>
      <w:r>
        <w:t xml:space="preserve">Q22：API调用频繁报错</w:t>
      </w:r>
    </w:p>
    <w:p>
      <w:pPr>
        <w:pStyle w:val="Normal"/>
      </w:pPr>
      <w:r>
        <w:t xml:space="preserve">问题描述：调用交易所API时经常返回错误，如429（限流）、500（服务器错误）、超时等。</w:t>
      </w:r>
    </w:p>
    <w:p>
      <w:pPr>
        <w:pStyle w:val="Normal"/>
      </w:pPr>
      <w:r>
        <w:t xml:space="preserve">可能原因：</w:t>
      </w:r>
    </w:p>
    <w:p>
      <w:pPr>
        <w:pStyle w:val="Normal"/>
      </w:pPr>
      <w:r>
        <w:t xml:space="preserve">1. 调用频率超过交易所限流</w:t>
      </w:r>
    </w:p>
    <w:p>
      <w:pPr>
        <w:pStyle w:val="Normal"/>
      </w:pPr>
      <w:r>
        <w:t xml:space="preserve">2. 网络不稳定，丢包或延迟高</w:t>
      </w:r>
    </w:p>
    <w:p>
      <w:pPr>
        <w:pStyle w:val="Normal"/>
      </w:pPr>
      <w:r>
        <w:t xml:space="preserve">3. 交易所API服务器故障或维护</w:t>
      </w:r>
    </w:p>
    <w:p>
      <w:pPr>
        <w:pStyle w:val="Normal"/>
      </w:pPr>
      <w:r>
        <w:t xml:space="preserve">4. API参数错误</w:t>
      </w:r>
    </w:p>
    <w:p>
      <w:pPr>
        <w:pStyle w:val="Normal"/>
      </w:pPr>
      <w:r>
        <w:t xml:space="preserve">5. API密钥权限不足或过期</w:t>
      </w:r>
    </w:p>
    <w:p>
      <w:pPr>
        <w:pStyle w:val="Normal"/>
      </w:pPr>
      <w:r>
        <w:t xml:space="preserve">6. 请求签名错误</w:t>
      </w:r>
    </w:p>
    <w:p>
      <w:pPr>
        <w:pStyle w:val="Normal"/>
      </w:pPr>
      <w:r>
        <w:t xml:space="preserve">排查步骤：</w:t>
      </w:r>
    </w:p>
    <w:p>
      <w:pPr>
        <w:pStyle w:val="Normal"/>
      </w:pPr>
      <w:r>
        <w:t xml:space="preserve">1. 查看错误码和错误信息，确定错误类型</w:t>
      </w:r>
    </w:p>
    <w:p>
      <w:pPr>
        <w:pStyle w:val="Normal"/>
      </w:pPr>
      <w:r>
        <w:t xml:space="preserve">2. 统计API调用频率，看是否超过限流</w:t>
      </w:r>
    </w:p>
    <w:p>
      <w:pPr>
        <w:pStyle w:val="Normal"/>
      </w:pPr>
      <w:r>
        <w:t xml:space="preserve">3. 测试网络连通性和延迟（ping、traceroute）</w:t>
      </w:r>
    </w:p>
    <w:p>
      <w:pPr>
        <w:pStyle w:val="Normal"/>
      </w:pPr>
      <w:r>
        <w:t xml:space="preserve">4. 检查API参数是否正确</w:t>
      </w:r>
    </w:p>
    <w:p>
      <w:pPr>
        <w:pStyle w:val="Normal"/>
      </w:pPr>
      <w:r>
        <w:t xml:space="preserve">5. 检查API密钥状态和权限</w:t>
      </w:r>
    </w:p>
    <w:p>
      <w:pPr>
        <w:pStyle w:val="Normal"/>
      </w:pPr>
      <w:r>
        <w:t xml:space="preserve">6. 查看交易所公告，是否有维护或故障</w:t>
      </w:r>
    </w:p>
    <w:p>
      <w:pPr>
        <w:pStyle w:val="Normal"/>
      </w:pPr>
      <w:r>
        <w:t xml:space="preserve">解决方案：</w:t>
      </w:r>
    </w:p>
    <w:p>
      <w:pPr>
        <w:pStyle w:val="Normal"/>
      </w:pPr>
      <w:r>
        <w:t xml:space="preserve">1. 限流错误：降低调用频率，增加请求间隔，用WebSocket替代轮询</w:t>
      </w:r>
    </w:p>
    <w:p>
      <w:pPr>
        <w:pStyle w:val="Normal"/>
      </w:pPr>
      <w:r>
        <w:t xml:space="preserve">2. 网络问题：更换服务器地理位置，优化网络，增加超时和重试</w:t>
      </w:r>
    </w:p>
    <w:p>
      <w:pPr>
        <w:pStyle w:val="Normal"/>
      </w:pPr>
      <w:r>
        <w:t xml:space="preserve">3. 交易所故障：等待恢复，或切换到备用交易所</w:t>
      </w:r>
    </w:p>
    <w:p>
      <w:pPr>
        <w:pStyle w:val="Normal"/>
      </w:pPr>
      <w:r>
        <w:t xml:space="preserve">4. 参数错误：修正参数</w:t>
      </w:r>
    </w:p>
    <w:p>
      <w:pPr>
        <w:pStyle w:val="Normal"/>
      </w:pPr>
      <w:r>
        <w:t xml:space="preserve">5. 密钥问题：重新生成密钥，确认权限</w:t>
      </w:r>
    </w:p>
    <w:p>
      <w:pPr>
        <w:pStyle w:val="Normal"/>
      </w:pPr>
      <w:r>
        <w:t xml:space="preserve">6. 签名错误：检查签名算法，确保时间戳正确</w:t>
      </w:r>
    </w:p>
    <w:p>
      <w:pPr>
        <w:pStyle w:val="Normal"/>
      </w:pPr>
      <w:r>
        <w:t xml:space="preserve">预防措施：</w:t>
      </w:r>
    </w:p>
    <w:p>
      <w:pPr>
        <w:pStyle w:val="Normal"/>
      </w:pPr>
      <w:r>
        <w:t xml:space="preserve">了解交易所API的限流规则，控制调用频率</w:t>
      </w:r>
    </w:p>
    <w:p>
      <w:pPr>
        <w:pStyle w:val="Normal"/>
      </w:pPr>
      <w:r>
        <w:t xml:space="preserve">优先用WebSocket获取实时数据，减少REST调用</w:t>
      </w:r>
    </w:p>
    <w:p>
      <w:pPr>
        <w:pStyle w:val="Normal"/>
      </w:pPr>
      <w:r>
        <w:t xml:space="preserve">增加重试机制（指数退避），但不要无限重试</w:t>
      </w:r>
    </w:p>
    <w:p>
      <w:pPr>
        <w:pStyle w:val="Normal"/>
      </w:pPr>
      <w:r>
        <w:t xml:space="preserve">监控API错误率，异常时告警</w:t>
      </w:r>
    </w:p>
    <w:p>
      <w:pPr>
        <w:pStyle w:val="Normal"/>
      </w:pPr>
      <w:r>
        <w:t xml:space="preserve">有备用数据源和交易所</w:t>
      </w:r>
    </w:p>
    <w:p>
      <w:pPr>
        <w:pStyle w:val="Normal"/>
      </w:pPr>
      <w:r>
        <w:t xml:space="preserve">Q23：订单成交延迟高或不成交</w:t>
      </w:r>
    </w:p>
    <w:p>
      <w:pPr>
        <w:pStyle w:val="Normal"/>
      </w:pPr>
      <w:r>
        <w:t xml:space="preserve">问题描述：下单后很久才成交，或者一直挂着不成交。</w:t>
      </w:r>
    </w:p>
    <w:p>
      <w:pPr>
        <w:pStyle w:val="Normal"/>
      </w:pPr>
      <w:r>
        <w:t xml:space="preserve">可能原因：</w:t>
      </w:r>
    </w:p>
    <w:p>
      <w:pPr>
        <w:pStyle w:val="Normal"/>
      </w:pPr>
      <w:r>
        <w:t xml:space="preserve">1. 用了限价单，价格不优</w:t>
      </w:r>
    </w:p>
    <w:p>
      <w:pPr>
        <w:pStyle w:val="Normal"/>
      </w:pPr>
      <w:r>
        <w:t xml:space="preserve">2. 市场流动性差，深度不足</w:t>
      </w:r>
    </w:p>
    <w:p>
      <w:pPr>
        <w:pStyle w:val="Normal"/>
      </w:pPr>
      <w:r>
        <w:t xml:space="preserve">3. 网络延迟高，订单到达慢</w:t>
      </w:r>
    </w:p>
    <w:p>
      <w:pPr>
        <w:pStyle w:val="Normal"/>
      </w:pPr>
      <w:r>
        <w:t xml:space="preserve">4. 交易所系统卡顿</w:t>
      </w:r>
    </w:p>
    <w:p>
      <w:pPr>
        <w:pStyle w:val="Normal"/>
      </w:pPr>
      <w:r>
        <w:t xml:space="preserve">5. 订单数量太大，无法一次成交</w:t>
      </w:r>
    </w:p>
    <w:p>
      <w:pPr>
        <w:pStyle w:val="Normal"/>
      </w:pPr>
      <w:r>
        <w:t xml:space="preserve">6. 价格波动太快，订单刚挂出去价格就走了</w:t>
      </w:r>
    </w:p>
    <w:p>
      <w:pPr>
        <w:pStyle w:val="Normal"/>
      </w:pPr>
      <w:r>
        <w:t xml:space="preserve">排查步骤：</w:t>
      </w:r>
    </w:p>
    <w:p>
      <w:pPr>
        <w:pStyle w:val="Normal"/>
      </w:pPr>
      <w:r>
        <w:t xml:space="preserve">1. 检查订单类型和价格</w:t>
      </w:r>
    </w:p>
    <w:p>
      <w:pPr>
        <w:pStyle w:val="Normal"/>
      </w:pPr>
      <w:r>
        <w:t xml:space="preserve">2. 查看订单簿深度，看流动性情况</w:t>
      </w:r>
    </w:p>
    <w:p>
      <w:pPr>
        <w:pStyle w:val="Normal"/>
      </w:pPr>
      <w:r>
        <w:t xml:space="preserve">3. 测试网络延迟</w:t>
      </w:r>
    </w:p>
    <w:p>
      <w:pPr>
        <w:pStyle w:val="Normal"/>
      </w:pPr>
      <w:r>
        <w:t xml:space="preserve">4. 查看交易所状态</w:t>
      </w:r>
    </w:p>
    <w:p>
      <w:pPr>
        <w:pStyle w:val="Normal"/>
      </w:pPr>
      <w:r>
        <w:t xml:space="preserve">5. 分析订单数量跟市场深度的比例</w:t>
      </w:r>
    </w:p>
    <w:p>
      <w:pPr>
        <w:pStyle w:val="Normal"/>
      </w:pPr>
      <w:r>
        <w:t xml:space="preserve">解决方案：</w:t>
      </w:r>
    </w:p>
    <w:p>
      <w:pPr>
        <w:pStyle w:val="Normal"/>
      </w:pPr>
      <w:r>
        <w:t xml:space="preserve">1. 如果是限价单不成交：改用市价单，或优化限价单价格（更激进）</w:t>
      </w:r>
    </w:p>
    <w:p>
      <w:pPr>
        <w:pStyle w:val="Normal"/>
      </w:pPr>
      <w:r>
        <w:t xml:space="preserve">2. 如果是流动性差：更换交易对，或减小订单数量，分批成交</w:t>
      </w:r>
    </w:p>
    <w:p>
      <w:pPr>
        <w:pStyle w:val="Normal"/>
      </w:pPr>
      <w:r>
        <w:t xml:space="preserve">3. 如果是网络延迟：更换服务器，优化网络</w:t>
      </w:r>
    </w:p>
    <w:p>
      <w:pPr>
        <w:pStyle w:val="Normal"/>
      </w:pPr>
      <w:r>
        <w:t xml:space="preserve">4. 如果是订单太大：拆单，用冰山订单或TWAP算法分批下单</w:t>
      </w:r>
    </w:p>
    <w:p>
      <w:pPr>
        <w:pStyle w:val="Normal"/>
      </w:pPr>
      <w:r>
        <w:t xml:space="preserve">5. 如果是价格波动快：用更激进的价格，或市价单</w:t>
      </w:r>
    </w:p>
    <w:p>
      <w:pPr>
        <w:pStyle w:val="Normal"/>
      </w:pPr>
      <w:r>
        <w:t xml:space="preserve">预防措施：</w:t>
      </w:r>
    </w:p>
    <w:p>
      <w:pPr>
        <w:pStyle w:val="Normal"/>
      </w:pPr>
      <w:r>
        <w:t xml:space="preserve">选择流动性好的交易对</w:t>
      </w:r>
    </w:p>
    <w:p>
      <w:pPr>
        <w:pStyle w:val="Normal"/>
      </w:pPr>
      <w:r>
        <w:t xml:space="preserve">用智能下单算法（限价+超时撤单+市价兜底）</w:t>
      </w:r>
    </w:p>
    <w:p>
      <w:pPr>
        <w:pStyle w:val="Normal"/>
      </w:pPr>
      <w:r>
        <w:t xml:space="preserve">监控订单成交时间和滑点，异常时告警</w:t>
      </w:r>
    </w:p>
    <w:p>
      <w:pPr>
        <w:pStyle w:val="Normal"/>
      </w:pPr>
      <w:r>
        <w:t xml:space="preserve">不要在流动性差的时段（如周末、深夜）下大单</w:t>
      </w:r>
    </w:p>
    <w:p>
      <w:pPr>
        <w:pStyle w:val="Normal"/>
      </w:pPr>
      <w:r>
        <w:t xml:space="preserve">Q24：WebSocket连接频繁断开</w:t>
      </w:r>
    </w:p>
    <w:p>
      <w:pPr>
        <w:pStyle w:val="Normal"/>
      </w:pPr>
      <w:r>
        <w:t xml:space="preserve">问题描述：WebSocket连接经常断开，需要不断重连，影响数据实时性。</w:t>
      </w:r>
    </w:p>
    <w:p>
      <w:pPr>
        <w:pStyle w:val="Normal"/>
      </w:pPr>
      <w:r>
        <w:t xml:space="preserve">可能原因：</w:t>
      </w:r>
    </w:p>
    <w:p>
      <w:pPr>
        <w:pStyle w:val="Normal"/>
      </w:pPr>
      <w:r>
        <w:t xml:space="preserve">1. 网络不稳定</w:t>
      </w:r>
    </w:p>
    <w:p>
      <w:pPr>
        <w:pStyle w:val="Normal"/>
      </w:pPr>
      <w:r>
        <w:t xml:space="preserve">2. 交易所WebSocket服务器不稳定</w:t>
      </w:r>
    </w:p>
    <w:p>
      <w:pPr>
        <w:pStyle w:val="Normal"/>
      </w:pPr>
      <w:r>
        <w:t xml:space="preserve">3. 没有发送心跳包，被服务器断开</w:t>
      </w:r>
    </w:p>
    <w:p>
      <w:pPr>
        <w:pStyle w:val="Normal"/>
      </w:pPr>
      <w:r>
        <w:t xml:space="preserve">4. 连接超时设置不合理</w:t>
      </w:r>
    </w:p>
    <w:p>
      <w:pPr>
        <w:pStyle w:val="Normal"/>
      </w:pPr>
      <w:r>
        <w:t xml:space="preserve">5. 订阅的频道太多，数据量太大</w:t>
      </w:r>
    </w:p>
    <w:p>
      <w:pPr>
        <w:pStyle w:val="Normal"/>
      </w:pPr>
      <w:r>
        <w:t xml:space="preserve">6. 防火墙或代理断开长连接</w:t>
      </w:r>
    </w:p>
    <w:p>
      <w:pPr>
        <w:pStyle w:val="Normal"/>
      </w:pPr>
      <w:r>
        <w:t xml:space="preserve">排查步骤：</w:t>
      </w:r>
    </w:p>
    <w:p>
      <w:pPr>
        <w:pStyle w:val="Normal"/>
      </w:pPr>
      <w:r>
        <w:t xml:space="preserve">1. 查看断开时的错误信息</w:t>
      </w:r>
    </w:p>
    <w:p>
      <w:pPr>
        <w:pStyle w:val="Normal"/>
      </w:pPr>
      <w:r>
        <w:t xml:space="preserve">2. 检查网络稳定性</w:t>
      </w:r>
    </w:p>
    <w:p>
      <w:pPr>
        <w:pStyle w:val="Normal"/>
      </w:pPr>
      <w:r>
        <w:t xml:space="preserve">3. 确认是否有心跳机制</w:t>
      </w:r>
    </w:p>
    <w:p>
      <w:pPr>
        <w:pStyle w:val="Normal"/>
      </w:pPr>
      <w:r>
        <w:t xml:space="preserve">4. 检查订阅的频道数量和数据量</w:t>
      </w:r>
    </w:p>
    <w:p>
      <w:pPr>
        <w:pStyle w:val="Normal"/>
      </w:pPr>
      <w:r>
        <w:t xml:space="preserve">解决方案：</w:t>
      </w:r>
    </w:p>
    <w:p>
      <w:pPr>
        <w:pStyle w:val="Normal"/>
      </w:pPr>
      <w:r>
        <w:t xml:space="preserve">1. 增加自动重连机制（指数退避）</w:t>
      </w:r>
    </w:p>
    <w:p>
      <w:pPr>
        <w:pStyle w:val="Normal"/>
      </w:pPr>
      <w:r>
        <w:t xml:space="preserve">2. 确保发送心跳包（通常每30秒一次）</w:t>
      </w:r>
    </w:p>
    <w:p>
      <w:pPr>
        <w:pStyle w:val="Normal"/>
      </w:pPr>
      <w:r>
        <w:t xml:space="preserve">3. 优化订阅，只订阅需要的频道</w:t>
      </w:r>
    </w:p>
    <w:p>
      <w:pPr>
        <w:pStyle w:val="Normal"/>
      </w:pPr>
      <w:r>
        <w:t xml:space="preserve">4. 调整超时设置</w:t>
      </w:r>
    </w:p>
    <w:p>
      <w:pPr>
        <w:pStyle w:val="Normal"/>
      </w:pPr>
      <w:r>
        <w:t xml:space="preserve">5. 如果是网络问题：更换服务器或网络</w:t>
      </w:r>
    </w:p>
    <w:p>
      <w:pPr>
        <w:pStyle w:val="Normal"/>
      </w:pPr>
      <w:r>
        <w:t xml:space="preserve">6. 如果是交易所问题：考虑备用数据源</w:t>
      </w:r>
    </w:p>
    <w:p>
      <w:pPr>
        <w:pStyle w:val="Normal"/>
      </w:pPr>
      <w:r>
        <w:t xml:space="preserve">预防措施：</w:t>
      </w:r>
    </w:p>
    <w:p>
      <w:pPr>
        <w:pStyle w:val="Normal"/>
      </w:pPr>
      <w:r>
        <w:t xml:space="preserve">WebSocket客户端必须有自动重连</w:t>
      </w:r>
    </w:p>
    <w:p>
      <w:pPr>
        <w:pStyle w:val="Normal"/>
      </w:pPr>
      <w:r>
        <w:t xml:space="preserve">有心跳机制</w:t>
      </w:r>
    </w:p>
    <w:p>
      <w:pPr>
        <w:pStyle w:val="Normal"/>
      </w:pPr>
      <w:r>
        <w:t xml:space="preserve">监控连接状态，断开时告警</w:t>
      </w:r>
    </w:p>
    <w:p>
      <w:pPr>
        <w:pStyle w:val="Normal"/>
      </w:pPr>
      <w:r>
        <w:t xml:space="preserve">关键数据有备用数据源（如REST轮询兜底）</w:t>
      </w:r>
    </w:p>
    <w:p>
      <w:pPr>
        <w:pStyle w:val="Normal"/>
      </w:pPr>
      <w:r>
        <w:t xml:space="preserve">Q25：服务器时间不同步</w:t>
      </w:r>
    </w:p>
    <w:p>
      <w:pPr>
        <w:pStyle w:val="Normal"/>
      </w:pPr>
      <w:r>
        <w:t xml:space="preserve">问题描述：API签名错误，或者数据时间戳对不上，排查后发现是服务器时间不准。</w:t>
      </w:r>
    </w:p>
    <w:p>
      <w:pPr>
        <w:pStyle w:val="Normal"/>
      </w:pPr>
      <w:r>
        <w:t xml:space="preserve">可能原因：</w:t>
      </w:r>
    </w:p>
    <w:p>
      <w:pPr>
        <w:pStyle w:val="Normal"/>
      </w:pPr>
      <w:r>
        <w:t xml:space="preserve">1. 没有配置NTP时间同步</w:t>
      </w:r>
    </w:p>
    <w:p>
      <w:pPr>
        <w:pStyle w:val="Normal"/>
      </w:pPr>
      <w:r>
        <w:t xml:space="preserve">2. NTP服务没启动或配置错误</w:t>
      </w:r>
    </w:p>
    <w:p>
      <w:pPr>
        <w:pStyle w:val="Normal"/>
      </w:pPr>
      <w:r>
        <w:t xml:space="preserve">3. 服务器虚拟化导致时间漂移</w:t>
      </w:r>
    </w:p>
    <w:p>
      <w:pPr>
        <w:pStyle w:val="Normal"/>
      </w:pPr>
      <w:r>
        <w:t xml:space="preserve">4. 手动修改过时间</w:t>
      </w:r>
    </w:p>
    <w:p>
      <w:pPr>
        <w:pStyle w:val="Normal"/>
      </w:pPr>
      <w:r>
        <w:t xml:space="preserve">排查步骤：</w:t>
      </w:r>
    </w:p>
    <w:p>
      <w:pPr>
        <w:pStyle w:val="Normal"/>
      </w:pPr>
      <w:r>
        <w:t xml:space="preserve">1. 查看当前时间（date），跟标准时间对比</w:t>
      </w:r>
    </w:p>
    <w:p>
      <w:pPr>
        <w:pStyle w:val="Normal"/>
      </w:pPr>
      <w:r>
        <w:t xml:space="preserve">2. 检查NTP服务状态（systemctl status ntp / chronyd）</w:t>
      </w:r>
    </w:p>
    <w:p>
      <w:pPr>
        <w:pStyle w:val="Normal"/>
      </w:pPr>
      <w:r>
        <w:t xml:space="preserve">3. 检查时间同步状态（ntpq -p / chronyc tracking）</w:t>
      </w:r>
    </w:p>
    <w:p>
      <w:pPr>
        <w:pStyle w:val="Normal"/>
      </w:pPr>
      <w:r>
        <w:t xml:space="preserve">解决方案：</w:t>
      </w:r>
    </w:p>
    <w:p>
      <w:pPr>
        <w:pStyle w:val="Normal"/>
      </w:pPr>
      <w:r>
        <w:t xml:space="preserve">1. 安装并启动NTP服务（推荐chrony）</w:t>
      </w:r>
    </w:p>
    <w:p>
      <w:pPr>
        <w:pStyle w:val="Normal"/>
      </w:pPr>
      <w:r>
        <w:t xml:space="preserve">2. 配置可靠的NTP服务器（如ntp.aliyun.com、time.windows.com）</w:t>
      </w:r>
    </w:p>
    <w:p>
      <w:pPr>
        <w:pStyle w:val="Normal"/>
      </w:pPr>
      <w:r>
        <w:t xml:space="preserve">3. 手动同步一次时间（chronyc makestep）</w:t>
      </w:r>
    </w:p>
    <w:p>
      <w:pPr>
        <w:pStyle w:val="Normal"/>
      </w:pPr>
      <w:r>
        <w:t xml:space="preserve">4. 设置开机自启</w:t>
      </w:r>
    </w:p>
    <w:p>
      <w:pPr>
        <w:pStyle w:val="Normal"/>
      </w:pPr>
      <w:r>
        <w:t xml:space="preserve">预防措施：</w:t>
      </w:r>
    </w:p>
    <w:p>
      <w:pPr>
        <w:pStyle w:val="Normal"/>
      </w:pPr>
      <w:r>
        <w:t xml:space="preserve">所有服务器都配置NTP时间同步</w:t>
      </w:r>
    </w:p>
    <w:p>
      <w:pPr>
        <w:pStyle w:val="Normal"/>
      </w:pPr>
      <w:r>
        <w:t xml:space="preserve">监控时间偏差，超过1秒时告警</w:t>
      </w:r>
    </w:p>
    <w:p>
      <w:pPr>
        <w:pStyle w:val="Normal"/>
      </w:pPr>
      <w:r>
        <w:t xml:space="preserve">不要手动修改服务器时间</w:t>
      </w:r>
    </w:p>
    <w:p>
      <w:pPr>
        <w:pStyle w:val="Normal"/>
      </w:pPr>
      <w:r>
        <w:t xml:space="preserve">Q26-Q35：其他系统类问题</w:t>
      </w:r>
    </w:p>
    <w:p>
      <w:pPr>
        <w:pStyle w:val="Normal"/>
      </w:pPr>
      <w:r>
        <w:t xml:space="preserve">Q26：服务器CPU使用率100%</w:t>
      </w:r>
    </w:p>
    <w:p>
      <w:pPr>
        <w:pStyle w:val="Normal"/>
      </w:pPr>
      <w:r>
        <w:t xml:space="preserve">可能原因：死循环、计算量太大、日志写入过多</w:t>
      </w:r>
    </w:p>
    <w:p>
      <w:pPr>
        <w:pStyle w:val="Normal"/>
      </w:pPr>
      <w:r>
        <w:t xml:space="preserve">排查：用top/htop定位进程，用py-spy分析Python程序调用栈</w:t>
      </w:r>
    </w:p>
    <w:p>
      <w:pPr>
        <w:pStyle w:val="Normal"/>
      </w:pPr>
      <w:r>
        <w:t xml:space="preserve">解决：优化代码，增加sleep，减少不必要的计算</w:t>
      </w:r>
    </w:p>
    <w:p>
      <w:pPr>
        <w:pStyle w:val="Normal"/>
      </w:pPr>
      <w:r>
        <w:t xml:space="preserve">Q27：内存占用持续增长</w:t>
      </w:r>
    </w:p>
    <w:p>
      <w:pPr>
        <w:pStyle w:val="Normal"/>
      </w:pPr>
      <w:r>
        <w:t xml:space="preserve">可能原因：内存泄漏、缓存无限增长、大对象未释放</w:t>
      </w:r>
    </w:p>
    <w:p>
      <w:pPr>
        <w:pStyle w:val="Normal"/>
      </w:pPr>
      <w:r>
        <w:t xml:space="preserve">排查：用memory_profiler或objgraph分析内存使用</w:t>
      </w:r>
    </w:p>
    <w:p>
      <w:pPr>
        <w:pStyle w:val="Normal"/>
      </w:pPr>
      <w:r>
        <w:t xml:space="preserve">解决：修复泄漏，限制缓存大小，及时释放大对象</w:t>
      </w:r>
    </w:p>
    <w:p>
      <w:pPr>
        <w:pStyle w:val="Normal"/>
      </w:pPr>
      <w:r>
        <w:t xml:space="preserve">Q28：磁盘空间满了</w:t>
      </w:r>
    </w:p>
    <w:p>
      <w:pPr>
        <w:pStyle w:val="Normal"/>
      </w:pPr>
      <w:r>
        <w:t xml:space="preserve">可能原因：日志没轮转、数据文件没清理、core dump文件</w:t>
      </w:r>
    </w:p>
    <w:p>
      <w:pPr>
        <w:pStyle w:val="Normal"/>
      </w:pPr>
      <w:r>
        <w:t xml:space="preserve">排查：du -sh /* 找大文件</w:t>
      </w:r>
    </w:p>
    <w:p>
      <w:pPr>
        <w:pStyle w:val="Normal"/>
      </w:pPr>
      <w:r>
        <w:t xml:space="preserve">解决：配置日志轮转，定期清理旧文件，删除core dump</w:t>
      </w:r>
    </w:p>
    <w:p>
      <w:pPr>
        <w:pStyle w:val="Normal"/>
      </w:pPr>
      <w:r>
        <w:t xml:space="preserve">Q29：程序运行越来越慢</w:t>
      </w:r>
    </w:p>
    <w:p>
      <w:pPr>
        <w:pStyle w:val="Normal"/>
      </w:pPr>
      <w:r>
        <w:t xml:space="preserve">可能原因：内存泄漏、数据量增长、日志文件太大、碎片</w:t>
      </w:r>
    </w:p>
    <w:p>
      <w:pPr>
        <w:pStyle w:val="Normal"/>
      </w:pPr>
      <w:r>
        <w:t xml:space="preserve">排查：监控性能指标，分析慢的时间段</w:t>
      </w:r>
    </w:p>
    <w:p>
      <w:pPr>
        <w:pStyle w:val="Normal"/>
      </w:pPr>
      <w:r>
        <w:t xml:space="preserve">解决：优化代码，定期重启，清理数据</w:t>
      </w:r>
    </w:p>
    <w:p>
      <w:pPr>
        <w:pStyle w:val="Normal"/>
      </w:pPr>
      <w:r>
        <w:t xml:space="preserve">Q30：部署新版本后出问题</w:t>
      </w:r>
    </w:p>
    <w:p>
      <w:pPr>
        <w:pStyle w:val="Normal"/>
      </w:pPr>
      <w:r>
        <w:t xml:space="preserve">可能原因：新版本有bug、配置没更新、依赖变了</w:t>
      </w:r>
    </w:p>
    <w:p>
      <w:pPr>
        <w:pStyle w:val="Normal"/>
      </w:pPr>
      <w:r>
        <w:t xml:space="preserve">排查：查看变更内容，回滚到上一个版本验证</w:t>
      </w:r>
    </w:p>
    <w:p>
      <w:pPr>
        <w:pStyle w:val="Normal"/>
      </w:pPr>
      <w:r>
        <w:t xml:space="preserve">解决：回滚，修复bug后重新发布</w:t>
      </w:r>
    </w:p>
    <w:p>
      <w:pPr>
        <w:pStyle w:val="Normal"/>
      </w:pPr>
      <w:r>
        <w:t xml:space="preserve">预防：灰度发布，先在模拟盘或小资金验证</w:t>
      </w:r>
    </w:p>
    <w:p>
      <w:pPr>
        <w:pStyle w:val="Normal"/>
      </w:pPr>
      <w:r>
        <w:t xml:space="preserve">Q31：API密钥被盗用</w:t>
      </w:r>
    </w:p>
    <w:p>
      <w:pPr>
        <w:pStyle w:val="Normal"/>
      </w:pPr>
      <w:r>
        <w:t xml:space="preserve">可能原因：服务器被入侵、代码泄露、密钥存储不安全</w:t>
      </w:r>
    </w:p>
    <w:p>
      <w:pPr>
        <w:pStyle w:val="Normal"/>
      </w:pPr>
      <w:r>
        <w:t xml:space="preserve">排查：查看API调用日志，看是否有异常IP或操作</w:t>
      </w:r>
    </w:p>
    <w:p>
      <w:pPr>
        <w:pStyle w:val="Normal"/>
      </w:pPr>
      <w:r>
        <w:t xml:space="preserve">解决：立即禁用密钥，更换新密钥，排查服务器安全</w:t>
      </w:r>
    </w:p>
    <w:p>
      <w:pPr>
        <w:pStyle w:val="Normal"/>
      </w:pPr>
      <w:r>
        <w:t xml:space="preserve">预防：密钥只存服务器，不提交代码，设置IP白名单，不开提现权限</w:t>
      </w:r>
    </w:p>
    <w:p>
      <w:pPr>
        <w:pStyle w:val="Normal"/>
      </w:pPr>
      <w:r>
        <w:t xml:space="preserve">Q32：交易所API维护期间策略异常</w:t>
      </w:r>
    </w:p>
    <w:p>
      <w:pPr>
        <w:pStyle w:val="Normal"/>
      </w:pPr>
      <w:r>
        <w:t xml:space="preserve">可能原因：没关注维护公告，维护期间API不可用</w:t>
      </w:r>
    </w:p>
    <w:p>
      <w:pPr>
        <w:pStyle w:val="Normal"/>
      </w:pPr>
      <w:r>
        <w:t xml:space="preserve">排查：查看交易所公告，确认维护时间</w:t>
      </w:r>
    </w:p>
    <w:p>
      <w:pPr>
        <w:pStyle w:val="Normal"/>
      </w:pPr>
      <w:r>
        <w:t xml:space="preserve">解决：维护前暂停策略，维护后恢复</w:t>
      </w:r>
    </w:p>
    <w:p>
      <w:pPr>
        <w:pStyle w:val="Normal"/>
      </w:pPr>
      <w:r>
        <w:t xml:space="preserve">预防：订阅交易所公告，维护前自动暂停</w:t>
      </w:r>
    </w:p>
    <w:p>
      <w:pPr>
        <w:pStyle w:val="Normal"/>
      </w:pPr>
      <w:r>
        <w:t xml:space="preserve">Q33：不同交易所的K线数据不一致</w:t>
      </w:r>
    </w:p>
    <w:p>
      <w:pPr>
        <w:pStyle w:val="Normal"/>
      </w:pPr>
      <w:r>
        <w:t xml:space="preserve">可能原因：时间戳定义不同、数据来源不同、除权处理不同</w:t>
      </w:r>
    </w:p>
    <w:p>
      <w:pPr>
        <w:pStyle w:val="Normal"/>
      </w:pPr>
      <w:r>
        <w:t xml:space="preserve">排查：对比同一时间点的K线数据</w:t>
      </w:r>
    </w:p>
    <w:p>
      <w:pPr>
        <w:pStyle w:val="Normal"/>
      </w:pPr>
      <w:r>
        <w:t xml:space="preserve">解决：统一数据来源，或做数据对齐处理</w:t>
      </w:r>
    </w:p>
    <w:p>
      <w:pPr>
        <w:pStyle w:val="Normal"/>
      </w:pPr>
      <w:r>
        <w:t xml:space="preserve">预防：用a-sig.com等统一数据源，避免直接用不同交易所的原始数据</w:t>
      </w:r>
    </w:p>
    <w:p>
      <w:pPr>
        <w:pStyle w:val="Normal"/>
      </w:pPr>
      <w:r>
        <w:t xml:space="preserve">Q34：订单状态不同步</w:t>
      </w:r>
    </w:p>
    <w:p>
      <w:pPr>
        <w:pStyle w:val="Normal"/>
      </w:pPr>
      <w:r>
        <w:t xml:space="preserve">可能原因：网络延迟、订单状态推送丢失、本地状态跟交易所不一致</w:t>
      </w:r>
    </w:p>
    <w:p>
      <w:pPr>
        <w:pStyle w:val="Normal"/>
      </w:pPr>
      <w:r>
        <w:t xml:space="preserve">排查：查询交易所订单状态，跟本地对比</w:t>
      </w:r>
    </w:p>
    <w:p>
      <w:pPr>
        <w:pStyle w:val="Normal"/>
      </w:pPr>
      <w:r>
        <w:t xml:space="preserve">解决：定期同步订单状态，以交易所状态为准</w:t>
      </w:r>
    </w:p>
    <w:p>
      <w:pPr>
        <w:pStyle w:val="Normal"/>
      </w:pPr>
      <w:r>
        <w:t xml:space="preserve">预防：用WebSocket推送订单状态，同时定期REST查询兜底</w:t>
      </w:r>
    </w:p>
    <w:p>
      <w:pPr>
        <w:pStyle w:val="Normal"/>
      </w:pPr>
      <w:r>
        <w:t xml:space="preserve">Q35：策略跟交易所断连后资金安全</w:t>
      </w:r>
    </w:p>
    <w:p>
      <w:pPr>
        <w:pStyle w:val="Normal"/>
      </w:pPr>
      <w:r>
        <w:t xml:space="preserve">可能原因：断连后持仓还在，价格波动可能导致亏损</w:t>
      </w:r>
    </w:p>
    <w:p>
      <w:pPr>
        <w:pStyle w:val="Normal"/>
      </w:pPr>
      <w:r>
        <w:t xml:space="preserve">排查：断连时的持仓和价格情况</w:t>
      </w:r>
    </w:p>
    <w:p>
      <w:pPr>
        <w:pStyle w:val="Normal"/>
      </w:pPr>
      <w:r>
        <w:t xml:space="preserve">解决：断连后尽快恢复，或设置交易所端的止损单</w:t>
      </w:r>
    </w:p>
    <w:p>
      <w:pPr>
        <w:pStyle w:val="Normal"/>
      </w:pPr>
      <w:r>
        <w:t xml:space="preserve">预防：关键止损单挂在交易所端（条件单），不依赖本地程序</w:t>
      </w:r>
    </w:p>
    <w:p>
      <w:pPr>
        <w:pStyle w:val="Heading2"/>
      </w:pPr>
      <w:r>
        <w:t xml:space="preserve">三、风控类问题（15个）</w:t>
      </w:r>
    </w:p>
    <w:p>
      <w:pPr>
        <w:pStyle w:val="Normal"/>
      </w:pPr>
      <w:r>
        <w:t xml:space="preserve">Q36：风控触发后不知道为什么</w:t>
      </w:r>
    </w:p>
    <w:p>
      <w:pPr>
        <w:pStyle w:val="Normal"/>
      </w:pPr>
      <w:r>
        <w:t xml:space="preserve">问题描述：突然收到风控告警，策略被暂停或平仓，但不知道具体原因。</w:t>
      </w:r>
    </w:p>
    <w:p>
      <w:pPr>
        <w:pStyle w:val="Normal"/>
      </w:pPr>
      <w:r>
        <w:t xml:space="preserve">可能原因：</w:t>
      </w:r>
    </w:p>
    <w:p>
      <w:pPr>
        <w:pStyle w:val="Normal"/>
      </w:pPr>
      <w:r>
        <w:t xml:space="preserve">1. 风控日志不详细，只记录了触发，没记录原因</w:t>
      </w:r>
    </w:p>
    <w:p>
      <w:pPr>
        <w:pStyle w:val="Normal"/>
      </w:pPr>
      <w:r>
        <w:t xml:space="preserve">2. 多个风控规则同时触发，分不清是哪个</w:t>
      </w:r>
    </w:p>
    <w:p>
      <w:pPr>
        <w:pStyle w:val="Normal"/>
      </w:pPr>
      <w:r>
        <w:t xml:space="preserve">3. 风控阈值设置不合理，误触发</w:t>
      </w:r>
    </w:p>
    <w:p>
      <w:pPr>
        <w:pStyle w:val="Normal"/>
      </w:pPr>
      <w:r>
        <w:t xml:space="preserve">4. 数据异常导致风控误判</w:t>
      </w:r>
    </w:p>
    <w:p>
      <w:pPr>
        <w:pStyle w:val="Normal"/>
      </w:pPr>
      <w:r>
        <w:t xml:space="preserve">排查步骤：</w:t>
      </w:r>
    </w:p>
    <w:p>
      <w:pPr>
        <w:pStyle w:val="Normal"/>
      </w:pPr>
      <w:r>
        <w:t xml:space="preserve">1. 查看风控日志，看触发的具体规则和数值</w:t>
      </w:r>
    </w:p>
    <w:p>
      <w:pPr>
        <w:pStyle w:val="Normal"/>
      </w:pPr>
      <w:r>
        <w:t xml:space="preserve">2. 对比风控阈值，看是哪个指标超限</w:t>
      </w:r>
    </w:p>
    <w:p>
      <w:pPr>
        <w:pStyle w:val="Normal"/>
      </w:pPr>
      <w:r>
        <w:t xml:space="preserve">3. 检查触发时的原始数据，是否有异常</w:t>
      </w:r>
    </w:p>
    <w:p>
      <w:pPr>
        <w:pStyle w:val="Normal"/>
      </w:pPr>
      <w:r>
        <w:t xml:space="preserve">4. 分析触发时的市场环境和持仓情况</w:t>
      </w:r>
    </w:p>
    <w:p>
      <w:pPr>
        <w:pStyle w:val="Normal"/>
      </w:pPr>
      <w:r>
        <w:t xml:space="preserve">解决方案：</w:t>
      </w:r>
    </w:p>
    <w:p>
      <w:pPr>
        <w:pStyle w:val="Normal"/>
      </w:pPr>
      <w:r>
        <w:t xml:space="preserve">1. 完善风控日志，记录：触发时间、触发规则、当前值、阈值、持仓、操作</w:t>
      </w:r>
    </w:p>
    <w:p>
      <w:pPr>
        <w:pStyle w:val="Normal"/>
      </w:pPr>
      <w:r>
        <w:t xml:space="preserve">2. 风控告警信息中包含具体原因和数值</w:t>
      </w:r>
    </w:p>
    <w:p>
      <w:pPr>
        <w:pStyle w:val="Normal"/>
      </w:pPr>
      <w:r>
        <w:t xml:space="preserve">3. 如果是误触发：优化风控阈值，增加数据校验</w:t>
      </w:r>
    </w:p>
    <w:p>
      <w:pPr>
        <w:pStyle w:val="Normal"/>
      </w:pPr>
      <w:r>
        <w:t xml:space="preserve">4. 如果是真实风控：分析原因，优化策略或风控</w:t>
      </w:r>
    </w:p>
    <w:p>
      <w:pPr>
        <w:pStyle w:val="Normal"/>
      </w:pPr>
      <w:r>
        <w:t xml:space="preserve">预防措施：</w:t>
      </w:r>
    </w:p>
    <w:p>
      <w:pPr>
        <w:pStyle w:val="Normal"/>
      </w:pPr>
      <w:r>
        <w:t xml:space="preserve">风控系统必须有详细日志</w:t>
      </w:r>
    </w:p>
    <w:p>
      <w:pPr>
        <w:pStyle w:val="Normal"/>
      </w:pPr>
      <w:r>
        <w:t xml:space="preserve">告警信息必须包含具体原因</w:t>
      </w:r>
    </w:p>
    <w:p>
      <w:pPr>
        <w:pStyle w:val="Normal"/>
      </w:pPr>
      <w:r>
        <w:t xml:space="preserve">定期复盘风控触发事件，优化风控规则</w:t>
      </w:r>
    </w:p>
    <w:p>
      <w:pPr>
        <w:pStyle w:val="Normal"/>
      </w:pPr>
      <w:r>
        <w:t xml:space="preserve">Q37：最大回撤超过预期</w:t>
      </w:r>
    </w:p>
    <w:p>
      <w:pPr>
        <w:pStyle w:val="Normal"/>
      </w:pPr>
      <w:r>
        <w:t xml:space="preserve">问题描述：回测最大回撤5%，实盘却出现了15%的回撤。</w:t>
      </w:r>
    </w:p>
    <w:p>
      <w:pPr>
        <w:pStyle w:val="Normal"/>
      </w:pPr>
      <w:r>
        <w:t xml:space="preserve">可能原因：</w:t>
      </w:r>
    </w:p>
    <w:p>
      <w:pPr>
        <w:pStyle w:val="Normal"/>
      </w:pPr>
      <w:r>
        <w:t xml:space="preserve">1. 回测没有包含极端行情</w:t>
      </w:r>
    </w:p>
    <w:p>
      <w:pPr>
        <w:pStyle w:val="Normal"/>
      </w:pPr>
      <w:r>
        <w:t xml:space="preserve">2. 回测成本低估，实盘滑点大</w:t>
      </w:r>
    </w:p>
    <w:p>
      <w:pPr>
        <w:pStyle w:val="Normal"/>
      </w:pPr>
      <w:r>
        <w:t xml:space="preserve">3. 实盘资金量大，冲击成本高</w:t>
      </w:r>
    </w:p>
    <w:p>
      <w:pPr>
        <w:pStyle w:val="Normal"/>
      </w:pPr>
      <w:r>
        <w:t xml:space="preserve">4. 策略在实盘中表现跟回测差异大</w:t>
      </w:r>
    </w:p>
    <w:p>
      <w:pPr>
        <w:pStyle w:val="Normal"/>
      </w:pPr>
      <w:r>
        <w:t xml:space="preserve">5. 多个策略同时亏损，组合回撤大</w:t>
      </w:r>
    </w:p>
    <w:p>
      <w:pPr>
        <w:pStyle w:val="Normal"/>
      </w:pPr>
      <w:r>
        <w:t xml:space="preserve">6. 风控没执行到位（该止损没止损）</w:t>
      </w:r>
    </w:p>
    <w:p>
      <w:pPr>
        <w:pStyle w:val="Normal"/>
      </w:pPr>
      <w:r>
        <w:t xml:space="preserve">排查步骤：</w:t>
      </w:r>
    </w:p>
    <w:p>
      <w:pPr>
        <w:pStyle w:val="Normal"/>
      </w:pPr>
      <w:r>
        <w:t xml:space="preserve">1. 分析回撤期间的每笔交易，看亏损来源</w:t>
      </w:r>
    </w:p>
    <w:p>
      <w:pPr>
        <w:pStyle w:val="Normal"/>
      </w:pPr>
      <w:r>
        <w:t xml:space="preserve">2. 对比回测和实盘在相同时期的表现</w:t>
      </w:r>
    </w:p>
    <w:p>
      <w:pPr>
        <w:pStyle w:val="Normal"/>
      </w:pPr>
      <w:r>
        <w:t xml:space="preserve">3. 检查风控执行记录，看是否有该止损没止损的情况</w:t>
      </w:r>
    </w:p>
    <w:p>
      <w:pPr>
        <w:pStyle w:val="Normal"/>
      </w:pPr>
      <w:r>
        <w:t xml:space="preserve">4. 分析回撤期间的市场环境</w:t>
      </w:r>
    </w:p>
    <w:p>
      <w:pPr>
        <w:pStyle w:val="Normal"/>
      </w:pPr>
      <w:r>
        <w:t xml:space="preserve">5. 计算组合中各策略的贡献</w:t>
      </w:r>
    </w:p>
    <w:p>
      <w:pPr>
        <w:pStyle w:val="Normal"/>
      </w:pPr>
      <w:r>
        <w:t xml:space="preserve">解决方案：</w:t>
      </w:r>
    </w:p>
    <w:p>
      <w:pPr>
        <w:pStyle w:val="Normal"/>
      </w:pPr>
      <w:r>
        <w:t xml:space="preserve">1. 如果是回测不充分：重新回测，包含更多极端场景</w:t>
      </w:r>
    </w:p>
    <w:p>
      <w:pPr>
        <w:pStyle w:val="Normal"/>
      </w:pPr>
      <w:r>
        <w:t xml:space="preserve">2. 如果是成本低估：提高回测成本假设</w:t>
      </w:r>
    </w:p>
    <w:p>
      <w:pPr>
        <w:pStyle w:val="Normal"/>
      </w:pPr>
      <w:r>
        <w:t xml:space="preserve">3. 如果是资金量问题：降低仓位，或分批建仓</w:t>
      </w:r>
    </w:p>
    <w:p>
      <w:pPr>
        <w:pStyle w:val="Normal"/>
      </w:pPr>
      <w:r>
        <w:t xml:space="preserve">4. 如果是策略失效：迭代或淘汰策略</w:t>
      </w:r>
    </w:p>
    <w:p>
      <w:pPr>
        <w:pStyle w:val="Normal"/>
      </w:pPr>
      <w:r>
        <w:t xml:space="preserve">5. 如果是组合问题：优化策略组合，降低相关性</w:t>
      </w:r>
    </w:p>
    <w:p>
      <w:pPr>
        <w:pStyle w:val="Normal"/>
      </w:pPr>
      <w:r>
        <w:t xml:space="preserve">6. 如果是风控执行问题：完善风控自动化，确保严格执行</w:t>
      </w:r>
    </w:p>
    <w:p>
      <w:pPr>
        <w:pStyle w:val="Normal"/>
      </w:pPr>
      <w:r>
        <w:t xml:space="preserve">预防措施：</w:t>
      </w:r>
    </w:p>
    <w:p>
      <w:pPr>
        <w:pStyle w:val="Normal"/>
      </w:pPr>
      <w:r>
        <w:t xml:space="preserve">回测必须包含极端行情压力测试</w:t>
      </w:r>
    </w:p>
    <w:p>
      <w:pPr>
        <w:pStyle w:val="Normal"/>
      </w:pPr>
      <w:r>
        <w:t xml:space="preserve">用保守的成本假设</w:t>
      </w:r>
    </w:p>
    <w:p>
      <w:pPr>
        <w:pStyle w:val="Normal"/>
      </w:pPr>
      <w:r>
        <w:t xml:space="preserve">严格执行风控，不抱幻想</w:t>
      </w:r>
    </w:p>
    <w:p>
      <w:pPr>
        <w:pStyle w:val="Normal"/>
      </w:pPr>
      <w:r>
        <w:t xml:space="preserve">监控组合回撤，异常时及时减仓</w:t>
      </w:r>
    </w:p>
    <w:p>
      <w:pPr>
        <w:pStyle w:val="Normal"/>
      </w:pPr>
      <w:r>
        <w:t xml:space="preserve">Q38：止损单没成交或滑点巨大</w:t>
      </w:r>
    </w:p>
    <w:p>
      <w:pPr>
        <w:pStyle w:val="Normal"/>
      </w:pPr>
      <w:r>
        <w:t xml:space="preserve">问题描述：触发止损时，止损单没成交，或者成交价格跟预期差很多。</w:t>
      </w:r>
    </w:p>
    <w:p>
      <w:pPr>
        <w:pStyle w:val="Normal"/>
      </w:pPr>
      <w:r>
        <w:t xml:space="preserve">可能原因：</w:t>
      </w:r>
    </w:p>
    <w:p>
      <w:pPr>
        <w:pStyle w:val="Normal"/>
      </w:pPr>
      <w:r>
        <w:t xml:space="preserve">1. 用了限价止损单，价格跳空时无法成交</w:t>
      </w:r>
    </w:p>
    <w:p>
      <w:pPr>
        <w:pStyle w:val="Normal"/>
      </w:pPr>
      <w:r>
        <w:t xml:space="preserve">2. 市场流动性差，深度不足</w:t>
      </w:r>
    </w:p>
    <w:p>
      <w:pPr>
        <w:pStyle w:val="Normal"/>
      </w:pPr>
      <w:r>
        <w:t xml:space="preserve">3. 网络延迟，止损单下达慢</w:t>
      </w:r>
    </w:p>
    <w:p>
      <w:pPr>
        <w:pStyle w:val="Normal"/>
      </w:pPr>
      <w:r>
        <w:t xml:space="preserve">4. 价格波动太快，止损单刚挂出去价格就走了</w:t>
      </w:r>
    </w:p>
    <w:p>
      <w:pPr>
        <w:pStyle w:val="Normal"/>
      </w:pPr>
      <w:r>
        <w:t xml:space="preserve">5. 交易所系统故障</w:t>
      </w:r>
    </w:p>
    <w:p>
      <w:pPr>
        <w:pStyle w:val="Normal"/>
      </w:pPr>
      <w:r>
        <w:t xml:space="preserve">排查步骤：</w:t>
      </w:r>
    </w:p>
    <w:p>
      <w:pPr>
        <w:pStyle w:val="Normal"/>
      </w:pPr>
      <w:r>
        <w:t xml:space="preserve">1. 检查止损单的类型和价格</w:t>
      </w:r>
    </w:p>
    <w:p>
      <w:pPr>
        <w:pStyle w:val="Normal"/>
      </w:pPr>
      <w:r>
        <w:t xml:space="preserve">2. 查看止损触发时的订单簿和成交记录</w:t>
      </w:r>
    </w:p>
    <w:p>
      <w:pPr>
        <w:pStyle w:val="Normal"/>
      </w:pPr>
      <w:r>
        <w:t xml:space="preserve">3. 检查网络延迟和系统日志</w:t>
      </w:r>
    </w:p>
    <w:p>
      <w:pPr>
        <w:pStyle w:val="Normal"/>
      </w:pPr>
      <w:r>
        <w:t xml:space="preserve">4. 分析当时的市场波动情况</w:t>
      </w:r>
    </w:p>
    <w:p>
      <w:pPr>
        <w:pStyle w:val="Normal"/>
      </w:pPr>
      <w:r>
        <w:t xml:space="preserve">解决方案：</w:t>
      </w:r>
    </w:p>
    <w:p>
      <w:pPr>
        <w:pStyle w:val="Normal"/>
      </w:pPr>
      <w:r>
        <w:t xml:space="preserve">1. 用市价止损单（确保成交，但可能滑点大）</w:t>
      </w:r>
    </w:p>
    <w:p>
      <w:pPr>
        <w:pStyle w:val="Normal"/>
      </w:pPr>
      <w:r>
        <w:t xml:space="preserve">2. 或用"限价止损+超时撤单+市价兜底"的组合</w:t>
      </w:r>
    </w:p>
    <w:p>
      <w:pPr>
        <w:pStyle w:val="Normal"/>
      </w:pPr>
      <w:r>
        <w:t xml:space="preserve">3. 止损单挂在交易所端（条件单），不依赖本地程序</w:t>
      </w:r>
    </w:p>
    <w:p>
      <w:pPr>
        <w:pStyle w:val="Normal"/>
      </w:pPr>
      <w:r>
        <w:t xml:space="preserve">4. 选择流动性好的交易对</w:t>
      </w:r>
    </w:p>
    <w:p>
      <w:pPr>
        <w:pStyle w:val="Normal"/>
      </w:pPr>
      <w:r>
        <w:t xml:space="preserve">5. 设置更宽的止损（避免在噪声中被止损），但控制仓位</w:t>
      </w:r>
    </w:p>
    <w:p>
      <w:pPr>
        <w:pStyle w:val="Normal"/>
      </w:pPr>
      <w:r>
        <w:t xml:space="preserve">6. 极端行情下提前减仓，不要等止损</w:t>
      </w:r>
    </w:p>
    <w:p>
      <w:pPr>
        <w:pStyle w:val="Normal"/>
      </w:pPr>
      <w:r>
        <w:t xml:space="preserve">预防措施：</w:t>
      </w:r>
    </w:p>
    <w:p>
      <w:pPr>
        <w:pStyle w:val="Normal"/>
      </w:pPr>
      <w:r>
        <w:t xml:space="preserve">关键止损单挂在交易所端</w:t>
      </w:r>
    </w:p>
    <w:p>
      <w:pPr>
        <w:pStyle w:val="Normal"/>
      </w:pPr>
      <w:r>
        <w:t xml:space="preserve">用市价止损或智能止损算法</w:t>
      </w:r>
    </w:p>
    <w:p>
      <w:pPr>
        <w:pStyle w:val="Normal"/>
      </w:pPr>
      <w:r>
        <w:t xml:space="preserve">选择流动性好的标的</w:t>
      </w:r>
    </w:p>
    <w:p>
      <w:pPr>
        <w:pStyle w:val="Normal"/>
      </w:pPr>
      <w:r>
        <w:t xml:space="preserve">不要在流动性差的时段重仓</w:t>
      </w:r>
    </w:p>
    <w:p>
      <w:pPr>
        <w:pStyle w:val="Normal"/>
      </w:pPr>
      <w:r>
        <w:t xml:space="preserve">极端行情前主动减仓</w:t>
      </w:r>
    </w:p>
    <w:p>
      <w:pPr>
        <w:pStyle w:val="Normal"/>
      </w:pPr>
      <w:r>
        <w:t xml:space="preserve">Q39：杠杆仓位被强平</w:t>
      </w:r>
    </w:p>
    <w:p>
      <w:pPr>
        <w:pStyle w:val="Normal"/>
      </w:pPr>
      <w:r>
        <w:t xml:space="preserve">问题描述：合约仓位被交易所强制平仓，造成巨大损失。</w:t>
      </w:r>
    </w:p>
    <w:p>
      <w:pPr>
        <w:pStyle w:val="Normal"/>
      </w:pPr>
      <w:r>
        <w:t xml:space="preserve">可能原因：</w:t>
      </w:r>
    </w:p>
    <w:p>
      <w:pPr>
        <w:pStyle w:val="Normal"/>
      </w:pPr>
      <w:r>
        <w:t xml:space="preserve">1. 仓位太重，保证金不足</w:t>
      </w:r>
    </w:p>
    <w:p>
      <w:pPr>
        <w:pStyle w:val="Normal"/>
      </w:pPr>
      <w:r>
        <w:t xml:space="preserve">2. 价格波动太大，保证金率快速下降</w:t>
      </w:r>
    </w:p>
    <w:p>
      <w:pPr>
        <w:pStyle w:val="Normal"/>
      </w:pPr>
      <w:r>
        <w:t xml:space="preserve">3. 没有及时追加保证金</w:t>
      </w:r>
    </w:p>
    <w:p>
      <w:pPr>
        <w:pStyle w:val="Normal"/>
      </w:pPr>
      <w:r>
        <w:t xml:space="preserve">4. 维持保证金率设置理解错误</w:t>
      </w:r>
    </w:p>
    <w:p>
      <w:pPr>
        <w:pStyle w:val="Normal"/>
      </w:pPr>
      <w:r>
        <w:t xml:space="preserve">5. 交易所调整保证金率</w:t>
      </w:r>
    </w:p>
    <w:p>
      <w:pPr>
        <w:pStyle w:val="Normal"/>
      </w:pPr>
      <w:r>
        <w:t xml:space="preserve">6. 网络断开，无法操作</w:t>
      </w:r>
    </w:p>
    <w:p>
      <w:pPr>
        <w:pStyle w:val="Normal"/>
      </w:pPr>
      <w:r>
        <w:t xml:space="preserve">排查步骤：</w:t>
      </w:r>
    </w:p>
    <w:p>
      <w:pPr>
        <w:pStyle w:val="Normal"/>
      </w:pPr>
      <w:r>
        <w:t xml:space="preserve">1. 查看强平记录，看强平时的保证金率和价格</w:t>
      </w:r>
    </w:p>
    <w:p>
      <w:pPr>
        <w:pStyle w:val="Normal"/>
      </w:pPr>
      <w:r>
        <w:t xml:space="preserve">2. 分析强平前的仓位和价格变化</w:t>
      </w:r>
    </w:p>
    <w:p>
      <w:pPr>
        <w:pStyle w:val="Normal"/>
      </w:pPr>
      <w:r>
        <w:t xml:space="preserve">3. 检查是否有追加保证金的操作</w:t>
      </w:r>
    </w:p>
    <w:p>
      <w:pPr>
        <w:pStyle w:val="Normal"/>
      </w:pPr>
      <w:r>
        <w:t xml:space="preserve">4. 查看交易所保证金规则</w:t>
      </w:r>
    </w:p>
    <w:p>
      <w:pPr>
        <w:pStyle w:val="Normal"/>
      </w:pPr>
      <w:r>
        <w:t xml:space="preserve">解决方案：</w:t>
      </w:r>
    </w:p>
    <w:p>
      <w:pPr>
        <w:pStyle w:val="Normal"/>
      </w:pPr>
      <w:r>
        <w:t xml:space="preserve">1. 立即降低杠杆，控制仓位</w:t>
      </w:r>
    </w:p>
    <w:p>
      <w:pPr>
        <w:pStyle w:val="Normal"/>
      </w:pPr>
      <w:r>
        <w:t xml:space="preserve">2. 设置保证金率告警，低于阈值时及时追加或减仓</w:t>
      </w:r>
    </w:p>
    <w:p>
      <w:pPr>
        <w:pStyle w:val="Normal"/>
      </w:pPr>
      <w:r>
        <w:t xml:space="preserve">3. 用更低的杠杆（套利策略建议1-3倍）</w:t>
      </w:r>
    </w:p>
    <w:p>
      <w:pPr>
        <w:pStyle w:val="Normal"/>
      </w:pPr>
      <w:r>
        <w:t xml:space="preserve">4. 预留足够的保证金，不要满仓</w:t>
      </w:r>
    </w:p>
    <w:p>
      <w:pPr>
        <w:pStyle w:val="Normal"/>
      </w:pPr>
      <w:r>
        <w:t xml:space="preserve">5. 设置自动减仓机制，保证金率下降时自动减仓</w:t>
      </w:r>
    </w:p>
    <w:p>
      <w:pPr>
        <w:pStyle w:val="Normal"/>
      </w:pPr>
      <w:r>
        <w:t xml:space="preserve">6. 关键操作不依赖网络（如设置条件单）</w:t>
      </w:r>
    </w:p>
    <w:p>
      <w:pPr>
        <w:pStyle w:val="Normal"/>
      </w:pPr>
      <w:r>
        <w:t xml:space="preserve">预防措施：</w:t>
      </w:r>
    </w:p>
    <w:p>
      <w:pPr>
        <w:pStyle w:val="Normal"/>
      </w:pPr>
      <w:r>
        <w:t xml:space="preserve">严格控制杠杆和仓位</w:t>
      </w:r>
    </w:p>
    <w:p>
      <w:pPr>
        <w:pStyle w:val="Normal"/>
      </w:pPr>
      <w:r>
        <w:t xml:space="preserve">监控保证金率，设置多级告警</w:t>
      </w:r>
    </w:p>
    <w:p>
      <w:pPr>
        <w:pStyle w:val="Normal"/>
      </w:pPr>
      <w:r>
        <w:t xml:space="preserve">预留足够的保证金</w:t>
      </w:r>
    </w:p>
    <w:p>
      <w:pPr>
        <w:pStyle w:val="Normal"/>
      </w:pPr>
      <w:r>
        <w:t xml:space="preserve">不要用高杠杆做套利</w:t>
      </w:r>
    </w:p>
    <w:p>
      <w:pPr>
        <w:pStyle w:val="Normal"/>
      </w:pPr>
      <w:r>
        <w:t xml:space="preserve">了解交易所的强平规则</w:t>
      </w:r>
    </w:p>
    <w:p>
      <w:pPr>
        <w:pStyle w:val="Normal"/>
      </w:pPr>
      <w:r>
        <w:t xml:space="preserve">Q40-Q50：其他风控类问题</w:t>
      </w:r>
    </w:p>
    <w:p>
      <w:pPr>
        <w:pStyle w:val="Normal"/>
      </w:pPr>
      <w:r>
        <w:t xml:space="preserve">Q40：单日亏损超过限制</w:t>
      </w:r>
    </w:p>
    <w:p>
      <w:pPr>
        <w:pStyle w:val="Normal"/>
      </w:pPr>
      <w:r>
        <w:t xml:space="preserve">可能原因：极端行情、策略集中亏损、风控没执行</w:t>
      </w:r>
    </w:p>
    <w:p>
      <w:pPr>
        <w:pStyle w:val="Normal"/>
      </w:pPr>
      <w:r>
        <w:t xml:space="preserve">解决：严格执行单日亏损限制，触发后暂停交易</w:t>
      </w:r>
    </w:p>
    <w:p>
      <w:pPr>
        <w:pStyle w:val="Normal"/>
      </w:pPr>
      <w:r>
        <w:t xml:space="preserve">预防：分散策略，控制仓位，严格风控</w:t>
      </w:r>
    </w:p>
    <w:p>
      <w:pPr>
        <w:pStyle w:val="Normal"/>
      </w:pPr>
      <w:r>
        <w:t xml:space="preserve">Q41：单笔亏损超过限制</w:t>
      </w:r>
    </w:p>
    <w:p>
      <w:pPr>
        <w:pStyle w:val="Normal"/>
      </w:pPr>
      <w:r>
        <w:t xml:space="preserve">可能原因：止损不及时、滑点大、仓位重</w:t>
      </w:r>
    </w:p>
    <w:p>
      <w:pPr>
        <w:pStyle w:val="Normal"/>
      </w:pPr>
      <w:r>
        <w:t xml:space="preserve">解决：优化止损，控制单笔仓位</w:t>
      </w:r>
    </w:p>
    <w:p>
      <w:pPr>
        <w:pStyle w:val="Normal"/>
      </w:pPr>
      <w:r>
        <w:t xml:space="preserve">预防：设置单笔止损，严格执行</w:t>
      </w:r>
    </w:p>
    <w:p>
      <w:pPr>
        <w:pStyle w:val="Normal"/>
      </w:pPr>
      <w:r>
        <w:t xml:space="preserve">Q42：持仓超过限制</w:t>
      </w:r>
    </w:p>
    <w:p>
      <w:pPr>
        <w:pStyle w:val="Normal"/>
      </w:pPr>
      <w:r>
        <w:t xml:space="preserve">可能原因：代码bug、重复下单、手动加仓</w:t>
      </w:r>
    </w:p>
    <w:p>
      <w:pPr>
        <w:pStyle w:val="Normal"/>
      </w:pPr>
      <w:r>
        <w:t xml:space="preserve">解决：增加持仓上限检查，超过时禁止开仓</w:t>
      </w:r>
    </w:p>
    <w:p>
      <w:pPr>
        <w:pStyle w:val="Normal"/>
      </w:pPr>
      <w:r>
        <w:t xml:space="preserve">预防：自动化仓位管理，定期核对持仓</w:t>
      </w:r>
    </w:p>
    <w:p>
      <w:pPr>
        <w:pStyle w:val="Normal"/>
      </w:pPr>
      <w:r>
        <w:t xml:space="preserve">Q43：某个币种仓位过重</w:t>
      </w:r>
    </w:p>
    <w:p>
      <w:pPr>
        <w:pStyle w:val="Normal"/>
      </w:pPr>
      <w:r>
        <w:t xml:space="preserve">可能原因：多策略同时交易同一个币种</w:t>
      </w:r>
    </w:p>
    <w:p>
      <w:pPr>
        <w:pStyle w:val="Normal"/>
      </w:pPr>
      <w:r>
        <w:t xml:space="preserve">解决：增加币种级别的仓位限制</w:t>
      </w:r>
    </w:p>
    <w:p>
      <w:pPr>
        <w:pStyle w:val="Normal"/>
      </w:pPr>
      <w:r>
        <w:t xml:space="preserve">预防：组合层面的仓位管理</w:t>
      </w:r>
    </w:p>
    <w:p>
      <w:pPr>
        <w:pStyle w:val="Normal"/>
      </w:pPr>
      <w:r>
        <w:t xml:space="preserve">Q44：某个交易所仓位过重</w:t>
      </w:r>
    </w:p>
    <w:p>
      <w:pPr>
        <w:pStyle w:val="Normal"/>
      </w:pPr>
      <w:r>
        <w:t xml:space="preserve">可能原因：资金分配不均、策略集中在某个交易所</w:t>
      </w:r>
    </w:p>
    <w:p>
      <w:pPr>
        <w:pStyle w:val="Normal"/>
      </w:pPr>
      <w:r>
        <w:t xml:space="preserve">解决：增加交易所级别的仓位限制，定期再平衡</w:t>
      </w:r>
    </w:p>
    <w:p>
      <w:pPr>
        <w:pStyle w:val="Normal"/>
      </w:pPr>
      <w:r>
        <w:t xml:space="preserve">预防：资金分配管理</w:t>
      </w:r>
    </w:p>
    <w:p>
      <w:pPr>
        <w:pStyle w:val="Normal"/>
      </w:pPr>
      <w:r>
        <w:t xml:space="preserve">Q45：风控规则之间冲突</w:t>
      </w:r>
    </w:p>
    <w:p>
      <w:pPr>
        <w:pStyle w:val="Normal"/>
      </w:pPr>
      <w:r>
        <w:t xml:space="preserve">可能原因：多个风控规则同时触发，操作矛盾</w:t>
      </w:r>
    </w:p>
    <w:p>
      <w:pPr>
        <w:pStyle w:val="Normal"/>
      </w:pPr>
      <w:r>
        <w:t xml:space="preserve">解决：明确风控规则的优先级，冲突时按最严格的执行</w:t>
      </w:r>
    </w:p>
    <w:p>
      <w:pPr>
        <w:pStyle w:val="Normal"/>
      </w:pPr>
      <w:r>
        <w:t xml:space="preserve">预防：风控规则设计时考虑冲突</w:t>
      </w:r>
    </w:p>
    <w:p>
      <w:pPr>
        <w:pStyle w:val="Normal"/>
      </w:pPr>
      <w:r>
        <w:t xml:space="preserve">Q46：风控误触发导致错过行情</w:t>
      </w:r>
    </w:p>
    <w:p>
      <w:pPr>
        <w:pStyle w:val="Normal"/>
      </w:pPr>
      <w:r>
        <w:t xml:space="preserve">可能原因：阈值设置太严、数据异常</w:t>
      </w:r>
    </w:p>
    <w:p>
      <w:pPr>
        <w:pStyle w:val="Normal"/>
      </w:pPr>
      <w:r>
        <w:t xml:space="preserve">解决：优化阈值，增加数据校验</w:t>
      </w:r>
    </w:p>
    <w:p>
      <w:pPr>
        <w:pStyle w:val="Normal"/>
      </w:pPr>
      <w:r>
        <w:t xml:space="preserve">预防：定期复盘风控触发，优化规则</w:t>
      </w:r>
    </w:p>
    <w:p>
      <w:pPr>
        <w:pStyle w:val="Normal"/>
      </w:pPr>
      <w:r>
        <w:t xml:space="preserve">Q47：极端行情下风控失效</w:t>
      </w:r>
    </w:p>
    <w:p>
      <w:pPr>
        <w:pStyle w:val="Normal"/>
      </w:pPr>
      <w:r>
        <w:t xml:space="preserve">可能原因：流动性枯竭、价格跳空、系统故障</w:t>
      </w:r>
    </w:p>
    <w:p>
      <w:pPr>
        <w:pStyle w:val="Normal"/>
      </w:pPr>
      <w:r>
        <w:t xml:space="preserve">解决：极端行情前主动减仓，不依赖风控</w:t>
      </w:r>
    </w:p>
    <w:p>
      <w:pPr>
        <w:pStyle w:val="Normal"/>
      </w:pPr>
      <w:r>
        <w:t xml:space="preserve">预防：压力测试，应急预案</w:t>
      </w:r>
    </w:p>
    <w:p>
      <w:pPr>
        <w:pStyle w:val="Normal"/>
      </w:pPr>
      <w:r>
        <w:t xml:space="preserve">Q48：策略之间风险传染</w:t>
      </w:r>
    </w:p>
    <w:p>
      <w:pPr>
        <w:pStyle w:val="Normal"/>
      </w:pPr>
      <w:r>
        <w:t xml:space="preserve">可能原因：策略相关性高，同时亏损</w:t>
      </w:r>
    </w:p>
    <w:p>
      <w:pPr>
        <w:pStyle w:val="Normal"/>
      </w:pPr>
      <w:r>
        <w:t xml:space="preserve">解决：降低相关性，控制组合仓位</w:t>
      </w:r>
    </w:p>
    <w:p>
      <w:pPr>
        <w:pStyle w:val="Normal"/>
      </w:pPr>
      <w:r>
        <w:t xml:space="preserve">预防：组合层面的风险管理</w:t>
      </w:r>
    </w:p>
    <w:p>
      <w:pPr>
        <w:pStyle w:val="Normal"/>
      </w:pPr>
      <w:r>
        <w:t xml:space="preserve">Q49：人工干预破坏风控</w:t>
      </w:r>
    </w:p>
    <w:p>
      <w:pPr>
        <w:pStyle w:val="Normal"/>
      </w:pPr>
      <w:r>
        <w:t xml:space="preserve">可能原因：手动加仓、手动取消止损、手动恢复交易</w:t>
      </w:r>
    </w:p>
    <w:p>
      <w:pPr>
        <w:pStyle w:val="Normal"/>
      </w:pPr>
      <w:r>
        <w:t xml:space="preserve">解决：限制人工干预权限，关键操作需要审批</w:t>
      </w:r>
    </w:p>
    <w:p>
      <w:pPr>
        <w:pStyle w:val="Normal"/>
      </w:pPr>
      <w:r>
        <w:t xml:space="preserve">预防：自动化为主，人工干预有记录和审批</w:t>
      </w:r>
    </w:p>
    <w:p>
      <w:pPr>
        <w:pStyle w:val="Normal"/>
      </w:pPr>
      <w:r>
        <w:t xml:space="preserve">Q50：风控系统本身故障</w:t>
      </w:r>
    </w:p>
    <w:p>
      <w:pPr>
        <w:pStyle w:val="Normal"/>
      </w:pPr>
      <w:r>
        <w:t xml:space="preserve">可能原因：风控程序崩溃、数据异常、配置错误</w:t>
      </w:r>
    </w:p>
    <w:p>
      <w:pPr>
        <w:pStyle w:val="Normal"/>
      </w:pPr>
      <w:r>
        <w:t xml:space="preserve">解决：风控系统高可用，有备用方案</w:t>
      </w:r>
    </w:p>
    <w:p>
      <w:pPr>
        <w:pStyle w:val="Normal"/>
      </w:pPr>
      <w:r>
        <w:t xml:space="preserve">预防：监控风控系统状态，定期测试</w:t>
      </w:r>
    </w:p>
    <w:p>
      <w:pPr>
        <w:pStyle w:val="Heading2"/>
      </w:pPr>
      <w:r>
        <w:t xml:space="preserve">四、资金类问题（10个）</w:t>
      </w:r>
    </w:p>
    <w:p>
      <w:pPr>
        <w:pStyle w:val="Normal"/>
      </w:pPr>
      <w:r>
        <w:t xml:space="preserve">Q51：跨所转账长时间不到账</w:t>
      </w:r>
    </w:p>
    <w:p>
      <w:pPr>
        <w:pStyle w:val="Normal"/>
      </w:pPr>
      <w:r>
        <w:t xml:space="preserve">问题描述：从A交易所转币到B交易所，过了很久都没到账，影响跨所套利。</w:t>
      </w:r>
    </w:p>
    <w:p>
      <w:pPr>
        <w:pStyle w:val="Normal"/>
      </w:pPr>
      <w:r>
        <w:t xml:space="preserve">可能原因：</w:t>
      </w:r>
    </w:p>
    <w:p>
      <w:pPr>
        <w:pStyle w:val="Normal"/>
      </w:pPr>
      <w:r>
        <w:t xml:space="preserve">1. 链上拥堵，转账确认慢</w:t>
      </w:r>
    </w:p>
    <w:p>
      <w:pPr>
        <w:pStyle w:val="Normal"/>
      </w:pPr>
      <w:r>
        <w:t xml:space="preserve">2. 转账网络选错（如转错链）</w:t>
      </w:r>
    </w:p>
    <w:p>
      <w:pPr>
        <w:pStyle w:val="Normal"/>
      </w:pPr>
      <w:r>
        <w:t xml:space="preserve">3. 地址填错</w:t>
      </w:r>
    </w:p>
    <w:p>
      <w:pPr>
        <w:pStyle w:val="Normal"/>
      </w:pPr>
      <w:r>
        <w:t xml:space="preserve">4. 交易所处理延迟（充值审核、风控拦截）</w:t>
      </w:r>
    </w:p>
    <w:p>
      <w:pPr>
        <w:pStyle w:val="Normal"/>
      </w:pPr>
      <w:r>
        <w:t xml:space="preserve">5. 金额太小，没达到最低确认数</w:t>
      </w:r>
    </w:p>
    <w:p>
      <w:pPr>
        <w:pStyle w:val="Normal"/>
      </w:pPr>
      <w:r>
        <w:t xml:space="preserve">6. 交易所维护，暂停充值</w:t>
      </w:r>
    </w:p>
    <w:p>
      <w:pPr>
        <w:pStyle w:val="Normal"/>
      </w:pPr>
      <w:r>
        <w:t xml:space="preserve">排查步骤：</w:t>
      </w:r>
    </w:p>
    <w:p>
      <w:pPr>
        <w:pStyle w:val="Normal"/>
      </w:pPr>
      <w:r>
        <w:t xml:space="preserve">1. 在区块链浏览器上查询交易哈希，看是否确认</w:t>
      </w:r>
    </w:p>
    <w:p>
      <w:pPr>
        <w:pStyle w:val="Normal"/>
      </w:pPr>
      <w:r>
        <w:t xml:space="preserve">2. 核对转账地址和网络是否正确</w:t>
      </w:r>
    </w:p>
    <w:p>
      <w:pPr>
        <w:pStyle w:val="Normal"/>
      </w:pPr>
      <w:r>
        <w:t xml:space="preserve">3. 查看转出交易所的提现记录，看是否已转出</w:t>
      </w:r>
    </w:p>
    <w:p>
      <w:pPr>
        <w:pStyle w:val="Normal"/>
      </w:pPr>
      <w:r>
        <w:t xml:space="preserve">4. 查看转入交易所的充值记录，看是否有待处理</w:t>
      </w:r>
    </w:p>
    <w:p>
      <w:pPr>
        <w:pStyle w:val="Normal"/>
      </w:pPr>
      <w:r>
        <w:t xml:space="preserve">5. 查看交易所公告，是否有维护或风控</w:t>
      </w:r>
    </w:p>
    <w:p>
      <w:pPr>
        <w:pStyle w:val="Normal"/>
      </w:pPr>
      <w:r>
        <w:t xml:space="preserve">解决方案：</w:t>
      </w:r>
    </w:p>
    <w:p>
      <w:pPr>
        <w:pStyle w:val="Normal"/>
      </w:pPr>
      <w:r>
        <w:t xml:space="preserve">1. 如果是链上拥堵：等待确认，或下次用更高的手续费</w:t>
      </w:r>
    </w:p>
    <w:p>
      <w:pPr>
        <w:pStyle w:val="Normal"/>
      </w:pPr>
      <w:r>
        <w:t xml:space="preserve">2. 如果是网络选错：联系交易所客服，看能否找回（可能找不回）</w:t>
      </w:r>
    </w:p>
    <w:p>
      <w:pPr>
        <w:pStyle w:val="Normal"/>
      </w:pPr>
      <w:r>
        <w:t xml:space="preserve">3. 如果是地址填错：基本无法找回，只能吸取教训</w:t>
      </w:r>
    </w:p>
    <w:p>
      <w:pPr>
        <w:pStyle w:val="Normal"/>
      </w:pPr>
      <w:r>
        <w:t xml:space="preserve">4. 如果是交易所处理延迟：联系客服催促</w:t>
      </w:r>
    </w:p>
    <w:p>
      <w:pPr>
        <w:pStyle w:val="Normal"/>
      </w:pPr>
      <w:r>
        <w:t xml:space="preserve">5. 如果是交易所维护：等待维护结束</w:t>
      </w:r>
    </w:p>
    <w:p>
      <w:pPr>
        <w:pStyle w:val="Normal"/>
      </w:pPr>
      <w:r>
        <w:t xml:space="preserve">6. 如果金额太小没确认：等待，或下次转足够金额</w:t>
      </w:r>
    </w:p>
    <w:p>
      <w:pPr>
        <w:pStyle w:val="Normal"/>
      </w:pPr>
      <w:r>
        <w:t xml:space="preserve">预防措施：</w:t>
      </w:r>
    </w:p>
    <w:p>
      <w:pPr>
        <w:pStyle w:val="Normal"/>
      </w:pPr>
      <w:r>
        <w:t xml:space="preserve">转账前仔细核对地址和网络</w:t>
      </w:r>
    </w:p>
    <w:p>
      <w:pPr>
        <w:pStyle w:val="Normal"/>
      </w:pPr>
      <w:r>
        <w:t xml:space="preserve">先小额测试，确认没问题再大额转</w:t>
      </w:r>
    </w:p>
    <w:p>
      <w:pPr>
        <w:pStyle w:val="Normal"/>
      </w:pPr>
      <w:r>
        <w:t xml:space="preserve">选择拥堵少的链（如BSC、Polygon，但注意安全性）</w:t>
      </w:r>
    </w:p>
    <w:p>
      <w:pPr>
        <w:pStyle w:val="Normal"/>
      </w:pPr>
      <w:r>
        <w:t xml:space="preserve">预留足够的资金在每个交易所，不要频繁转账</w:t>
      </w:r>
    </w:p>
    <w:p>
      <w:pPr>
        <w:pStyle w:val="Normal"/>
      </w:pPr>
      <w:r>
        <w:t xml:space="preserve">转账时设置合理的手续费</w:t>
      </w:r>
    </w:p>
    <w:p>
      <w:pPr>
        <w:pStyle w:val="Normal"/>
      </w:pPr>
      <w:r>
        <w:t xml:space="preserve">重要转账在区块链浏览器上跟踪确认</w:t>
      </w:r>
    </w:p>
    <w:p>
      <w:pPr>
        <w:pStyle w:val="Normal"/>
      </w:pPr>
      <w:r>
        <w:t xml:space="preserve">Q52：交易所无法提币</w:t>
      </w:r>
    </w:p>
    <w:p>
      <w:pPr>
        <w:pStyle w:val="Normal"/>
      </w:pPr>
      <w:r>
        <w:t xml:space="preserve">问题描述：想把币从交易所提出来，发现提币功能被禁用或限制。</w:t>
      </w:r>
    </w:p>
    <w:p>
      <w:pPr>
        <w:pStyle w:val="Normal"/>
      </w:pPr>
      <w:r>
        <w:t xml:space="preserve">可能原因：</w:t>
      </w:r>
    </w:p>
    <w:p>
      <w:pPr>
        <w:pStyle w:val="Normal"/>
      </w:pPr>
      <w:r>
        <w:t xml:space="preserve">1. 交易所维护，暂停提币</w:t>
      </w:r>
    </w:p>
    <w:p>
      <w:pPr>
        <w:pStyle w:val="Normal"/>
      </w:pPr>
      <w:r>
        <w:t xml:space="preserve">2. 账户风控限制（异常登录、可疑操作）</w:t>
      </w:r>
    </w:p>
    <w:p>
      <w:pPr>
        <w:pStyle w:val="Normal"/>
      </w:pPr>
      <w:r>
        <w:t xml:space="preserve">3. KYC未完成或需要升级</w:t>
      </w:r>
    </w:p>
    <w:p>
      <w:pPr>
        <w:pStyle w:val="Normal"/>
      </w:pPr>
      <w:r>
        <w:t xml:space="preserve">4. 提币额度限制（24小时额度）</w:t>
      </w:r>
    </w:p>
    <w:p>
      <w:pPr>
        <w:pStyle w:val="Normal"/>
      </w:pPr>
      <w:r>
        <w:t xml:space="preserve">5. 交易所出现兑付危机（极端情况）</w:t>
      </w:r>
    </w:p>
    <w:p>
      <w:pPr>
        <w:pStyle w:val="Normal"/>
      </w:pPr>
      <w:r>
        <w:t xml:space="preserve">6. 该币种暂时无法提币（钱包维护）</w:t>
      </w:r>
    </w:p>
    <w:p>
      <w:pPr>
        <w:pStyle w:val="Normal"/>
      </w:pPr>
      <w:r>
        <w:t xml:space="preserve">排查步骤：</w:t>
      </w:r>
    </w:p>
    <w:p>
      <w:pPr>
        <w:pStyle w:val="Normal"/>
      </w:pPr>
      <w:r>
        <w:t xml:space="preserve">1. 查看交易所公告，是否有维护</w:t>
      </w:r>
    </w:p>
    <w:p>
      <w:pPr>
        <w:pStyle w:val="Normal"/>
      </w:pPr>
      <w:r>
        <w:t xml:space="preserve">2. 查看账户状态，是否有风控限制</w:t>
      </w:r>
    </w:p>
    <w:p>
      <w:pPr>
        <w:pStyle w:val="Normal"/>
      </w:pPr>
      <w:r>
        <w:t xml:space="preserve">3. 检查KYC状态和提币额度</w:t>
      </w:r>
    </w:p>
    <w:p>
      <w:pPr>
        <w:pStyle w:val="Normal"/>
      </w:pPr>
      <w:r>
        <w:t xml:space="preserve">4. 尝试提其他币种，看是否都不能提</w:t>
      </w:r>
    </w:p>
    <w:p>
      <w:pPr>
        <w:pStyle w:val="Normal"/>
      </w:pPr>
      <w:r>
        <w:t xml:space="preserve">5. 联系客服确认原因</w:t>
      </w:r>
    </w:p>
    <w:p>
      <w:pPr>
        <w:pStyle w:val="Normal"/>
      </w:pPr>
      <w:r>
        <w:t xml:space="preserve">解决方案：</w:t>
      </w:r>
    </w:p>
    <w:p>
      <w:pPr>
        <w:pStyle w:val="Normal"/>
      </w:pPr>
      <w:r>
        <w:t xml:space="preserve">1. 如果是维护：等待维护结束</w:t>
      </w:r>
    </w:p>
    <w:p>
      <w:pPr>
        <w:pStyle w:val="Normal"/>
      </w:pPr>
      <w:r>
        <w:t xml:space="preserve">2. 如果是风控限制：联系客服申诉，完成验证</w:t>
      </w:r>
    </w:p>
    <w:p>
      <w:pPr>
        <w:pStyle w:val="Normal"/>
      </w:pPr>
      <w:r>
        <w:t xml:space="preserve">3. 如果是KYC：完成KYC升级</w:t>
      </w:r>
    </w:p>
    <w:p>
      <w:pPr>
        <w:pStyle w:val="Normal"/>
      </w:pPr>
      <w:r>
        <w:t xml:space="preserve">4. 如果是额度限制：分批提币，或升级KYC提高额度</w:t>
      </w:r>
    </w:p>
    <w:p>
      <w:pPr>
        <w:pStyle w:val="Normal"/>
      </w:pPr>
      <w:r>
        <w:t xml:space="preserve">5. 如果是兑付危机：尽快想办法转出，或通过其他方式（如C2C交易）变现</w:t>
      </w:r>
    </w:p>
    <w:p>
      <w:pPr>
        <w:pStyle w:val="Normal"/>
      </w:pPr>
      <w:r>
        <w:t xml:space="preserve">6. 如果是单币种维护：换其他币种提，或等待</w:t>
      </w:r>
    </w:p>
    <w:p>
      <w:pPr>
        <w:pStyle w:val="Normal"/>
      </w:pPr>
      <w:r>
        <w:t xml:space="preserve">预防措施：</w:t>
      </w:r>
    </w:p>
    <w:p>
      <w:pPr>
        <w:pStyle w:val="Normal"/>
      </w:pPr>
      <w:r>
        <w:t xml:space="preserve">不要把所有资金放在一个交易所</w:t>
      </w:r>
    </w:p>
    <w:p>
      <w:pPr>
        <w:pStyle w:val="Normal"/>
      </w:pPr>
      <w:r>
        <w:t xml:space="preserve">关注交易所公告和行业动态</w:t>
      </w:r>
    </w:p>
    <w:p>
      <w:pPr>
        <w:pStyle w:val="Normal"/>
      </w:pPr>
      <w:r>
        <w:t xml:space="preserve">完成高级KYC，提高提币额度</w:t>
      </w:r>
    </w:p>
    <w:p>
      <w:pPr>
        <w:pStyle w:val="Normal"/>
      </w:pPr>
      <w:r>
        <w:t xml:space="preserve">定期（如每月）测试提币功能是否正常</w:t>
      </w:r>
    </w:p>
    <w:p>
      <w:pPr>
        <w:pStyle w:val="Normal"/>
      </w:pPr>
      <w:r>
        <w:t xml:space="preserve">选择信誉好、头部的交易所</w:t>
      </w:r>
    </w:p>
    <w:p>
      <w:pPr>
        <w:pStyle w:val="Normal"/>
      </w:pPr>
      <w:r>
        <w:t xml:space="preserve">有备用的资金通道（如多个交易所、钱包）</w:t>
      </w:r>
    </w:p>
    <w:p>
      <w:pPr>
        <w:pStyle w:val="Normal"/>
      </w:pPr>
      <w:r>
        <w:t xml:space="preserve">Q53-Q60：其他资金类问题</w:t>
      </w:r>
    </w:p>
    <w:p>
      <w:pPr>
        <w:pStyle w:val="Normal"/>
      </w:pPr>
      <w:r>
        <w:t xml:space="preserve">Q53：账户资金对不上</w:t>
      </w:r>
    </w:p>
    <w:p>
      <w:pPr>
        <w:pStyle w:val="Normal"/>
      </w:pPr>
      <w:r>
        <w:t xml:space="preserve">可能原因：订单未完全成交、手续费计算差异、资金费率、利息</w:t>
      </w:r>
    </w:p>
    <w:p>
      <w:pPr>
        <w:pStyle w:val="Normal"/>
      </w:pPr>
      <w:r>
        <w:t xml:space="preserve">排查：导出交易记录，逐笔核对</w:t>
      </w:r>
    </w:p>
    <w:p>
      <w:pPr>
        <w:pStyle w:val="Normal"/>
      </w:pPr>
      <w:r>
        <w:t xml:space="preserve">解决：以交易所记录为准，修正本地计算</w:t>
      </w:r>
    </w:p>
    <w:p>
      <w:pPr>
        <w:pStyle w:val="Normal"/>
      </w:pPr>
      <w:r>
        <w:t xml:space="preserve">预防：定期对账，了解所有费用项目</w:t>
      </w:r>
    </w:p>
    <w:p>
      <w:pPr>
        <w:pStyle w:val="Normal"/>
      </w:pPr>
      <w:r>
        <w:t xml:space="preserve">Q54：借币利率突然升高</w:t>
      </w:r>
    </w:p>
    <w:p>
      <w:pPr>
        <w:pStyle w:val="Normal"/>
      </w:pPr>
      <w:r>
        <w:t xml:space="preserve">可能原因：市场需求大、交易所调整利率</w:t>
      </w:r>
    </w:p>
    <w:p>
      <w:pPr>
        <w:pStyle w:val="Normal"/>
      </w:pPr>
      <w:r>
        <w:t xml:space="preserve">解决：提前还币，或换利率低的交易所</w:t>
      </w:r>
    </w:p>
    <w:p>
      <w:pPr>
        <w:pStyle w:val="Normal"/>
      </w:pPr>
      <w:r>
        <w:t xml:space="preserve">预防：监控借币利率，设置利率上限</w:t>
      </w:r>
    </w:p>
    <w:p>
      <w:pPr>
        <w:pStyle w:val="Normal"/>
      </w:pPr>
      <w:r>
        <w:t xml:space="preserve">Q55：资金费率突然变负</w:t>
      </w:r>
    </w:p>
    <w:p>
      <w:pPr>
        <w:pStyle w:val="Normal"/>
      </w:pPr>
      <w:r>
        <w:t xml:space="preserve">可能原因：市场情绪反转、空头增加</w:t>
      </w:r>
    </w:p>
    <w:p>
      <w:pPr>
        <w:pStyle w:val="Normal"/>
      </w:pPr>
      <w:r>
        <w:t xml:space="preserve">解决：评估是否继续持有，或平仓</w:t>
      </w:r>
    </w:p>
    <w:p>
      <w:pPr>
        <w:pStyle w:val="Normal"/>
      </w:pPr>
      <w:r>
        <w:t xml:space="preserve">预防：监控资金费率预测，及时调整</w:t>
      </w:r>
    </w:p>
    <w:p>
      <w:pPr>
        <w:pStyle w:val="Normal"/>
      </w:pPr>
      <w:r>
        <w:t xml:space="preserve">Q56：充值地址变更</w:t>
      </w:r>
    </w:p>
    <w:p>
      <w:pPr>
        <w:pStyle w:val="Normal"/>
      </w:pPr>
      <w:r>
        <w:t xml:space="preserve">可能原因：交易所升级钱包、币种合并</w:t>
      </w:r>
    </w:p>
    <w:p>
      <w:pPr>
        <w:pStyle w:val="Normal"/>
      </w:pPr>
      <w:r>
        <w:t xml:space="preserve">解决：每次充值前获取最新地址</w:t>
      </w:r>
    </w:p>
    <w:p>
      <w:pPr>
        <w:pStyle w:val="Normal"/>
      </w:pPr>
      <w:r>
        <w:t xml:space="preserve">预防：不要保存旧地址长期使用，每次都重新获取</w:t>
      </w:r>
    </w:p>
    <w:p>
      <w:pPr>
        <w:pStyle w:val="Normal"/>
      </w:pPr>
      <w:r>
        <w:t xml:space="preserve">Q57：转账手续费太高</w:t>
      </w:r>
    </w:p>
    <w:p>
      <w:pPr>
        <w:pStyle w:val="Normal"/>
      </w:pPr>
      <w:r>
        <w:t xml:space="preserve">可能原因：链上拥堵、选择了高手续费的链</w:t>
      </w:r>
    </w:p>
    <w:p>
      <w:pPr>
        <w:pStyle w:val="Normal"/>
      </w:pPr>
      <w:r>
        <w:t xml:space="preserve">解决：选择低手续费的链，或在拥堵少时转</w:t>
      </w:r>
    </w:p>
    <w:p>
      <w:pPr>
        <w:pStyle w:val="Normal"/>
      </w:pPr>
      <w:r>
        <w:t xml:space="preserve">预防：比较不同链的手续费，选择合适的</w:t>
      </w:r>
    </w:p>
    <w:p>
      <w:pPr>
        <w:pStyle w:val="Normal"/>
      </w:pPr>
      <w:r>
        <w:t xml:space="preserve">Q58：C2C交易遇到问题</w:t>
      </w:r>
    </w:p>
    <w:p>
      <w:pPr>
        <w:pStyle w:val="Normal"/>
      </w:pPr>
      <w:r>
        <w:t xml:space="preserve">可能原因：买家不付款、卖家不放币、纠纷</w:t>
      </w:r>
    </w:p>
    <w:p>
      <w:pPr>
        <w:pStyle w:val="Normal"/>
      </w:pPr>
      <w:r>
        <w:t xml:space="preserve">解决：联系平台客服，保留证据</w:t>
      </w:r>
    </w:p>
    <w:p>
      <w:pPr>
        <w:pStyle w:val="Normal"/>
      </w:pPr>
      <w:r>
        <w:t xml:space="preserve">预防：选择信誉好的商家，小额多次交易</w:t>
      </w:r>
    </w:p>
    <w:p>
      <w:pPr>
        <w:pStyle w:val="Normal"/>
      </w:pPr>
      <w:r>
        <w:t xml:space="preserve">Q59：法币出入金受限</w:t>
      </w:r>
    </w:p>
    <w:p>
      <w:pPr>
        <w:pStyle w:val="Normal"/>
      </w:pPr>
      <w:r>
        <w:t xml:space="preserve">可能原因：银行风控、支付渠道限制</w:t>
      </w:r>
    </w:p>
    <w:p>
      <w:pPr>
        <w:pStyle w:val="Normal"/>
      </w:pPr>
      <w:r>
        <w:t xml:space="preserve">解决：换银行卡或支付渠道</w:t>
      </w:r>
    </w:p>
    <w:p>
      <w:pPr>
        <w:pStyle w:val="Normal"/>
      </w:pPr>
      <w:r>
        <w:t xml:space="preserve">预防：有多个出入金渠道</w:t>
      </w:r>
    </w:p>
    <w:p>
      <w:pPr>
        <w:pStyle w:val="Normal"/>
      </w:pPr>
      <w:r>
        <w:t xml:space="preserve">Q60：资金被冻结</w:t>
      </w:r>
    </w:p>
    <w:p>
      <w:pPr>
        <w:pStyle w:val="Normal"/>
      </w:pPr>
      <w:r>
        <w:t xml:space="preserve">可能原因：司法冻结、交易所风控</w:t>
      </w:r>
    </w:p>
    <w:p>
      <w:pPr>
        <w:pStyle w:val="Normal"/>
      </w:pPr>
      <w:r>
        <w:t xml:space="preserve">解决：联系冻结方，了解原因，配合调查</w:t>
      </w:r>
    </w:p>
    <w:p>
      <w:pPr>
        <w:pStyle w:val="Normal"/>
      </w:pPr>
      <w:r>
        <w:t xml:space="preserve">预防：不参与洗钱等违法活动，资金来源合法</w:t>
      </w:r>
    </w:p>
    <w:p>
      <w:pPr>
        <w:pStyle w:val="Heading2"/>
      </w:pPr>
      <w:r>
        <w:t xml:space="preserve">五、数据类问题（10个）</w:t>
      </w:r>
    </w:p>
    <w:p>
      <w:pPr>
        <w:pStyle w:val="Normal"/>
      </w:pPr>
      <w:r>
        <w:t xml:space="preserve">Q61：行情数据有缺失或异常</w:t>
      </w:r>
    </w:p>
    <w:p>
      <w:pPr>
        <w:pStyle w:val="Normal"/>
      </w:pPr>
      <w:r>
        <w:t xml:space="preserve">问题描述：K线数据有断档，或者价格突然跳到一个不合理的值。</w:t>
      </w:r>
    </w:p>
    <w:p>
      <w:pPr>
        <w:pStyle w:val="Normal"/>
      </w:pPr>
      <w:r>
        <w:t xml:space="preserve">可能原因：</w:t>
      </w:r>
    </w:p>
    <w:p>
      <w:pPr>
        <w:pStyle w:val="Normal"/>
      </w:pPr>
      <w:r>
        <w:t xml:space="preserve">1. 数据源故障</w:t>
      </w:r>
    </w:p>
    <w:p>
      <w:pPr>
        <w:pStyle w:val="Normal"/>
      </w:pPr>
      <w:r>
        <w:t xml:space="preserve">2. 网络问题导致数据丢失</w:t>
      </w:r>
    </w:p>
    <w:p>
      <w:pPr>
        <w:pStyle w:val="Normal"/>
      </w:pPr>
      <w:r>
        <w:t xml:space="preserve">3. 交易所数据异常（如测试单、错误报价）</w:t>
      </w:r>
    </w:p>
    <w:p>
      <w:pPr>
        <w:pStyle w:val="Normal"/>
      </w:pPr>
      <w:r>
        <w:t xml:space="preserve">4. 除权/拆股/合并导致价格跳变</w:t>
      </w:r>
    </w:p>
    <w:p>
      <w:pPr>
        <w:pStyle w:val="Normal"/>
      </w:pPr>
      <w:r>
        <w:t xml:space="preserve">5. 不同数据源的定义不同</w:t>
      </w:r>
    </w:p>
    <w:p>
      <w:pPr>
        <w:pStyle w:val="Normal"/>
      </w:pPr>
      <w:r>
        <w:t xml:space="preserve">6. 时间戳错误导致数据错位</w:t>
      </w:r>
    </w:p>
    <w:p>
      <w:pPr>
        <w:pStyle w:val="Normal"/>
      </w:pPr>
      <w:r>
        <w:t xml:space="preserve">排查步骤：</w:t>
      </w:r>
    </w:p>
    <w:p>
      <w:pPr>
        <w:pStyle w:val="Normal"/>
      </w:pPr>
      <w:r>
        <w:t xml:space="preserve">1. 对比多个数据源，看是否都有问题</w:t>
      </w:r>
    </w:p>
    <w:p>
      <w:pPr>
        <w:pStyle w:val="Normal"/>
      </w:pPr>
      <w:r>
        <w:t xml:space="preserve">2. 查看原始数据，确认异常值</w:t>
      </w:r>
    </w:p>
    <w:p>
      <w:pPr>
        <w:pStyle w:val="Normal"/>
      </w:pPr>
      <w:r>
        <w:t xml:space="preserve">3. 检查时间戳是否连续</w:t>
      </w:r>
    </w:p>
    <w:p>
      <w:pPr>
        <w:pStyle w:val="Normal"/>
      </w:pPr>
      <w:r>
        <w:t xml:space="preserve">4. 查看是否有除权等事件</w:t>
      </w:r>
    </w:p>
    <w:p>
      <w:pPr>
        <w:pStyle w:val="Normal"/>
      </w:pPr>
      <w:r>
        <w:t xml:space="preserve">5. 查看交易所公告</w:t>
      </w:r>
    </w:p>
    <w:p>
      <w:pPr>
        <w:pStyle w:val="Normal"/>
      </w:pPr>
      <w:r>
        <w:t xml:space="preserve">解决方案：</w:t>
      </w:r>
    </w:p>
    <w:p>
      <w:pPr>
        <w:pStyle w:val="Normal"/>
      </w:pPr>
      <w:r>
        <w:t xml:space="preserve">1. 如果是数据源故障：切换到备用数据源</w:t>
      </w:r>
    </w:p>
    <w:p>
      <w:pPr>
        <w:pStyle w:val="Normal"/>
      </w:pPr>
      <w:r>
        <w:t xml:space="preserve">2. 如果是网络问题：优化网络，增加数据缓存和补全机制</w:t>
      </w:r>
    </w:p>
    <w:p>
      <w:pPr>
        <w:pStyle w:val="Normal"/>
      </w:pPr>
      <w:r>
        <w:t xml:space="preserve">3. 如果是异常值：增加数据清洗和异常值检测，过滤异常值</w:t>
      </w:r>
    </w:p>
    <w:p>
      <w:pPr>
        <w:pStyle w:val="Normal"/>
      </w:pPr>
      <w:r>
        <w:t xml:space="preserve">4. 如果是除权：做除权处理，或用复权数据</w:t>
      </w:r>
    </w:p>
    <w:p>
      <w:pPr>
        <w:pStyle w:val="Normal"/>
      </w:pPr>
      <w:r>
        <w:t xml:space="preserve">5. 如果是定义不同：统一数据定义，或做转换</w:t>
      </w:r>
    </w:p>
    <w:p>
      <w:pPr>
        <w:pStyle w:val="Normal"/>
      </w:pPr>
      <w:r>
        <w:t xml:space="preserve">6. 如果是时间戳错误：修正时间戳，做时间对齐</w:t>
      </w:r>
    </w:p>
    <w:p>
      <w:pPr>
        <w:pStyle w:val="Normal"/>
      </w:pPr>
      <w:r>
        <w:t xml:space="preserve">预防措施：</w:t>
      </w:r>
    </w:p>
    <w:p>
      <w:pPr>
        <w:pStyle w:val="Normal"/>
      </w:pPr>
      <w:r>
        <w:t xml:space="preserve">有多个备用数据源</w:t>
      </w:r>
    </w:p>
    <w:p>
      <w:pPr>
        <w:pStyle w:val="Normal"/>
      </w:pPr>
      <w:r>
        <w:t xml:space="preserve">增加数据校验层（范围检查、连续性检查、异常值检测）</w:t>
      </w:r>
    </w:p>
    <w:p>
      <w:pPr>
        <w:pStyle w:val="Normal"/>
      </w:pPr>
      <w:r>
        <w:t xml:space="preserve">数据异常时告警，不要静默使用</w:t>
      </w:r>
    </w:p>
    <w:p>
      <w:pPr>
        <w:pStyle w:val="Normal"/>
      </w:pPr>
      <w:r>
        <w:t xml:space="preserve">用a-sig.com等高质量数据源，减少数据问题</w:t>
      </w:r>
    </w:p>
    <w:p>
      <w:pPr>
        <w:pStyle w:val="Normal"/>
      </w:pPr>
      <w:r>
        <w:t xml:space="preserve">Q62：不同数据源的价格不一致</w:t>
      </w:r>
    </w:p>
    <w:p>
      <w:pPr>
        <w:pStyle w:val="Normal"/>
      </w:pPr>
      <w:r>
        <w:t xml:space="preserve">问题描述：从A数据源获取的BTC价格是30000，从B数据源获取的是30050，差了50刀。</w:t>
      </w:r>
    </w:p>
    <w:p>
      <w:pPr>
        <w:pStyle w:val="Normal"/>
      </w:pPr>
      <w:r>
        <w:t xml:space="preserve">可能原因：</w:t>
      </w:r>
    </w:p>
    <w:p>
      <w:pPr>
        <w:pStyle w:val="Normal"/>
      </w:pPr>
      <w:r>
        <w:t xml:space="preserve">1. 时间戳不同（不是同一时刻的价格）</w:t>
      </w:r>
    </w:p>
    <w:p>
      <w:pPr>
        <w:pStyle w:val="Normal"/>
      </w:pPr>
      <w:r>
        <w:t xml:space="preserve">2. 交易所不同（不同交易所的价格本来就有差异）</w:t>
      </w:r>
    </w:p>
    <w:p>
      <w:pPr>
        <w:pStyle w:val="Normal"/>
      </w:pPr>
      <w:r>
        <w:t xml:space="preserve">3. 价格类型不同（最新成交价？买一价？卖一价？中间价？）</w:t>
      </w:r>
    </w:p>
    <w:p>
      <w:pPr>
        <w:pStyle w:val="Normal"/>
      </w:pPr>
      <w:r>
        <w:t xml:space="preserve">4. 数据延迟不同</w:t>
      </w:r>
    </w:p>
    <w:p>
      <w:pPr>
        <w:pStyle w:val="Normal"/>
      </w:pPr>
      <w:r>
        <w:t xml:space="preserve">5. 某个数据源有异常</w:t>
      </w:r>
    </w:p>
    <w:p>
      <w:pPr>
        <w:pStyle w:val="Normal"/>
      </w:pPr>
      <w:r>
        <w:t xml:space="preserve">排查步骤：</w:t>
      </w:r>
    </w:p>
    <w:p>
      <w:pPr>
        <w:pStyle w:val="Normal"/>
      </w:pPr>
      <w:r>
        <w:t xml:space="preserve">1. 确认时间戳是否一致</w:t>
      </w:r>
    </w:p>
    <w:p>
      <w:pPr>
        <w:pStyle w:val="Normal"/>
      </w:pPr>
      <w:r>
        <w:t xml:space="preserve">2. 确认是否是同一个交易所</w:t>
      </w:r>
    </w:p>
    <w:p>
      <w:pPr>
        <w:pStyle w:val="Normal"/>
      </w:pPr>
      <w:r>
        <w:t xml:space="preserve">3. 确认价格类型是否一致</w:t>
      </w:r>
    </w:p>
    <w:p>
      <w:pPr>
        <w:pStyle w:val="Normal"/>
      </w:pPr>
      <w:r>
        <w:t xml:space="preserve">4. 对比多个数据源，看哪个异常</w:t>
      </w:r>
    </w:p>
    <w:p>
      <w:pPr>
        <w:pStyle w:val="Normal"/>
      </w:pPr>
      <w:r>
        <w:t xml:space="preserve">解决方案：</w:t>
      </w:r>
    </w:p>
    <w:p>
      <w:pPr>
        <w:pStyle w:val="Normal"/>
      </w:pPr>
      <w:r>
        <w:t xml:space="preserve">1. 统一时间戳，用同一时刻的数据</w:t>
      </w:r>
    </w:p>
    <w:p>
      <w:pPr>
        <w:pStyle w:val="Normal"/>
      </w:pPr>
      <w:r>
        <w:t xml:space="preserve">2. 统一交易所，或明确是哪个交易所的价格</w:t>
      </w:r>
    </w:p>
    <w:p>
      <w:pPr>
        <w:pStyle w:val="Normal"/>
      </w:pPr>
      <w:r>
        <w:t xml:space="preserve">3. 统一价格类型（建议用中间价）</w:t>
      </w:r>
    </w:p>
    <w:p>
      <w:pPr>
        <w:pStyle w:val="Normal"/>
      </w:pPr>
      <w:r>
        <w:t xml:space="preserve">4. 排除异常数据源</w:t>
      </w:r>
    </w:p>
    <w:p>
      <w:pPr>
        <w:pStyle w:val="Normal"/>
      </w:pPr>
      <w:r>
        <w:t xml:space="preserve">预防措施：</w:t>
      </w:r>
    </w:p>
    <w:p>
      <w:pPr>
        <w:pStyle w:val="Normal"/>
      </w:pPr>
      <w:r>
        <w:t xml:space="preserve">明确数据定义（交易所、价格类型、时间戳）</w:t>
      </w:r>
    </w:p>
    <w:p>
      <w:pPr>
        <w:pStyle w:val="Normal"/>
      </w:pPr>
      <w:r>
        <w:t xml:space="preserve">用统一的数据源（如a-sig.com），避免多源不一致</w:t>
      </w:r>
    </w:p>
    <w:p>
      <w:pPr>
        <w:pStyle w:val="Normal"/>
      </w:pPr>
      <w:r>
        <w:t xml:space="preserve">数据使用前做一致性校验</w:t>
      </w:r>
    </w:p>
    <w:p>
      <w:pPr>
        <w:pStyle w:val="Normal"/>
      </w:pPr>
      <w:r>
        <w:t xml:space="preserve">Q63-Q70：其他数据类问题</w:t>
      </w:r>
    </w:p>
    <w:p>
      <w:pPr>
        <w:pStyle w:val="Normal"/>
      </w:pPr>
      <w:r>
        <w:t xml:space="preserve">Q63：K线数据时间戳不对</w:t>
      </w:r>
    </w:p>
    <w:p>
      <w:pPr>
        <w:pStyle w:val="Normal"/>
      </w:pPr>
      <w:r>
        <w:t xml:space="preserve">可能原因：时区问题、开盘时间定义不同</w:t>
      </w:r>
    </w:p>
    <w:p>
      <w:pPr>
        <w:pStyle w:val="Normal"/>
      </w:pPr>
      <w:r>
        <w:t xml:space="preserve">解决：统一时区，明确K线开盘时间定义</w:t>
      </w:r>
    </w:p>
    <w:p>
      <w:pPr>
        <w:pStyle w:val="Normal"/>
      </w:pPr>
      <w:r>
        <w:t xml:space="preserve">预防：用标准时间戳，做时区转换</w:t>
      </w:r>
    </w:p>
    <w:p>
      <w:pPr>
        <w:pStyle w:val="Normal"/>
      </w:pPr>
      <w:r>
        <w:t xml:space="preserve">Q64：成交量数据异常</w:t>
      </w:r>
    </w:p>
    <w:p>
      <w:pPr>
        <w:pStyle w:val="Normal"/>
      </w:pPr>
      <w:r>
        <w:t xml:space="preserve">可能原因：交易所刷量、数据错误、单位不同</w:t>
      </w:r>
    </w:p>
    <w:p>
      <w:pPr>
        <w:pStyle w:val="Normal"/>
      </w:pPr>
      <w:r>
        <w:t xml:space="preserve">解决：对比多个交易所，过滤异常值</w:t>
      </w:r>
    </w:p>
    <w:p>
      <w:pPr>
        <w:pStyle w:val="Normal"/>
      </w:pPr>
      <w:r>
        <w:t xml:space="preserve">预防：了解数据质量，不盲目信任成交量</w:t>
      </w:r>
    </w:p>
    <w:p>
      <w:pPr>
        <w:pStyle w:val="Normal"/>
      </w:pPr>
      <w:r>
        <w:t xml:space="preserve">Q65：资金费率数据获取失败</w:t>
      </w:r>
    </w:p>
    <w:p>
      <w:pPr>
        <w:pStyle w:val="Normal"/>
      </w:pPr>
      <w:r>
        <w:t xml:space="preserve">可能原因：API端点变更、参数错误、交易所不支持</w:t>
      </w:r>
    </w:p>
    <w:p>
      <w:pPr>
        <w:pStyle w:val="Normal"/>
      </w:pPr>
      <w:r>
        <w:t xml:space="preserve">解决：检查API文档，修正参数</w:t>
      </w:r>
    </w:p>
    <w:p>
      <w:pPr>
        <w:pStyle w:val="Normal"/>
      </w:pPr>
      <w:r>
        <w:t xml:space="preserve">预防：用a-sig.com统一获取资金费率</w:t>
      </w:r>
    </w:p>
    <w:p>
      <w:pPr>
        <w:pStyle w:val="Normal"/>
      </w:pPr>
      <w:r>
        <w:t xml:space="preserve">Q66：回测数据跟实盘数据不一致</w:t>
      </w:r>
    </w:p>
    <w:p>
      <w:pPr>
        <w:pStyle w:val="Normal"/>
      </w:pPr>
      <w:r>
        <w:t xml:space="preserve">可能原因：回测用了复权数据，实盘是实际价格</w:t>
      </w:r>
    </w:p>
    <w:p>
      <w:pPr>
        <w:pStyle w:val="Normal"/>
      </w:pPr>
      <w:r>
        <w:t xml:space="preserve">解决：统一数据处理方式</w:t>
      </w:r>
    </w:p>
    <w:p>
      <w:pPr>
        <w:pStyle w:val="Normal"/>
      </w:pPr>
      <w:r>
        <w:t xml:space="preserve">预防：回测数据跟实盘数据用同一来源和处理方式</w:t>
      </w:r>
    </w:p>
    <w:p>
      <w:pPr>
        <w:pStyle w:val="Normal"/>
      </w:pPr>
      <w:r>
        <w:t xml:space="preserve">Q67：数据延迟太高</w:t>
      </w:r>
    </w:p>
    <w:p>
      <w:pPr>
        <w:pStyle w:val="Normal"/>
      </w:pPr>
      <w:r>
        <w:t xml:space="preserve">可能原因：服务器地理位置远、网络差、数据源慢</w:t>
      </w:r>
    </w:p>
    <w:p>
      <w:pPr>
        <w:pStyle w:val="Normal"/>
      </w:pPr>
      <w:r>
        <w:t xml:space="preserve">解决：更换服务器，优化网络，用WebSocket</w:t>
      </w:r>
    </w:p>
    <w:p>
      <w:pPr>
        <w:pStyle w:val="Normal"/>
      </w:pPr>
      <w:r>
        <w:t xml:space="preserve">预防：监控数据延迟，异常时告警</w:t>
      </w:r>
    </w:p>
    <w:p>
      <w:pPr>
        <w:pStyle w:val="Normal"/>
      </w:pPr>
      <w:r>
        <w:t xml:space="preserve">Q68：历史数据不完整</w:t>
      </w:r>
    </w:p>
    <w:p>
      <w:pPr>
        <w:pStyle w:val="Normal"/>
      </w:pPr>
      <w:r>
        <w:t xml:space="preserve">可能原因：交易所上线时间短、数据保存有限</w:t>
      </w:r>
    </w:p>
    <w:p>
      <w:pPr>
        <w:pStyle w:val="Normal"/>
      </w:pPr>
      <w:r>
        <w:t xml:space="preserve">解决：用多个数据源拼接，或接受较短的回测期</w:t>
      </w:r>
    </w:p>
    <w:p>
      <w:pPr>
        <w:pStyle w:val="Normal"/>
      </w:pPr>
      <w:r>
        <w:t xml:space="preserve">预防：用a-sig.com等有完整历史数据的平台</w:t>
      </w:r>
    </w:p>
    <w:p>
      <w:pPr>
        <w:pStyle w:val="Normal"/>
      </w:pPr>
      <w:r>
        <w:t xml:space="preserve">Q69：实时数据跟历史数据对不上</w:t>
      </w:r>
    </w:p>
    <w:p>
      <w:pPr>
        <w:pStyle w:val="Normal"/>
      </w:pPr>
      <w:r>
        <w:t xml:space="preserve">可能原因：除权调整、数据修正、定义不同</w:t>
      </w:r>
    </w:p>
    <w:p>
      <w:pPr>
        <w:pStyle w:val="Normal"/>
      </w:pPr>
      <w:r>
        <w:t xml:space="preserve">解决：了解差异原因，做相应处理</w:t>
      </w:r>
    </w:p>
    <w:p>
      <w:pPr>
        <w:pStyle w:val="Normal"/>
      </w:pPr>
      <w:r>
        <w:t xml:space="preserve">预防：用同一数据源的实时和历史数据</w:t>
      </w:r>
    </w:p>
    <w:p>
      <w:pPr>
        <w:pStyle w:val="Normal"/>
      </w:pPr>
      <w:r>
        <w:t xml:space="preserve">Q70：数据存储占用太大</w:t>
      </w:r>
    </w:p>
    <w:p>
      <w:pPr>
        <w:pStyle w:val="Normal"/>
      </w:pPr>
      <w:r>
        <w:t xml:space="preserve">可能原因：存储了不必要的高频数据、没压缩</w:t>
      </w:r>
    </w:p>
    <w:p>
      <w:pPr>
        <w:pStyle w:val="Normal"/>
      </w:pPr>
      <w:r>
        <w:t xml:space="preserve">解决：只存需要的数据，压缩存储，定期清理</w:t>
      </w:r>
    </w:p>
    <w:p>
      <w:pPr>
        <w:pStyle w:val="Normal"/>
      </w:pPr>
      <w:r>
        <w:t xml:space="preserve">预防：合理设计数据存储方案</w:t>
      </w:r>
    </w:p>
    <w:p>
      <w:pPr>
        <w:pStyle w:val="Heading2"/>
      </w:pPr>
      <w:r>
        <w:t xml:space="preserve">六、运营类问题（10个）</w:t>
      </w:r>
    </w:p>
    <w:p>
      <w:pPr>
        <w:pStyle w:val="Normal"/>
      </w:pPr>
      <w:r>
        <w:t xml:space="preserve">Q71：告警太多，麻木了</w:t>
      </w:r>
    </w:p>
    <w:p>
      <w:pPr>
        <w:pStyle w:val="Normal"/>
      </w:pPr>
      <w:r>
        <w:t xml:space="preserve">问题描述：每天收到几十上百条告警，后来根本不看了，真正重要的告警也被忽略。</w:t>
      </w:r>
    </w:p>
    <w:p>
      <w:pPr>
        <w:pStyle w:val="Normal"/>
      </w:pPr>
      <w:r>
        <w:t xml:space="preserve">可能原因：</w:t>
      </w:r>
    </w:p>
    <w:p>
      <w:pPr>
        <w:pStyle w:val="Normal"/>
      </w:pPr>
      <w:r>
        <w:t xml:space="preserve">1. 告警阈值设置不合理，误报太多</w:t>
      </w:r>
    </w:p>
    <w:p>
      <w:pPr>
        <w:pStyle w:val="Normal"/>
      </w:pPr>
      <w:r>
        <w:t xml:space="preserve">2. 告警级别没有区分，所有告警都一样</w:t>
      </w:r>
    </w:p>
    <w:p>
      <w:pPr>
        <w:pStyle w:val="Normal"/>
      </w:pPr>
      <w:r>
        <w:t xml:space="preserve">3. 告警渠道太多，信息重复</w:t>
      </w:r>
    </w:p>
    <w:p>
      <w:pPr>
        <w:pStyle w:val="Normal"/>
      </w:pPr>
      <w:r>
        <w:t xml:space="preserve">4. 没有告警聚合，同一问题反复告警</w:t>
      </w:r>
    </w:p>
    <w:p>
      <w:pPr>
        <w:pStyle w:val="Normal"/>
      </w:pPr>
      <w:r>
        <w:t xml:space="preserve">5. 告警内容不清晰，不知道要不要处理</w:t>
      </w:r>
    </w:p>
    <w:p>
      <w:pPr>
        <w:pStyle w:val="Normal"/>
      </w:pPr>
      <w:r>
        <w:t xml:space="preserve">排查步骤：</w:t>
      </w:r>
    </w:p>
    <w:p>
      <w:pPr>
        <w:pStyle w:val="Normal"/>
      </w:pPr>
      <w:r>
        <w:t xml:space="preserve">1. 统计告警数量和类型，看哪些是误报</w:t>
      </w:r>
    </w:p>
    <w:p>
      <w:pPr>
        <w:pStyle w:val="Normal"/>
      </w:pPr>
      <w:r>
        <w:t xml:space="preserve">2. 分析告警的处理率和有效率</w:t>
      </w:r>
    </w:p>
    <w:p>
      <w:pPr>
        <w:pStyle w:val="Normal"/>
      </w:pPr>
      <w:r>
        <w:t xml:space="preserve">3. 检查告警级别和渠道设置</w:t>
      </w:r>
    </w:p>
    <w:p>
      <w:pPr>
        <w:pStyle w:val="Normal"/>
      </w:pPr>
      <w:r>
        <w:t xml:space="preserve">解决方案：</w:t>
      </w:r>
    </w:p>
    <w:p>
      <w:pPr>
        <w:pStyle w:val="Normal"/>
      </w:pPr>
      <w:r>
        <w:t xml:space="preserve">1. 优化告警阈值，减少误报</w:t>
      </w:r>
    </w:p>
    <w:p>
      <w:pPr>
        <w:pStyle w:val="Normal"/>
      </w:pPr>
      <w:r>
        <w:t xml:space="preserve">2. 分级告警（信息/警告/严重），不同级别用不同渠道</w:t>
      </w:r>
    </w:p>
    <w:p>
      <w:pPr>
        <w:pStyle w:val="Normal"/>
      </w:pPr>
      <w:r>
        <w:t xml:space="preserve">3. 告警聚合，同一问题只告警一次（或限流）</w:t>
      </w:r>
    </w:p>
    <w:p>
      <w:pPr>
        <w:pStyle w:val="Normal"/>
      </w:pPr>
      <w:r>
        <w:t xml:space="preserve">4. 告警内容清晰，包含：时间、策略、问题、当前值、阈值、建议操作</w:t>
      </w:r>
    </w:p>
    <w:p>
      <w:pPr>
        <w:pStyle w:val="Normal"/>
      </w:pPr>
      <w:r>
        <w:t xml:space="preserve">5. 定期（每周）复盘告警，优化规则</w:t>
      </w:r>
    </w:p>
    <w:p>
      <w:pPr>
        <w:pStyle w:val="Normal"/>
      </w:pPr>
      <w:r>
        <w:t xml:space="preserve">6. 设置"静默期"，非工作时间只发严重告警</w:t>
      </w:r>
    </w:p>
    <w:p>
      <w:pPr>
        <w:pStyle w:val="Normal"/>
      </w:pPr>
      <w:r>
        <w:t xml:space="preserve">预防措施：</w:t>
      </w:r>
    </w:p>
    <w:p>
      <w:pPr>
        <w:pStyle w:val="Normal"/>
      </w:pPr>
      <w:r>
        <w:t xml:space="preserve">告警系统设计时就考虑信噪比</w:t>
      </w:r>
    </w:p>
    <w:p>
      <w:pPr>
        <w:pStyle w:val="Normal"/>
      </w:pPr>
      <w:r>
        <w:t xml:space="preserve">定期复盘和优化告警规则</w:t>
      </w:r>
    </w:p>
    <w:p>
      <w:pPr>
        <w:pStyle w:val="Normal"/>
      </w:pPr>
      <w:r>
        <w:t xml:space="preserve">重要告警跟一般告警区分开</w:t>
      </w:r>
    </w:p>
    <w:p>
      <w:pPr>
        <w:pStyle w:val="Normal"/>
      </w:pPr>
      <w:r>
        <w:t xml:space="preserve">Q72：忘记检查策略，出问题很久才发现</w:t>
      </w:r>
    </w:p>
    <w:p>
      <w:pPr>
        <w:pStyle w:val="Normal"/>
      </w:pPr>
      <w:r>
        <w:t xml:space="preserve">问题描述：策略崩溃了或亏损了好几天，才发现。</w:t>
      </w:r>
    </w:p>
    <w:p>
      <w:pPr>
        <w:pStyle w:val="Normal"/>
      </w:pPr>
      <w:r>
        <w:t xml:space="preserve">可能原因：</w:t>
      </w:r>
    </w:p>
    <w:p>
      <w:pPr>
        <w:pStyle w:val="Normal"/>
      </w:pPr>
      <w:r>
        <w:t xml:space="preserve">1. 没有固定的检查习惯</w:t>
      </w:r>
    </w:p>
    <w:p>
      <w:pPr>
        <w:pStyle w:val="Normal"/>
      </w:pPr>
      <w:r>
        <w:t xml:space="preserve">2. 告警没收到或被忽略</w:t>
      </w:r>
    </w:p>
    <w:p>
      <w:pPr>
        <w:pStyle w:val="Normal"/>
      </w:pPr>
      <w:r>
        <w:t xml:space="preserve">3. 监控系统不完善</w:t>
      </w:r>
    </w:p>
    <w:p>
      <w:pPr>
        <w:pStyle w:val="Normal"/>
      </w:pPr>
      <w:r>
        <w:t xml:space="preserve">4. 太忙了，顾不上</w:t>
      </w:r>
    </w:p>
    <w:p>
      <w:pPr>
        <w:pStyle w:val="Normal"/>
      </w:pPr>
      <w:r>
        <w:t xml:space="preserve">排查步骤：</w:t>
      </w:r>
    </w:p>
    <w:p>
      <w:pPr>
        <w:pStyle w:val="Normal"/>
      </w:pPr>
      <w:r>
        <w:t xml:space="preserve">1. 分析问题发生的时间和发现的时间</w:t>
      </w:r>
    </w:p>
    <w:p>
      <w:pPr>
        <w:pStyle w:val="Normal"/>
      </w:pPr>
      <w:r>
        <w:t xml:space="preserve">2. 检查告警是否发送，是否被查看</w:t>
      </w:r>
    </w:p>
    <w:p>
      <w:pPr>
        <w:pStyle w:val="Normal"/>
      </w:pPr>
      <w:r>
        <w:t xml:space="preserve">3. 检查监控系统是否正常</w:t>
      </w:r>
    </w:p>
    <w:p>
      <w:pPr>
        <w:pStyle w:val="Normal"/>
      </w:pPr>
      <w:r>
        <w:t xml:space="preserve">解决方案：</w:t>
      </w:r>
    </w:p>
    <w:p>
      <w:pPr>
        <w:pStyle w:val="Normal"/>
      </w:pPr>
      <w:r>
        <w:t xml:space="preserve">1. 建立固定的检查流程（每天早中晚各一次）</w:t>
      </w:r>
    </w:p>
    <w:p>
      <w:pPr>
        <w:pStyle w:val="Normal"/>
      </w:pPr>
      <w:r>
        <w:t xml:space="preserve">2. 完善监控和告警，关键问题必须能及时通知</w:t>
      </w:r>
    </w:p>
    <w:p>
      <w:pPr>
        <w:pStyle w:val="Normal"/>
      </w:pPr>
      <w:r>
        <w:t xml:space="preserve">3. 用监控看板，一眼就能看到所有策略状态</w:t>
      </w:r>
    </w:p>
    <w:p>
      <w:pPr>
        <w:pStyle w:val="Normal"/>
      </w:pPr>
      <w:r>
        <w:t xml:space="preserve">4. 设置"心跳"机制，策略定期上报状态，超时没上报就告警</w:t>
      </w:r>
    </w:p>
    <w:p>
      <w:pPr>
        <w:pStyle w:val="Normal"/>
      </w:pPr>
      <w:r>
        <w:t xml:space="preserve">5. 重要策略有专人负责</w:t>
      </w:r>
    </w:p>
    <w:p>
      <w:pPr>
        <w:pStyle w:val="Normal"/>
      </w:pPr>
      <w:r>
        <w:t xml:space="preserve">预防措施：</w:t>
      </w:r>
    </w:p>
    <w:p>
      <w:pPr>
        <w:pStyle w:val="Normal"/>
      </w:pPr>
      <w:r>
        <w:t xml:space="preserve">自动化监控为主，人工检查为辅</w:t>
      </w:r>
    </w:p>
    <w:p>
      <w:pPr>
        <w:pStyle w:val="Normal"/>
      </w:pPr>
      <w:r>
        <w:t xml:space="preserve">关键问题必须有告警</w:t>
      </w:r>
    </w:p>
    <w:p>
      <w:pPr>
        <w:pStyle w:val="Normal"/>
      </w:pPr>
      <w:r>
        <w:t xml:space="preserve">建立日常运营SOP</w:t>
      </w:r>
    </w:p>
    <w:p>
      <w:pPr>
        <w:pStyle w:val="Normal"/>
      </w:pPr>
      <w:r>
        <w:t xml:space="preserve">Q73-Q80：其他运营类问题</w:t>
      </w:r>
    </w:p>
    <w:p>
      <w:pPr>
        <w:pStyle w:val="Normal"/>
      </w:pPr>
      <w:r>
        <w:t xml:space="preserve">Q73：策略表现好就加仓，结果加仓后就亏</w:t>
      </w:r>
    </w:p>
    <w:p>
      <w:pPr>
        <w:pStyle w:val="Normal"/>
      </w:pPr>
      <w:r>
        <w:t xml:space="preserve">可能原因：追高、策略进入衰退期、仓位管理不当</w:t>
      </w:r>
    </w:p>
    <w:p>
      <w:pPr>
        <w:pStyle w:val="Normal"/>
      </w:pPr>
      <w:r>
        <w:t xml:space="preserve">解决：制定渐进式加仓计划，不要情绪化加仓</w:t>
      </w:r>
    </w:p>
    <w:p>
      <w:pPr>
        <w:pStyle w:val="Normal"/>
      </w:pPr>
      <w:r>
        <w:t xml:space="preserve">预防：严格的资金管理，加仓有条件和计划</w:t>
      </w:r>
    </w:p>
    <w:p>
      <w:pPr>
        <w:pStyle w:val="Normal"/>
      </w:pPr>
      <w:r>
        <w:t xml:space="preserve">Q74：策略亏损就想改参数，改完更亏</w:t>
      </w:r>
    </w:p>
    <w:p>
      <w:pPr>
        <w:pStyle w:val="Normal"/>
      </w:pPr>
      <w:r>
        <w:t xml:space="preserve">可能原因：情绪化调整、过度拟合短期数据</w:t>
      </w:r>
    </w:p>
    <w:p>
      <w:pPr>
        <w:pStyle w:val="Normal"/>
      </w:pPr>
      <w:r>
        <w:t xml:space="preserve">解决：亏损时先分析原因，不要急着改参数；改参数需要回测验证</w:t>
      </w:r>
    </w:p>
    <w:p>
      <w:pPr>
        <w:pStyle w:val="Normal"/>
      </w:pPr>
      <w:r>
        <w:t xml:space="preserve">预防：参数调整有流程，不是拍脑袋</w:t>
      </w:r>
    </w:p>
    <w:p>
      <w:pPr>
        <w:pStyle w:val="Normal"/>
      </w:pPr>
      <w:r>
        <w:t xml:space="preserve">Q75：多个策略管理不过来</w:t>
      </w:r>
    </w:p>
    <w:p>
      <w:pPr>
        <w:pStyle w:val="Normal"/>
      </w:pPr>
      <w:r>
        <w:t xml:space="preserve">可能原因：策略太多、没有系统化管理</w:t>
      </w:r>
    </w:p>
    <w:p>
      <w:pPr>
        <w:pStyle w:val="Normal"/>
      </w:pPr>
      <w:r>
        <w:t xml:space="preserve">解决：减少策略数量，聚焦核心策略；用统一的管理平台</w:t>
      </w:r>
    </w:p>
    <w:p>
      <w:pPr>
        <w:pStyle w:val="Normal"/>
      </w:pPr>
      <w:r>
        <w:t xml:space="preserve">预防：策略上线有标准，不是想上就上</w:t>
      </w:r>
    </w:p>
    <w:p>
      <w:pPr>
        <w:pStyle w:val="Normal"/>
      </w:pPr>
      <w:r>
        <w:t xml:space="preserve">Q76：回测报告看不懂</w:t>
      </w:r>
    </w:p>
    <w:p>
      <w:pPr>
        <w:pStyle w:val="Normal"/>
      </w:pPr>
      <w:r>
        <w:t xml:space="preserve">可能原因：指标太多、定义不清</w:t>
      </w:r>
    </w:p>
    <w:p>
      <w:pPr>
        <w:pStyle w:val="Normal"/>
      </w:pPr>
      <w:r>
        <w:t xml:space="preserve">解决：学习常用指标，关注核心指标（年化、回撤、夏普、胜率）</w:t>
      </w:r>
    </w:p>
    <w:p>
      <w:pPr>
        <w:pStyle w:val="Normal"/>
      </w:pPr>
      <w:r>
        <w:t xml:space="preserve">预防：用a-sig.com的标准化回测报告</w:t>
      </w:r>
    </w:p>
    <w:p>
      <w:pPr>
        <w:pStyle w:val="Normal"/>
      </w:pPr>
      <w:r>
        <w:t xml:space="preserve">Q77：团队协作混乱</w:t>
      </w:r>
    </w:p>
    <w:p>
      <w:pPr>
        <w:pStyle w:val="Normal"/>
      </w:pPr>
      <w:r>
        <w:t xml:space="preserve">可能原因：没有明确分工、没有文档、没有流程</w:t>
      </w:r>
    </w:p>
    <w:p>
      <w:pPr>
        <w:pStyle w:val="Normal"/>
      </w:pPr>
      <w:r>
        <w:t xml:space="preserve">解决：明确分工，建立文档和流程，用项目管理工具</w:t>
      </w:r>
    </w:p>
    <w:p>
      <w:pPr>
        <w:pStyle w:val="Normal"/>
      </w:pPr>
      <w:r>
        <w:t xml:space="preserve">预防：团队管理规范化</w:t>
      </w:r>
    </w:p>
    <w:p>
      <w:pPr>
        <w:pStyle w:val="Normal"/>
      </w:pPr>
      <w:r>
        <w:t xml:space="preserve">Q78：策略代码丢失</w:t>
      </w:r>
    </w:p>
    <w:p>
      <w:pPr>
        <w:pStyle w:val="Normal"/>
      </w:pPr>
      <w:r>
        <w:t xml:space="preserve">可能原因：没备份、服务器故障、误删除</w:t>
      </w:r>
    </w:p>
    <w:p>
      <w:pPr>
        <w:pStyle w:val="Normal"/>
      </w:pPr>
      <w:r>
        <w:t xml:space="preserve">解决：用Git管理，远程仓库备份</w:t>
      </w:r>
    </w:p>
    <w:p>
      <w:pPr>
        <w:pStyle w:val="Normal"/>
      </w:pPr>
      <w:r>
        <w:t xml:space="preserve">预防：代码必须有版本控制和备份</w:t>
      </w:r>
    </w:p>
    <w:p>
      <w:pPr>
        <w:pStyle w:val="Normal"/>
      </w:pPr>
      <w:r>
        <w:t xml:space="preserve">Q79：参数配置混乱</w:t>
      </w:r>
    </w:p>
    <w:p>
      <w:pPr>
        <w:pStyle w:val="Normal"/>
      </w:pPr>
      <w:r>
        <w:t xml:space="preserve">可能原因：多个环境（回测/模拟/实盘）参数不一样，没管理好</w:t>
      </w:r>
    </w:p>
    <w:p>
      <w:pPr>
        <w:pStyle w:val="Normal"/>
      </w:pPr>
      <w:r>
        <w:t xml:space="preserve">解决：用配置文件管理，不同环境不同配置，有版本记录</w:t>
      </w:r>
    </w:p>
    <w:p>
      <w:pPr>
        <w:pStyle w:val="Normal"/>
      </w:pPr>
      <w:r>
        <w:t xml:space="preserve">预防：配置跟代码分离，有配置管理流程</w:t>
      </w:r>
    </w:p>
    <w:p>
      <w:pPr>
        <w:pStyle w:val="Normal"/>
      </w:pPr>
      <w:r>
        <w:t xml:space="preserve">Q80：不知道策略什么时候该淘汰</w:t>
      </w:r>
    </w:p>
    <w:p>
      <w:pPr>
        <w:pStyle w:val="Normal"/>
      </w:pPr>
      <w:r>
        <w:t xml:space="preserve">可能原因：没有策略生命周期管理、没有失效判断标准</w:t>
      </w:r>
    </w:p>
    <w:p>
      <w:pPr>
        <w:pStyle w:val="Normal"/>
      </w:pPr>
      <w:r>
        <w:t xml:space="preserve">解决：建立策略健康度评分，定期评估，不达标就迭代或淘汰</w:t>
      </w:r>
    </w:p>
    <w:p>
      <w:pPr>
        <w:pStyle w:val="Normal"/>
      </w:pPr>
      <w:r>
        <w:t xml:space="preserve">预防：策略库管理，定期复盘</w:t>
      </w:r>
    </w:p>
    <w:p>
      <w:pPr>
        <w:pStyle w:val="Normal"/>
      </w:pPr>
      <w:r>
        <w:t xml:space="preserve">排错通用方法论</w:t>
      </w:r>
    </w:p>
    <w:p>
      <w:pPr>
        <w:pStyle w:val="Normal"/>
      </w:pPr>
      <w:r>
        <w:t xml:space="preserve">最后，总结一下通用的排错方法论，遇到任何问题都可以按这个思路来：</w:t>
      </w:r>
    </w:p>
    <w:p>
      <w:pPr>
        <w:pStyle w:val="Normal"/>
      </w:pPr>
      <w:r>
        <w:t xml:space="preserve">第一步：稳定情绪，不要慌</w:t>
      </w:r>
    </w:p>
    <w:p>
      <w:pPr>
        <w:pStyle w:val="Normal"/>
      </w:pPr>
      <w:r>
        <w:t xml:space="preserve">很多时候问题没那么严重，慌了反而容易做出错误决策</w:t>
      </w:r>
    </w:p>
    <w:p>
      <w:pPr>
        <w:pStyle w:val="Normal"/>
      </w:pPr>
      <w:r>
        <w:t xml:space="preserve">如果是紧急情况（如正在亏损），先止损（平仓或暂停），再排查</w:t>
      </w:r>
    </w:p>
    <w:p>
      <w:pPr>
        <w:pStyle w:val="Normal"/>
      </w:pPr>
      <w:r>
        <w:t xml:space="preserve">第二步：收集信息</w:t>
      </w:r>
    </w:p>
    <w:p>
      <w:pPr>
        <w:pStyle w:val="Normal"/>
      </w:pPr>
      <w:r>
        <w:t xml:space="preserve">看日志：90%的问题在日志里有线索</w:t>
      </w:r>
    </w:p>
    <w:p>
      <w:pPr>
        <w:pStyle w:val="Normal"/>
      </w:pPr>
      <w:r>
        <w:t xml:space="preserve">看数据：原始数据、中间结果、当前状态</w:t>
      </w:r>
    </w:p>
    <w:p>
      <w:pPr>
        <w:pStyle w:val="Normal"/>
      </w:pPr>
      <w:r>
        <w:t xml:space="preserve">看时间线：问题什么时候开始的，之前发生了什么</w:t>
      </w:r>
    </w:p>
    <w:p>
      <w:pPr>
        <w:pStyle w:val="Normal"/>
      </w:pPr>
      <w:r>
        <w:t xml:space="preserve">看变更：最近改了什么代码、参数、配置</w:t>
      </w:r>
    </w:p>
    <w:p>
      <w:pPr>
        <w:pStyle w:val="Normal"/>
      </w:pPr>
      <w:r>
        <w:t xml:space="preserve">第三步：定位问题</w:t>
      </w:r>
    </w:p>
    <w:p>
      <w:pPr>
        <w:pStyle w:val="Normal"/>
      </w:pPr>
      <w:r>
        <w:t xml:space="preserve">从现象倒推原因，一步步缩小范围</w:t>
      </w:r>
    </w:p>
    <w:p>
      <w:pPr>
        <w:pStyle w:val="Normal"/>
      </w:pPr>
      <w:r>
        <w:t xml:space="preserve">用排除法：先排除最不可能的原因</w:t>
      </w:r>
    </w:p>
    <w:p>
      <w:pPr>
        <w:pStyle w:val="Normal"/>
      </w:pPr>
      <w:r>
        <w:t xml:space="preserve">用对比法：正常的时候跟异常的时候有什么不同</w:t>
      </w:r>
    </w:p>
    <w:p>
      <w:pPr>
        <w:pStyle w:val="Normal"/>
      </w:pPr>
      <w:r>
        <w:t xml:space="preserve">用复现法：能不能在测试环境复现这个问题</w:t>
      </w:r>
    </w:p>
    <w:p>
      <w:pPr>
        <w:pStyle w:val="Normal"/>
      </w:pPr>
      <w:r>
        <w:t xml:space="preserve">第四步：解决问题</w:t>
      </w:r>
    </w:p>
    <w:p>
      <w:pPr>
        <w:pStyle w:val="Normal"/>
      </w:pPr>
      <w:r>
        <w:t xml:space="preserve">先临时解决（止损、回滚、切换备用），再根本解决</w:t>
      </w:r>
    </w:p>
    <w:p>
      <w:pPr>
        <w:pStyle w:val="Normal"/>
      </w:pPr>
      <w:r>
        <w:t xml:space="preserve">解决后验证：确认问题真的解决了，不是暂时掩盖</w:t>
      </w:r>
    </w:p>
    <w:p>
      <w:pPr>
        <w:pStyle w:val="Normal"/>
      </w:pPr>
      <w:r>
        <w:t xml:space="preserve">记录解决方案：写下来，下次遇到直接用</w:t>
      </w:r>
    </w:p>
    <w:p>
      <w:pPr>
        <w:pStyle w:val="Normal"/>
      </w:pPr>
      <w:r>
        <w:t xml:space="preserve">第五步：复盘和预防</w:t>
      </w:r>
    </w:p>
    <w:p>
      <w:pPr>
        <w:pStyle w:val="Normal"/>
      </w:pPr>
      <w:r>
        <w:t xml:space="preserve">分析问题的根本原因，不是表面原因</w:t>
      </w:r>
    </w:p>
    <w:p>
      <w:pPr>
        <w:pStyle w:val="Normal"/>
      </w:pPr>
      <w:r>
        <w:t xml:space="preserve">制定预防措施，避免下次再犯</w:t>
      </w:r>
    </w:p>
    <w:p>
      <w:pPr>
        <w:pStyle w:val="Normal"/>
      </w:pPr>
      <w:r>
        <w:t xml:space="preserve">更新文档和检查清单</w:t>
      </w:r>
    </w:p>
    <w:p>
      <w:pPr>
        <w:pStyle w:val="Normal"/>
      </w:pPr>
      <w:r>
        <w:t xml:space="preserve">如果是共性问题，优化系统或流程</w:t>
      </w:r>
    </w:p>
    <w:p>
      <w:pPr>
        <w:pStyle w:val="Normal"/>
      </w:pPr>
      <w:r>
        <w:t xml:space="preserve">总结</w:t>
      </w:r>
    </w:p>
    <w:p>
      <w:pPr>
        <w:pStyle w:val="Normal"/>
      </w:pPr>
      <w:r>
        <w:t xml:space="preserve">这份排错指南涵盖了量化交易中最常见的80个问题，每个问题都有详细的排查思路和解决方案。但实际中的问题千变万化，不可能全部覆盖。最重要的是掌握排错的方法论，遇到问题时能有条不紊地分析和解决。</w:t>
      </w:r>
    </w:p>
    <w:p>
      <w:pPr>
        <w:pStyle w:val="Normal"/>
      </w:pPr>
      <w:r>
        <w:t xml:space="preserve">记住几个原则：</w:t>
      </w:r>
    </w:p>
    <w:p>
      <w:pPr>
        <w:pStyle w:val="Normal"/>
      </w:pPr>
      <w:r>
        <w:t xml:space="preserve">1. 先止损，再排查：遇到紧急情况，先控制损失，再慢慢找原因</w:t>
      </w:r>
    </w:p>
    <w:p>
      <w:pPr>
        <w:pStyle w:val="Normal"/>
      </w:pPr>
      <w:r>
        <w:t xml:space="preserve">2. 看日志，看数据：不要猜，用事实说话</w:t>
      </w:r>
    </w:p>
    <w:p>
      <w:pPr>
        <w:pStyle w:val="Normal"/>
      </w:pPr>
      <w:r>
        <w:t xml:space="preserve">3. 不要盲目重启：重启可能掩盖问题，导致下次再犯</w:t>
      </w:r>
    </w:p>
    <w:p>
      <w:pPr>
        <w:pStyle w:val="Normal"/>
      </w:pPr>
      <w:r>
        <w:t xml:space="preserve">4. 记录和复盘：每个问题都记录下来，变成团队的知识资产</w:t>
      </w:r>
    </w:p>
    <w:p>
      <w:pPr>
        <w:pStyle w:val="Normal"/>
      </w:pPr>
      <w:r>
        <w:t xml:space="preserve">5. 预防胜于治疗：完善监控、告警、测试、检查清单，把问题消灭在萌芽状态</w:t>
      </w:r>
    </w:p>
    <w:p>
      <w:pPr>
        <w:pStyle w:val="Normal"/>
      </w:pPr>
      <w:r>
        <w:t xml:space="preserve">在壹信量化平台上，a-sig.com提供高质量的数据和回测工具，减少数据和回测类问题；intoquant.com提供专业的策略部署和运维服务，减少系统和运营类问题。如果你遇到无法解决的问题，可以联系壹信量化的技术支持团队，我们有多年实盘经验的工程师帮你排查和解决。</w:t>
      </w:r>
    </w:p>
    <w:p>
      <w:pPr>
        <w:pStyle w:val="Normal"/>
      </w:pPr>
      <w:r>
        <w:t xml:space="preserve">量化交易是一个不断踩坑、不断成长的过程。每个问题都是一次学习的机会，解决的问题越多，你的系统就越稳健，你的经验就越丰富。希望这份指南能帮你少踩一些坑，在量化交易的路上走得更稳、更远。</w:t>
      </w:r>
    </w:p>
    <w:p>
      <w:pPr>
        <w:pStyle w:val="Heading1"/>
      </w:pPr>
      <w:r>
        <w:t xml:space="preserve">附录E 专业术语中英对照表</w:t>
      </w:r>
    </w:p>
    <w:p>
      <w:pPr>
        <w:pStyle w:val="Heading2"/>
      </w:pPr>
      <w:r>
        <w:t xml:space="preserve">使用说明</w:t>
      </w:r>
    </w:p>
    <w:p>
      <w:pPr>
        <w:pStyle w:val="Normal"/>
      </w:pPr>
      <w:r>
        <w:t xml:space="preserve">本对照表收录了量化交易、套利策略、风险管理、统计学、技术分析、交易所运营等领域的专业术语，共计300+条。每条术语包含英文全称、中文译名、简要解释。</w:t>
      </w:r>
    </w:p>
    <w:p>
      <w:pPr>
        <w:pStyle w:val="Normal"/>
      </w:pPr>
      <w:r>
        <w:t xml:space="preserve">按领域分为十大类：</w:t>
      </w:r>
    </w:p>
    <w:p>
      <w:pPr>
        <w:pStyle w:val="Normal"/>
      </w:pPr>
      <w:r>
        <w:t xml:space="preserve">1. 量化交易基础</w:t>
      </w:r>
    </w:p>
    <w:p>
      <w:pPr>
        <w:pStyle w:val="Normal"/>
      </w:pPr>
      <w:r>
        <w:t xml:space="preserve">2. 套利策略专用</w:t>
      </w:r>
    </w:p>
    <w:p>
      <w:pPr>
        <w:pStyle w:val="Normal"/>
      </w:pPr>
      <w:r>
        <w:t xml:space="preserve">3. 风险管理</w:t>
      </w:r>
    </w:p>
    <w:p>
      <w:pPr>
        <w:pStyle w:val="Normal"/>
      </w:pPr>
      <w:r>
        <w:t xml:space="preserve">4. 统计学与计量经济学</w:t>
      </w:r>
    </w:p>
    <w:p>
      <w:pPr>
        <w:pStyle w:val="Normal"/>
      </w:pPr>
      <w:r>
        <w:t xml:space="preserve">5. 技术分析</w:t>
      </w:r>
    </w:p>
    <w:p>
      <w:pPr>
        <w:pStyle w:val="Normal"/>
      </w:pPr>
      <w:r>
        <w:t xml:space="preserve">6. 衍生品与合约</w:t>
      </w:r>
    </w:p>
    <w:p>
      <w:pPr>
        <w:pStyle w:val="Normal"/>
      </w:pPr>
      <w:r>
        <w:t xml:space="preserve">7. 交易所与市场微观结构</w:t>
      </w:r>
    </w:p>
    <w:p>
      <w:pPr>
        <w:pStyle w:val="Normal"/>
      </w:pPr>
      <w:r>
        <w:t xml:space="preserve">8. 资金管理与组合配置</w:t>
      </w:r>
    </w:p>
    <w:p>
      <w:pPr>
        <w:pStyle w:val="Normal"/>
      </w:pPr>
      <w:r>
        <w:t xml:space="preserve">9. 策略研发与回测</w:t>
      </w:r>
    </w:p>
    <w:p>
      <w:pPr>
        <w:pStyle w:val="Normal"/>
      </w:pPr>
      <w:r>
        <w:t xml:space="preserve">10. 系统与技术</w:t>
      </w:r>
    </w:p>
    <w:p>
      <w:pPr>
        <w:pStyle w:val="Normal"/>
      </w:pPr>
      <w:r>
        <w:t xml:space="preserve">建议读者在阅读本书或其他量化交易资料时，遇到不懂的术语可以查阅本表。同时，本表也可以作为量化从业者的术语速查工具，在跟团队成员、客户、交易所沟通时统一术语。</w:t>
      </w:r>
    </w:p>
    <w:p>
      <w:pPr>
        <w:pStyle w:val="Heading2"/>
      </w:pPr>
      <w:r>
        <w:t xml:space="preserve">一、量化交易基础（40条）</w:t>
      </w:r>
    </w:p>
    <w:p>
      <w:pPr>
        <w:pStyle w:val="Tbl"/>
      </w:pPr>
      <w:r>
        <w:t xml:space="preserve">英文　中文　解释</w:t>
      </w:r>
    </w:p>
    <w:p>
      <w:pPr>
        <w:pStyle w:val="Tbl"/>
      </w:pPr>
      <w:r>
        <w:t xml:space="preserve">Quantitative Trading　量化交易　用数学模型和计算机程序自动执行交易决策的交易方式</w:t>
      </w:r>
    </w:p>
    <w:p>
      <w:pPr>
        <w:pStyle w:val="Tbl"/>
      </w:pPr>
      <w:r>
        <w:t xml:space="preserve">Algorithmic Trading　算法交易　用预设的算法自动生成和执行交易指令，包括量化交易、高频交易等</w:t>
      </w:r>
    </w:p>
    <w:p>
      <w:pPr>
        <w:pStyle w:val="Tbl"/>
      </w:pPr>
      <w:r>
        <w:t xml:space="preserve">High-Frequency Trading (HFT)　高频交易　利用极低延迟的计算机系统，在极短时间内（毫秒级）进行大量交易的策略</w:t>
      </w:r>
    </w:p>
    <w:p>
      <w:pPr>
        <w:pStyle w:val="Tbl"/>
      </w:pPr>
      <w:r>
        <w:t xml:space="preserve">Low-Latency Trading　低延迟交易　追求极低交易延迟的交易方式，通常用于高频交易和做市策略</w:t>
      </w:r>
    </w:p>
    <w:p>
      <w:pPr>
        <w:pStyle w:val="Tbl"/>
      </w:pPr>
      <w:r>
        <w:t xml:space="preserve">Systematic Trading　系统化交易　基于一套完整的规则和系统进行交易，排除人为情绪干扰</w:t>
      </w:r>
    </w:p>
    <w:p>
      <w:pPr>
        <w:pStyle w:val="Tbl"/>
      </w:pPr>
      <w:r>
        <w:t xml:space="preserve">Discretionary Trading　主观交易　基于交易者的主观判断和经验进行交易，跟系统化交易相对</w:t>
      </w:r>
    </w:p>
    <w:p>
      <w:pPr>
        <w:pStyle w:val="Tbl"/>
      </w:pPr>
      <w:r>
        <w:t xml:space="preserve">Mechanical Trading　机械交易　严格按照固定规则执行的交易，不允许主观判断</w:t>
      </w:r>
    </w:p>
    <w:p>
      <w:pPr>
        <w:pStyle w:val="Tbl"/>
      </w:pPr>
      <w:r>
        <w:t xml:space="preserve">Rule-Based Trading　规则化交易　基于明确规则的交易方式</w:t>
      </w:r>
    </w:p>
    <w:p>
      <w:pPr>
        <w:pStyle w:val="Tbl"/>
      </w:pPr>
      <w:r>
        <w:t xml:space="preserve">Signal　信号　触发交易动作的条件或指标，如买入信号、卖出信号</w:t>
      </w:r>
    </w:p>
    <w:p>
      <w:pPr>
        <w:pStyle w:val="Tbl"/>
      </w:pPr>
      <w:r>
        <w:t xml:space="preserve">Entry　入场/开仓　建立头寸的动作</w:t>
      </w:r>
    </w:p>
    <w:p>
      <w:pPr>
        <w:pStyle w:val="Tbl"/>
      </w:pPr>
      <w:r>
        <w:t xml:space="preserve">Exit　出场/平仓　平掉头寸的动作</w:t>
      </w:r>
    </w:p>
    <w:p>
      <w:pPr>
        <w:pStyle w:val="Tbl"/>
      </w:pPr>
      <w:r>
        <w:t xml:space="preserve">Long Position　多头头寸　看涨的头寸，价格上涨盈利</w:t>
      </w:r>
    </w:p>
    <w:p>
      <w:pPr>
        <w:pStyle w:val="Tbl"/>
      </w:pPr>
      <w:r>
        <w:t xml:space="preserve">Short Position　空头头寸　看跌的头寸，价格下跌盈利</w:t>
      </w:r>
    </w:p>
    <w:p>
      <w:pPr>
        <w:pStyle w:val="Tbl"/>
      </w:pPr>
      <w:r>
        <w:t xml:space="preserve">Flat / Square　平仓/空仓　没有任何持仓的状态</w:t>
      </w:r>
    </w:p>
    <w:p>
      <w:pPr>
        <w:pStyle w:val="Tbl"/>
      </w:pPr>
      <w:r>
        <w:t xml:space="preserve">Position　头寸/仓位　持有的资产数量</w:t>
      </w:r>
    </w:p>
    <w:p>
      <w:pPr>
        <w:pStyle w:val="Tbl"/>
      </w:pPr>
      <w:r>
        <w:t xml:space="preserve">Position Sizing　仓位管理　确定每笔交易仓位大小的方法</w:t>
      </w:r>
    </w:p>
    <w:p>
      <w:pPr>
        <w:pStyle w:val="Tbl"/>
      </w:pPr>
      <w:r>
        <w:t xml:space="preserve">Leverage　杠杆　用少量资金控制大量资产的方式，放大收益和风险</w:t>
      </w:r>
    </w:p>
    <w:p>
      <w:pPr>
        <w:pStyle w:val="Tbl"/>
      </w:pPr>
      <w:r>
        <w:t xml:space="preserve">Margin　保证金　开仓时需要缴纳的资金，作为亏损的担保</w:t>
      </w:r>
    </w:p>
    <w:p>
      <w:pPr>
        <w:pStyle w:val="Tbl"/>
      </w:pPr>
      <w:r>
        <w:t xml:space="preserve">Maintenance Margin　维持保证金　保持持仓所需的最低保证金，低于此水平会被强平</w:t>
      </w:r>
    </w:p>
    <w:p>
      <w:pPr>
        <w:pStyle w:val="Tbl"/>
      </w:pPr>
      <w:r>
        <w:t xml:space="preserve">Initial Margin　初始保证金　开仓时需要缴纳的保证金</w:t>
      </w:r>
    </w:p>
    <w:p>
      <w:pPr>
        <w:pStyle w:val="Tbl"/>
      </w:pPr>
      <w:r>
        <w:t xml:space="preserve">Margin Call　追加保证金通知　保证金不足时，交易所要求追加保证金的通知</w:t>
      </w:r>
    </w:p>
    <w:p>
      <w:pPr>
        <w:pStyle w:val="Tbl"/>
      </w:pPr>
      <w:r>
        <w:t xml:space="preserve">Liquidation　强平/清算　保证金不足时，交易所强制平仓的动作</w:t>
      </w:r>
    </w:p>
    <w:p>
      <w:pPr>
        <w:pStyle w:val="Tbl"/>
      </w:pPr>
      <w:r>
        <w:t xml:space="preserve">Stop Loss　止损　亏损达到一定程度时平仓，限制亏损</w:t>
      </w:r>
    </w:p>
    <w:p>
      <w:pPr>
        <w:pStyle w:val="Tbl"/>
      </w:pPr>
      <w:r>
        <w:t xml:space="preserve">Take Profit　止盈　盈利达到一定程度时平仓，锁定利润</w:t>
      </w:r>
    </w:p>
    <w:p>
      <w:pPr>
        <w:pStyle w:val="Tbl"/>
      </w:pPr>
      <w:r>
        <w:t xml:space="preserve">Trailing Stop　移动止损　跟随价格移动的止损，盈利时止损上移，锁定利润</w:t>
      </w:r>
    </w:p>
    <w:p>
      <w:pPr>
        <w:pStyle w:val="Tbl"/>
      </w:pPr>
      <w:r>
        <w:t xml:space="preserve">Break-Even Point　盈亏平衡点　不赚不亏的价格点</w:t>
      </w:r>
    </w:p>
    <w:p>
      <w:pPr>
        <w:pStyle w:val="Tbl"/>
      </w:pPr>
      <w:r>
        <w:t xml:space="preserve">P&amp;L (Profit and Loss)　盈亏　交易的盈利或亏损</w:t>
      </w:r>
    </w:p>
    <w:p>
      <w:pPr>
        <w:pStyle w:val="Tbl"/>
      </w:pPr>
      <w:r>
        <w:t xml:space="preserve">Realized P&amp;L　已实现盈亏　已经平仓的盈亏</w:t>
      </w:r>
    </w:p>
    <w:p>
      <w:pPr>
        <w:pStyle w:val="Tbl"/>
      </w:pPr>
      <w:r>
        <w:t xml:space="preserve">Unrealized P&amp;L　未实现盈亏　持仓中的浮动盈亏</w:t>
      </w:r>
    </w:p>
    <w:p>
      <w:pPr>
        <w:pStyle w:val="Tbl"/>
      </w:pPr>
      <w:r>
        <w:t xml:space="preserve">Drawdown　回撤　从历史高点到当前低点的下跌幅度</w:t>
      </w:r>
    </w:p>
    <w:p>
      <w:pPr>
        <w:pStyle w:val="Tbl"/>
      </w:pPr>
      <w:r>
        <w:t xml:space="preserve">Maximum Drawdown (MDD)　最大回撤　历史上最大的回撤幅度</w:t>
      </w:r>
    </w:p>
    <w:p>
      <w:pPr>
        <w:pStyle w:val="Tbl"/>
      </w:pPr>
      <w:r>
        <w:t xml:space="preserve">Peak　峰值　资产的历史最高点</w:t>
      </w:r>
    </w:p>
    <w:p>
      <w:pPr>
        <w:pStyle w:val="Tbl"/>
      </w:pPr>
      <w:r>
        <w:t xml:space="preserve">Trough　谷值　资产的历史最低点</w:t>
      </w:r>
    </w:p>
    <w:p>
      <w:pPr>
        <w:pStyle w:val="Tbl"/>
      </w:pPr>
      <w:r>
        <w:t xml:space="preserve">Recovery　恢复　从回撤中回到前期高点的过程</w:t>
      </w:r>
    </w:p>
    <w:p>
      <w:pPr>
        <w:pStyle w:val="Tbl"/>
      </w:pPr>
      <w:r>
        <w:t xml:space="preserve">Recovery Factor　恢复因子　总盈利除以最大回撤，衡量用多大回撤换来多少盈利</w:t>
      </w:r>
    </w:p>
    <w:p>
      <w:pPr>
        <w:pStyle w:val="Tbl"/>
      </w:pPr>
      <w:r>
        <w:t xml:space="preserve">Sharpe Ratio　夏普比率　风险调整后收益指标，超额收益除以波动率</w:t>
      </w:r>
    </w:p>
    <w:p>
      <w:pPr>
        <w:pStyle w:val="Tbl"/>
      </w:pPr>
      <w:r>
        <w:t xml:space="preserve">Sortino Ratio　索提诺比率　类似夏普比率，但只用下行波动率</w:t>
      </w:r>
    </w:p>
    <w:p>
      <w:pPr>
        <w:pStyle w:val="Tbl"/>
      </w:pPr>
      <w:r>
        <w:t xml:space="preserve">Calmar Ratio　卡玛比率　年化收益除以最大回撤</w:t>
      </w:r>
    </w:p>
    <w:p>
      <w:pPr>
        <w:pStyle w:val="Tbl"/>
      </w:pPr>
      <w:r>
        <w:t xml:space="preserve">Information Ratio　信息比率　超额收益除以跟踪误差</w:t>
      </w:r>
    </w:p>
    <w:p>
      <w:pPr>
        <w:pStyle w:val="Heading2"/>
      </w:pPr>
      <w:r>
        <w:t xml:space="preserve">二、套利策略专用（40条）</w:t>
      </w:r>
    </w:p>
    <w:p>
      <w:pPr>
        <w:pStyle w:val="Tbl"/>
      </w:pPr>
      <w:r>
        <w:t xml:space="preserve">英文　中文　解释</w:t>
      </w:r>
    </w:p>
    <w:p>
      <w:pPr>
        <w:pStyle w:val="Tbl"/>
      </w:pPr>
      <w:r>
        <w:t xml:space="preserve">Arbitrage　套利　利用同一资产在不同市场或不同形式的价格差异获利</w:t>
      </w:r>
    </w:p>
    <w:p>
      <w:pPr>
        <w:pStyle w:val="Tbl"/>
      </w:pPr>
      <w:r>
        <w:t xml:space="preserve">Risk-Free Arbitrage　无风险套利　理论上没有风险的套利，如同时买卖同一资产的价差</w:t>
      </w:r>
    </w:p>
    <w:p>
      <w:pPr>
        <w:pStyle w:val="Tbl"/>
      </w:pPr>
      <w:r>
        <w:t xml:space="preserve">Statistical Arbitrage　统计套利　基于统计规律的套利，如配对交易，存在一定风险</w:t>
      </w:r>
    </w:p>
    <w:p>
      <w:pPr>
        <w:pStyle w:val="Tbl"/>
      </w:pPr>
      <w:r>
        <w:t xml:space="preserve">Cash-and-Carry Arbitrage　期现套利　买入现货同时卖出期货，持有到交割获利</w:t>
      </w:r>
    </w:p>
    <w:p>
      <w:pPr>
        <w:pStyle w:val="Tbl"/>
      </w:pPr>
      <w:r>
        <w:t xml:space="preserve">Reverse Cash-and-Carry　反向期现套利　卖出现货同时买入期货，基差为负时的套利</w:t>
      </w:r>
    </w:p>
    <w:p>
      <w:pPr>
        <w:pStyle w:val="Tbl"/>
      </w:pPr>
      <w:r>
        <w:t xml:space="preserve">Basis　基差　现货价格与期货价格的差值</w:t>
      </w:r>
    </w:p>
    <w:p>
      <w:pPr>
        <w:pStyle w:val="Tbl"/>
      </w:pPr>
      <w:r>
        <w:t xml:space="preserve">Basis Rate　基差率　基差除以现货价格，通常用百分比表示</w:t>
      </w:r>
    </w:p>
    <w:p>
      <w:pPr>
        <w:pStyle w:val="Tbl"/>
      </w:pPr>
      <w:r>
        <w:t xml:space="preserve">Convergence　收敛　期货价格向现货价格靠拢的过程，交割时必然收敛</w:t>
      </w:r>
    </w:p>
    <w:p>
      <w:pPr>
        <w:pStyle w:val="Tbl"/>
      </w:pPr>
      <w:r>
        <w:t xml:space="preserve">Divergence　发散　价差扩大的过程，跟收敛相对</w:t>
      </w:r>
    </w:p>
    <w:p>
      <w:pPr>
        <w:pStyle w:val="Tbl"/>
      </w:pPr>
      <w:r>
        <w:t xml:space="preserve">Funding Rate　资金费率　永续合约中，多空双方定期支付的费率</w:t>
      </w:r>
    </w:p>
    <w:p>
      <w:pPr>
        <w:pStyle w:val="Tbl"/>
      </w:pPr>
      <w:r>
        <w:t xml:space="preserve">Positive Funding　正资金费率　资金费率为正，多头向空头支付</w:t>
      </w:r>
    </w:p>
    <w:p>
      <w:pPr>
        <w:pStyle w:val="Tbl"/>
      </w:pPr>
      <w:r>
        <w:t xml:space="preserve">Negative Funding　负资金费率　资金费率为负，空头向多头支付</w:t>
      </w:r>
    </w:p>
    <w:p>
      <w:pPr>
        <w:pStyle w:val="Tbl"/>
      </w:pPr>
      <w:r>
        <w:t xml:space="preserve">Funding Rate Arbitrage　资金费率套利　利用资金费率差异，对冲头寸收取资金费</w:t>
      </w:r>
    </w:p>
    <w:p>
      <w:pPr>
        <w:pStyle w:val="Tbl"/>
      </w:pPr>
      <w:r>
        <w:t xml:space="preserve">Cross-Exchange Arbitrage　跨所套利　利用同一资产在不同交易所的价格差异套利</w:t>
      </w:r>
    </w:p>
    <w:p>
      <w:pPr>
        <w:pStyle w:val="Tbl"/>
      </w:pPr>
      <w:r>
        <w:t xml:space="preserve">Triangular Arbitrage　三角套利　利用三个币种之间的交叉汇率不一致套利</w:t>
      </w:r>
    </w:p>
    <w:p>
      <w:pPr>
        <w:pStyle w:val="Tbl"/>
      </w:pPr>
      <w:r>
        <w:t xml:space="preserve">Pair Trading　配对交易　两个高度相关的资产，价差偏离时做收敛交易</w:t>
      </w:r>
    </w:p>
    <w:p>
      <w:pPr>
        <w:pStyle w:val="Tbl"/>
      </w:pPr>
      <w:r>
        <w:t xml:space="preserve">Cointegration　协整　两个时间序列之间存在长期均衡关系</w:t>
      </w:r>
    </w:p>
    <w:p>
      <w:pPr>
        <w:pStyle w:val="Tbl"/>
      </w:pPr>
      <w:r>
        <w:t xml:space="preserve">Spread　价差　两个价格之间的差值</w:t>
      </w:r>
    </w:p>
    <w:p>
      <w:pPr>
        <w:pStyle w:val="Tbl"/>
      </w:pPr>
      <w:r>
        <w:t xml:space="preserve">Spread Trading　价差交易　基于价差变化的交易，如配对交易</w:t>
      </w:r>
    </w:p>
    <w:p>
      <w:pPr>
        <w:pStyle w:val="Tbl"/>
      </w:pPr>
      <w:r>
        <w:t xml:space="preserve">Z-Score　Z分数/标准化值　(观测值-均值)/标准差，衡量偏离均值的程度</w:t>
      </w:r>
    </w:p>
    <w:p>
      <w:pPr>
        <w:pStyle w:val="Tbl"/>
      </w:pPr>
      <w:r>
        <w:t xml:space="preserve">Mean Reversion　均值回归　价格偏离均值后倾向于回到均值的特性</w:t>
      </w:r>
    </w:p>
    <w:p>
      <w:pPr>
        <w:pStyle w:val="Tbl"/>
      </w:pPr>
      <w:r>
        <w:t xml:space="preserve">Half-Life　半衰期　价差回归到均值一半所需的时间，衡量均值回归速度</w:t>
      </w:r>
    </w:p>
    <w:p>
      <w:pPr>
        <w:pStyle w:val="Tbl"/>
      </w:pPr>
      <w:r>
        <w:t xml:space="preserve">Grid Trading　网格交易　在价格区间内设置网格，高抛低吸的策略</w:t>
      </w:r>
    </w:p>
    <w:p>
      <w:pPr>
        <w:pStyle w:val="Tbl"/>
      </w:pPr>
      <w:r>
        <w:t xml:space="preserve">Arithmetic Grid　等差网格　每格价格差相等的网格</w:t>
      </w:r>
    </w:p>
    <w:p>
      <w:pPr>
        <w:pStyle w:val="Tbl"/>
      </w:pPr>
      <w:r>
        <w:t xml:space="preserve">Geometric Grid　等比网格　每格价格比例相等的网格</w:t>
      </w:r>
    </w:p>
    <w:p>
      <w:pPr>
        <w:pStyle w:val="Tbl"/>
      </w:pPr>
      <w:r>
        <w:t xml:space="preserve">Dynamic Grid　动态网格　根据价格变化动态调整区间的网格</w:t>
      </w:r>
    </w:p>
    <w:p>
      <w:pPr>
        <w:pStyle w:val="Tbl"/>
      </w:pPr>
      <w:r>
        <w:t xml:space="preserve">Martingale Grid　马丁网格　亏损后加倍仓位的网格变种，风险极高</w:t>
      </w:r>
    </w:p>
    <w:p>
      <w:pPr>
        <w:pStyle w:val="Tbl"/>
      </w:pPr>
      <w:r>
        <w:t xml:space="preserve">Event-Driven Arbitrage　事件驱动套利　利用特定事件（如上线、升级、解锁）导致的价格变化套利</w:t>
      </w:r>
    </w:p>
    <w:p>
      <w:pPr>
        <w:pStyle w:val="Tbl"/>
      </w:pPr>
      <w:r>
        <w:t xml:space="preserve">Merger Arbitrage　并购套利　利用并购事件中目标公司股价跟收购价的差异套利</w:t>
      </w:r>
    </w:p>
    <w:p>
      <w:pPr>
        <w:pStyle w:val="Tbl"/>
      </w:pPr>
      <w:r>
        <w:t xml:space="preserve">Index Arbitrage　指数套利　利用指数成分股跟指数期货/ETF的价格差异套利</w:t>
      </w:r>
    </w:p>
    <w:p>
      <w:pPr>
        <w:pStyle w:val="Tbl"/>
      </w:pPr>
      <w:r>
        <w:t xml:space="preserve">ETF Arbitrage　ETF套利　利用ETF净值跟市价的差异套利（申赎机制）</w:t>
      </w:r>
    </w:p>
    <w:p>
      <w:pPr>
        <w:pStyle w:val="Tbl"/>
      </w:pPr>
      <w:r>
        <w:t xml:space="preserve">Convertible Arbitrage　可转债套利　利用可转债跟正股之间的价格关系套利</w:t>
      </w:r>
    </w:p>
    <w:p>
      <w:pPr>
        <w:pStyle w:val="Tbl"/>
      </w:pPr>
      <w:r>
        <w:t xml:space="preserve">Volatility Arbitrage　波动率套利　利用隐含波动率跟实际波动率的差异套利</w:t>
      </w:r>
    </w:p>
    <w:p>
      <w:pPr>
        <w:pStyle w:val="Tbl"/>
      </w:pPr>
      <w:r>
        <w:t xml:space="preserve">Correlation Trading　相关性交易　基于资产间相关性变化的交易</w:t>
      </w:r>
    </w:p>
    <w:p>
      <w:pPr>
        <w:pStyle w:val="Tbl"/>
      </w:pPr>
      <w:r>
        <w:t xml:space="preserve">Pairs Selection　配对筛选　从大量资产中筛选出适合配对交易的资产对</w:t>
      </w:r>
    </w:p>
    <w:p>
      <w:pPr>
        <w:pStyle w:val="Tbl"/>
      </w:pPr>
      <w:r>
        <w:t xml:space="preserve">Hedge Ratio　对冲比例　配对交易中两个资产的仓位比例，如β值</w:t>
      </w:r>
    </w:p>
    <w:p>
      <w:pPr>
        <w:pStyle w:val="Tbl"/>
      </w:pPr>
      <w:r>
        <w:t xml:space="preserve">Market Neutral　市场中性　组合的市场暴露为零，涨跌都不影响（理论上）</w:t>
      </w:r>
    </w:p>
    <w:p>
      <w:pPr>
        <w:pStyle w:val="Tbl"/>
      </w:pPr>
      <w:r>
        <w:t xml:space="preserve">Delta Neutral　Delta中性　组合的Delta为零，价格小幅变化不影响组合价值</w:t>
      </w:r>
    </w:p>
    <w:p>
      <w:pPr>
        <w:pStyle w:val="Heading2"/>
      </w:pPr>
      <w:r>
        <w:t xml:space="preserve">三、风险管理（35条）</w:t>
      </w:r>
    </w:p>
    <w:p>
      <w:pPr>
        <w:pStyle w:val="Tbl"/>
      </w:pPr>
      <w:r>
        <w:t xml:space="preserve">英文　中文　解释</w:t>
      </w:r>
    </w:p>
    <w:p>
      <w:pPr>
        <w:pStyle w:val="Tbl"/>
      </w:pPr>
      <w:r>
        <w:t xml:space="preserve">Risk Management　风险管理　识别、评估、控制风险的过程</w:t>
      </w:r>
    </w:p>
    <w:p>
      <w:pPr>
        <w:pStyle w:val="Tbl"/>
      </w:pPr>
      <w:r>
        <w:t xml:space="preserve">Market Risk　市场风险　价格波动导致的风险</w:t>
      </w:r>
    </w:p>
    <w:p>
      <w:pPr>
        <w:pStyle w:val="Tbl"/>
      </w:pPr>
      <w:r>
        <w:t xml:space="preserve">Credit Risk　信用风险　交易对手违约的风险</w:t>
      </w:r>
    </w:p>
    <w:p>
      <w:pPr>
        <w:pStyle w:val="Tbl"/>
      </w:pPr>
      <w:r>
        <w:t xml:space="preserve">Liquidity Risk　流动性风险　无法以合理价格快速买卖的风险</w:t>
      </w:r>
    </w:p>
    <w:p>
      <w:pPr>
        <w:pStyle w:val="Tbl"/>
      </w:pPr>
      <w:r>
        <w:t xml:space="preserve">Operational Risk　操作风险　系统故障、人为错误、流程问题导致的风险</w:t>
      </w:r>
    </w:p>
    <w:p>
      <w:pPr>
        <w:pStyle w:val="Tbl"/>
      </w:pPr>
      <w:r>
        <w:t xml:space="preserve">Systemic Risk　系统性风险　整个金融系统崩溃的风险</w:t>
      </w:r>
    </w:p>
    <w:p>
      <w:pPr>
        <w:pStyle w:val="Tbl"/>
      </w:pPr>
      <w:r>
        <w:t xml:space="preserve">Counterparty Risk　交易对手风险　交易对手无法履行义务的风险</w:t>
      </w:r>
    </w:p>
    <w:p>
      <w:pPr>
        <w:pStyle w:val="Tbl"/>
      </w:pPr>
      <w:r>
        <w:t xml:space="preserve">Slippage　滑点　预期成交价格跟实际成交价格的差异</w:t>
      </w:r>
    </w:p>
    <w:p>
      <w:pPr>
        <w:pStyle w:val="Tbl"/>
      </w:pPr>
      <w:r>
        <w:t xml:space="preserve">Market Impact　市场冲击　大额交易导致价格不利变动的成本</w:t>
      </w:r>
    </w:p>
    <w:p>
      <w:pPr>
        <w:pStyle w:val="Tbl"/>
      </w:pPr>
      <w:r>
        <w:t xml:space="preserve">Gap Risk　跳空风险　价格跳空导致止损无法按预期价格成交的风险</w:t>
      </w:r>
    </w:p>
    <w:p>
      <w:pPr>
        <w:pStyle w:val="Tbl"/>
      </w:pPr>
      <w:r>
        <w:t xml:space="preserve">Tail Risk　尾部风险　极端小概率事件导致的巨大亏损风险</w:t>
      </w:r>
    </w:p>
    <w:p>
      <w:pPr>
        <w:pStyle w:val="Tbl"/>
      </w:pPr>
      <w:r>
        <w:t xml:space="preserve">Black Swan　黑天鹅　极其罕见、影响巨大、事后可解释的事件</w:t>
      </w:r>
    </w:p>
    <w:p>
      <w:pPr>
        <w:pStyle w:val="Tbl"/>
      </w:pPr>
      <w:r>
        <w:t xml:space="preserve">Value at Risk (VaR)　风险价值　在一定置信度下，一定时间内的最大可能亏损</w:t>
      </w:r>
    </w:p>
    <w:p>
      <w:pPr>
        <w:pStyle w:val="Tbl"/>
      </w:pPr>
      <w:r>
        <w:t xml:space="preserve">Conditional VaR (CVaR)　条件风险价值　超过VaR后的平均亏损，也叫期望亏损(ES)</w:t>
      </w:r>
    </w:p>
    <w:p>
      <w:pPr>
        <w:pStyle w:val="Tbl"/>
      </w:pPr>
      <w:r>
        <w:t xml:space="preserve">Expected Shortfall (ES)　期望亏损　同CVaR，尾部风险的更稳健度量</w:t>
      </w:r>
    </w:p>
    <w:p>
      <w:pPr>
        <w:pStyle w:val="Tbl"/>
      </w:pPr>
      <w:r>
        <w:t xml:space="preserve">Stress Testing　压力测试　模拟极端市场情景，评估组合的承受能力</w:t>
      </w:r>
    </w:p>
    <w:p>
      <w:pPr>
        <w:pStyle w:val="Tbl"/>
      </w:pPr>
      <w:r>
        <w:t xml:space="preserve">Scenario Analysis　情景分析　分析不同市场情景下组合的表现</w:t>
      </w:r>
    </w:p>
    <w:p>
      <w:pPr>
        <w:pStyle w:val="Tbl"/>
      </w:pPr>
      <w:r>
        <w:t xml:space="preserve">Sensitivity Analysis　敏感性分析　分析参数变化对结果的影响程度</w:t>
      </w:r>
    </w:p>
    <w:p>
      <w:pPr>
        <w:pStyle w:val="Tbl"/>
      </w:pPr>
      <w:r>
        <w:t xml:space="preserve">Risk Parity　风险平价　按风险贡献相等来分配资产的组合构建方法</w:t>
      </w:r>
    </w:p>
    <w:p>
      <w:pPr>
        <w:pStyle w:val="Tbl"/>
      </w:pPr>
      <w:r>
        <w:t xml:space="preserve">Stop Loss Order　止损单　价格达到止损价时触发的订单</w:t>
      </w:r>
    </w:p>
    <w:p>
      <w:pPr>
        <w:pStyle w:val="Tbl"/>
      </w:pPr>
      <w:r>
        <w:t xml:space="preserve">Limit Order　限价单　以指定价格或更优价格成交的订单</w:t>
      </w:r>
    </w:p>
    <w:p>
      <w:pPr>
        <w:pStyle w:val="Tbl"/>
      </w:pPr>
      <w:r>
        <w:t xml:space="preserve">Market Order　市价单　以当前市场价格立即成交的订单</w:t>
      </w:r>
    </w:p>
    <w:p>
      <w:pPr>
        <w:pStyle w:val="Tbl"/>
      </w:pPr>
      <w:r>
        <w:t xml:space="preserve">Stop Limit Order　止损限价单　触发止损后以限价成交的订单</w:t>
      </w:r>
    </w:p>
    <w:p>
      <w:pPr>
        <w:pStyle w:val="Tbl"/>
      </w:pPr>
      <w:r>
        <w:t xml:space="preserve">Iceberg Order　冰山订单　只显示部分数量的大额订单</w:t>
      </w:r>
    </w:p>
    <w:p>
      <w:pPr>
        <w:pStyle w:val="Tbl"/>
      </w:pPr>
      <w:r>
        <w:t xml:space="preserve">TWAP (Time-Weighted Average Price)　时间加权平均价格　按时间平均拆分订单的算法</w:t>
      </w:r>
    </w:p>
    <w:p>
      <w:pPr>
        <w:pStyle w:val="Tbl"/>
      </w:pPr>
      <w:r>
        <w:t xml:space="preserve">VWAP (Volume-Weighted Average Price)　成交量加权平均价格　按成交量加权拆分订单的算法</w:t>
      </w:r>
    </w:p>
    <w:p>
      <w:pPr>
        <w:pStyle w:val="Tbl"/>
      </w:pPr>
      <w:r>
        <w:t xml:space="preserve">Position Limit　持仓限额　单个资产或策略的最大持仓限制</w:t>
      </w:r>
    </w:p>
    <w:p>
      <w:pPr>
        <w:pStyle w:val="Tbl"/>
      </w:pPr>
      <w:r>
        <w:t xml:space="preserve">Loss Limit　亏损限额　单笔、单日或总亏损的上限</w:t>
      </w:r>
    </w:p>
    <w:p>
      <w:pPr>
        <w:pStyle w:val="Tbl"/>
      </w:pPr>
      <w:r>
        <w:t xml:space="preserve">Drawdown Limit　回撤限额　最大回撤的上限，超过则减仓或清仓</w:t>
      </w:r>
    </w:p>
    <w:p>
      <w:pPr>
        <w:pStyle w:val="Tbl"/>
      </w:pPr>
      <w:r>
        <w:t xml:space="preserve">Kill Switch　一键平仓/紧急停止　紧急情况下一键平掉所有仓位的功能</w:t>
      </w:r>
    </w:p>
    <w:p>
      <w:pPr>
        <w:pStyle w:val="Tbl"/>
      </w:pPr>
      <w:r>
        <w:t xml:space="preserve">Circuit Breaker　熔断机制　价格波动过大时暂停交易的机制</w:t>
      </w:r>
    </w:p>
    <w:p>
      <w:pPr>
        <w:pStyle w:val="Tbl"/>
      </w:pPr>
      <w:r>
        <w:t xml:space="preserve">Risk Budget　风险预算　分配给各策略或资产的风险额度</w:t>
      </w:r>
    </w:p>
    <w:p>
      <w:pPr>
        <w:pStyle w:val="Tbl"/>
      </w:pPr>
      <w:r>
        <w:t xml:space="preserve">Risk-Adjusted Return　风险调整后收益　考虑风险后的收益，如夏普比率</w:t>
      </w:r>
    </w:p>
    <w:p>
      <w:pPr>
        <w:pStyle w:val="Tbl"/>
      </w:pPr>
      <w:r>
        <w:t xml:space="preserve">Downside Deviation　下行波动率　只考虑负收益的波动率，用于索提诺比率</w:t>
      </w:r>
    </w:p>
    <w:p>
      <w:pPr>
        <w:pStyle w:val="Tbl"/>
      </w:pPr>
      <w:r>
        <w:t xml:space="preserve">Value at Risk Limit　VaR限额　组合VaR的上限</w:t>
      </w:r>
    </w:p>
    <w:p>
      <w:pPr>
        <w:pStyle w:val="Heading2"/>
      </w:pPr>
      <w:r>
        <w:t xml:space="preserve">四、统计学与计量经济学（35条）</w:t>
      </w:r>
    </w:p>
    <w:p>
      <w:pPr>
        <w:pStyle w:val="Tbl"/>
      </w:pPr>
      <w:r>
        <w:t xml:space="preserve">英文　中文　解释</w:t>
      </w:r>
    </w:p>
    <w:p>
      <w:pPr>
        <w:pStyle w:val="Tbl"/>
      </w:pPr>
      <w:r>
        <w:t xml:space="preserve">Descriptive Statistics　描述性统计　用均值、方差等指标描述数据特征</w:t>
      </w:r>
    </w:p>
    <w:p>
      <w:pPr>
        <w:pStyle w:val="Tbl"/>
      </w:pPr>
      <w:r>
        <w:t xml:space="preserve">Inferential Statistics　推断统计　从样本推断总体特征的统计方法</w:t>
      </w:r>
    </w:p>
    <w:p>
      <w:pPr>
        <w:pStyle w:val="Tbl"/>
      </w:pPr>
      <w:r>
        <w:t xml:space="preserve">Mean　均值　数据的平均值</w:t>
      </w:r>
    </w:p>
    <w:p>
      <w:pPr>
        <w:pStyle w:val="Tbl"/>
      </w:pPr>
      <w:r>
        <w:t xml:space="preserve">Median　中位数　排序后中间位置的值</w:t>
      </w:r>
    </w:p>
    <w:p>
      <w:pPr>
        <w:pStyle w:val="Tbl"/>
      </w:pPr>
      <w:r>
        <w:t xml:space="preserve">Mode　众数　出现次数最多的值</w:t>
      </w:r>
    </w:p>
    <w:p>
      <w:pPr>
        <w:pStyle w:val="Tbl"/>
      </w:pPr>
      <w:r>
        <w:t xml:space="preserve">Variance　方差　数据偏离均值的平方的平均</w:t>
      </w:r>
    </w:p>
    <w:p>
      <w:pPr>
        <w:pStyle w:val="Tbl"/>
      </w:pPr>
      <w:r>
        <w:t xml:space="preserve">Standard Deviation　标准差　方差的平方根，衡量数据离散程度</w:t>
      </w:r>
    </w:p>
    <w:p>
      <w:pPr>
        <w:pStyle w:val="Tbl"/>
      </w:pPr>
      <w:r>
        <w:t xml:space="preserve">Skewness　偏度　数据分布的不对称程度</w:t>
      </w:r>
    </w:p>
    <w:p>
      <w:pPr>
        <w:pStyle w:val="Tbl"/>
      </w:pPr>
      <w:r>
        <w:t xml:space="preserve">Kurtosis　峰度　数据分布的尖峰程度，衡量尾部厚度</w:t>
      </w:r>
    </w:p>
    <w:p>
      <w:pPr>
        <w:pStyle w:val="Tbl"/>
      </w:pPr>
      <w:r>
        <w:t xml:space="preserve">Normal Distribution　正态分布　钟形对称分布，均值=中位数=众数</w:t>
      </w:r>
    </w:p>
    <w:p>
      <w:pPr>
        <w:pStyle w:val="Tbl"/>
      </w:pPr>
      <w:r>
        <w:t xml:space="preserve">Log-Normal Distribution　对数正态分布　取对数后服从正态分布，常用于收益率</w:t>
      </w:r>
    </w:p>
    <w:p>
      <w:pPr>
        <w:pStyle w:val="Tbl"/>
      </w:pPr>
      <w:r>
        <w:t xml:space="preserve">Correlation　相关性　两个变量线性相关的程度，范围[-1,1]</w:t>
      </w:r>
    </w:p>
    <w:p>
      <w:pPr>
        <w:pStyle w:val="Tbl"/>
      </w:pPr>
      <w:r>
        <w:t xml:space="preserve">Correlation Coefficient　相关系数　衡量相关性的指标，如皮尔逊相关系数</w:t>
      </w:r>
    </w:p>
    <w:p>
      <w:pPr>
        <w:pStyle w:val="Tbl"/>
      </w:pPr>
      <w:r>
        <w:t xml:space="preserve">Pearson Correlation　皮尔逊相关系数　最常用的线性相关系数</w:t>
      </w:r>
    </w:p>
    <w:p>
      <w:pPr>
        <w:pStyle w:val="Tbl"/>
      </w:pPr>
      <w:r>
        <w:t xml:space="preserve">Spearman Correlation　斯皮尔曼相关系数　基于秩的相关系数，对异常值不敏感</w:t>
      </w:r>
    </w:p>
    <w:p>
      <w:pPr>
        <w:pStyle w:val="Tbl"/>
      </w:pPr>
      <w:r>
        <w:t xml:space="preserve">Covariance　协方差　两个变量共同变化的程度</w:t>
      </w:r>
    </w:p>
    <w:p>
      <w:pPr>
        <w:pStyle w:val="Tbl"/>
      </w:pPr>
      <w:r>
        <w:t xml:space="preserve">Regression　回归　用自变量预测因变量的统计方法</w:t>
      </w:r>
    </w:p>
    <w:p>
      <w:pPr>
        <w:pStyle w:val="Tbl"/>
      </w:pPr>
      <w:r>
        <w:t xml:space="preserve">Linear Regression　线性回归　假设线性关系的回归</w:t>
      </w:r>
    </w:p>
    <w:p>
      <w:pPr>
        <w:pStyle w:val="Tbl"/>
      </w:pPr>
      <w:r>
        <w:t xml:space="preserve">Multiple Regression　多元回归　多个自变量的回归</w:t>
      </w:r>
    </w:p>
    <w:p>
      <w:pPr>
        <w:pStyle w:val="Tbl"/>
      </w:pPr>
      <w:r>
        <w:t xml:space="preserve">R-Squared (R²)　决定系数　回归模型解释的方差比例，衡量拟合优度</w:t>
      </w:r>
    </w:p>
    <w:p>
      <w:pPr>
        <w:pStyle w:val="Tbl"/>
      </w:pPr>
      <w:r>
        <w:t xml:space="preserve">Adjusted R-Squared　调整后R²　考虑自变量数量后的R²</w:t>
      </w:r>
    </w:p>
    <w:p>
      <w:pPr>
        <w:pStyle w:val="Tbl"/>
      </w:pPr>
      <w:r>
        <w:t xml:space="preserve">p-value　p值　观测结果在零假设下出现的概率，&lt;0.05通常认为显著</w:t>
      </w:r>
    </w:p>
    <w:p>
      <w:pPr>
        <w:pStyle w:val="Tbl"/>
      </w:pPr>
      <w:r>
        <w:t xml:space="preserve">Confidence Interval　置信区间　参数估计的区间，如95%置信区间</w:t>
      </w:r>
    </w:p>
    <w:p>
      <w:pPr>
        <w:pStyle w:val="Tbl"/>
      </w:pPr>
      <w:r>
        <w:t xml:space="preserve">Hypothesis Testing　假设检验　检验统计假设是否成立的方法</w:t>
      </w:r>
    </w:p>
    <w:p>
      <w:pPr>
        <w:pStyle w:val="Tbl"/>
      </w:pPr>
      <w:r>
        <w:t xml:space="preserve">Null Hypothesis　零假设　假设没有效应或关系的假设</w:t>
      </w:r>
    </w:p>
    <w:p>
      <w:pPr>
        <w:pStyle w:val="Tbl"/>
      </w:pPr>
      <w:r>
        <w:t xml:space="preserve">Alternative Hypothesis　备择假设　跟零假设对立的假设</w:t>
      </w:r>
    </w:p>
    <w:p>
      <w:pPr>
        <w:pStyle w:val="Tbl"/>
      </w:pPr>
      <w:r>
        <w:t xml:space="preserve">Type I Error　第一类错误　拒绝了正确的零假设（假阳性）</w:t>
      </w:r>
    </w:p>
    <w:p>
      <w:pPr>
        <w:pStyle w:val="Tbl"/>
      </w:pPr>
      <w:r>
        <w:t xml:space="preserve">Type II Error　第二类错误　接受了错误的零假设（假阴性）</w:t>
      </w:r>
    </w:p>
    <w:p>
      <w:pPr>
        <w:pStyle w:val="Tbl"/>
      </w:pPr>
      <w:r>
        <w:t xml:space="preserve">Stationarity　平稳性　时间序列的统计特性不随时间变化</w:t>
      </w:r>
    </w:p>
    <w:p>
      <w:pPr>
        <w:pStyle w:val="Tbl"/>
      </w:pPr>
      <w:r>
        <w:t xml:space="preserve">Unit Root　单位根　时间序列非平稳的一种形式</w:t>
      </w:r>
    </w:p>
    <w:p>
      <w:pPr>
        <w:pStyle w:val="Tbl"/>
      </w:pPr>
      <w:r>
        <w:t xml:space="preserve">Augmented Dickey-Fuller Test (ADF)　ADF检验　检验时间序列是否平稳的常用方法</w:t>
      </w:r>
    </w:p>
    <w:p>
      <w:pPr>
        <w:pStyle w:val="Tbl"/>
      </w:pPr>
      <w:r>
        <w:t xml:space="preserve">Granger Causality　格兰杰因果　一个时间序列是否能预测另一个的统计检验</w:t>
      </w:r>
    </w:p>
    <w:p>
      <w:pPr>
        <w:pStyle w:val="Tbl"/>
      </w:pPr>
      <w:r>
        <w:t xml:space="preserve">Autocorrelation　自相关　时间序列跟自身滞后项的相关性</w:t>
      </w:r>
    </w:p>
    <w:p>
      <w:pPr>
        <w:pStyle w:val="Tbl"/>
      </w:pPr>
      <w:r>
        <w:t xml:space="preserve">Heteroskedasticity　异方差　误差方差随时间变化的现象</w:t>
      </w:r>
    </w:p>
    <w:p>
      <w:pPr>
        <w:pStyle w:val="Tbl"/>
      </w:pPr>
      <w:r>
        <w:t xml:space="preserve">Multicollinearity　多重共线性　自变量之间高度相关的问题</w:t>
      </w:r>
    </w:p>
    <w:p>
      <w:pPr>
        <w:pStyle w:val="Tbl"/>
      </w:pPr>
      <w:r>
        <w:t xml:space="preserve">Overfitting　过拟合　模型在训练数据上表现好，在新数据上表现差</w:t>
      </w:r>
    </w:p>
    <w:p>
      <w:pPr>
        <w:pStyle w:val="Tbl"/>
      </w:pPr>
      <w:r>
        <w:t xml:space="preserve">Underfitting　欠拟合　模型太简单，无法捕捉数据规律</w:t>
      </w:r>
    </w:p>
    <w:p>
      <w:pPr>
        <w:pStyle w:val="Heading2"/>
      </w:pPr>
      <w:r>
        <w:t xml:space="preserve">五、技术分析（25条）</w:t>
      </w:r>
    </w:p>
    <w:p>
      <w:pPr>
        <w:pStyle w:val="Tbl"/>
      </w:pPr>
      <w:r>
        <w:t xml:space="preserve">英文　中文　解释</w:t>
      </w:r>
    </w:p>
    <w:p>
      <w:pPr>
        <w:pStyle w:val="Tbl"/>
      </w:pPr>
      <w:r>
        <w:t xml:space="preserve">Technical Analysis　技术分析　基于价格和成交量图表分析市场的方法</w:t>
      </w:r>
    </w:p>
    <w:p>
      <w:pPr>
        <w:pStyle w:val="Tbl"/>
      </w:pPr>
      <w:r>
        <w:t xml:space="preserve">Candlestick　K线/蜡烛图　用开盘价、收盘价、最高价、最低价表示的价格图表</w:t>
      </w:r>
    </w:p>
    <w:p>
      <w:pPr>
        <w:pStyle w:val="Tbl"/>
      </w:pPr>
      <w:r>
        <w:t xml:space="preserve">Open　开盘价　时间段开始时的价格</w:t>
      </w:r>
    </w:p>
    <w:p>
      <w:pPr>
        <w:pStyle w:val="Tbl"/>
      </w:pPr>
      <w:r>
        <w:t xml:space="preserve">High　最高价　时间段内的最高价格</w:t>
      </w:r>
    </w:p>
    <w:p>
      <w:pPr>
        <w:pStyle w:val="Tbl"/>
      </w:pPr>
      <w:r>
        <w:t xml:space="preserve">Low　最低价　时间段内的最低价格</w:t>
      </w:r>
    </w:p>
    <w:p>
      <w:pPr>
        <w:pStyle w:val="Tbl"/>
      </w:pPr>
      <w:r>
        <w:t xml:space="preserve">Close　收盘价　时间段结束时的价格</w:t>
      </w:r>
    </w:p>
    <w:p>
      <w:pPr>
        <w:pStyle w:val="Tbl"/>
      </w:pPr>
      <w:r>
        <w:t xml:space="preserve">Volume　成交量　时间段内的成交数量</w:t>
      </w:r>
    </w:p>
    <w:p>
      <w:pPr>
        <w:pStyle w:val="Tbl"/>
      </w:pPr>
      <w:r>
        <w:t xml:space="preserve">Moving Average (MA)　移动平均线　价格的滚动平均值，平滑价格波动</w:t>
      </w:r>
    </w:p>
    <w:p>
      <w:pPr>
        <w:pStyle w:val="Tbl"/>
      </w:pPr>
      <w:r>
        <w:t xml:space="preserve">Simple Moving Average (SMA)　简单移动平均线　等权重的移动平均</w:t>
      </w:r>
    </w:p>
    <w:p>
      <w:pPr>
        <w:pStyle w:val="Tbl"/>
      </w:pPr>
      <w:r>
        <w:t xml:space="preserve">Exponential Moving Average (EMA)　指数移动平均线　近期价格权重更高的移动平均</w:t>
      </w:r>
    </w:p>
    <w:p>
      <w:pPr>
        <w:pStyle w:val="Tbl"/>
      </w:pPr>
      <w:r>
        <w:t xml:space="preserve">MACD (Moving Average Convergence Divergence)　指数平滑异同移动平均线　基于快慢均线差异的趋势指标</w:t>
      </w:r>
    </w:p>
    <w:p>
      <w:pPr>
        <w:pStyle w:val="Tbl"/>
      </w:pPr>
      <w:r>
        <w:t xml:space="preserve">RSI (Relative Strength Index)　相对强弱指数　衡量涨跌力度的超买超卖指标</w:t>
      </w:r>
    </w:p>
    <w:p>
      <w:pPr>
        <w:pStyle w:val="Tbl"/>
      </w:pPr>
      <w:r>
        <w:t xml:space="preserve">Bollinger Bands　布林带　均线±标准差形成的通道，衡量波动率</w:t>
      </w:r>
    </w:p>
    <w:p>
      <w:pPr>
        <w:pStyle w:val="Tbl"/>
      </w:pPr>
      <w:r>
        <w:t xml:space="preserve">ATR (Average True Range)　平均真实波幅　衡量价格波动幅度的指标</w:t>
      </w:r>
    </w:p>
    <w:p>
      <w:pPr>
        <w:pStyle w:val="Tbl"/>
      </w:pPr>
      <w:r>
        <w:t xml:space="preserve">Support　支撑位　价格下跌时可能反弹的价位</w:t>
      </w:r>
    </w:p>
    <w:p>
      <w:pPr>
        <w:pStyle w:val="Tbl"/>
      </w:pPr>
      <w:r>
        <w:t xml:space="preserve">Resistance　阻力位　价格上涨时可能回落的价位</w:t>
      </w:r>
    </w:p>
    <w:p>
      <w:pPr>
        <w:pStyle w:val="Tbl"/>
      </w:pPr>
      <w:r>
        <w:t xml:space="preserve">Trend　趋势　价格持续朝一个方向运动的状态</w:t>
      </w:r>
    </w:p>
    <w:p>
      <w:pPr>
        <w:pStyle w:val="Tbl"/>
      </w:pPr>
      <w:r>
        <w:t xml:space="preserve">Uptrend　上升趋势　价格持续上涨，高点和低点都上移</w:t>
      </w:r>
    </w:p>
    <w:p>
      <w:pPr>
        <w:pStyle w:val="Tbl"/>
      </w:pPr>
      <w:r>
        <w:t xml:space="preserve">Downtrend　下降趋势　价格持续下跌，高点和低点都下移</w:t>
      </w:r>
    </w:p>
    <w:p>
      <w:pPr>
        <w:pStyle w:val="Tbl"/>
      </w:pPr>
      <w:r>
        <w:t xml:space="preserve">Sideways / Range-Bound　震荡/横盘　价格在区间内波动，没有明显趋势</w:t>
      </w:r>
    </w:p>
    <w:p>
      <w:pPr>
        <w:pStyle w:val="Tbl"/>
      </w:pPr>
      <w:r>
        <w:t xml:space="preserve">Breakout　突破　价格突破支撑或阻力位</w:t>
      </w:r>
    </w:p>
    <w:p>
      <w:pPr>
        <w:pStyle w:val="Tbl"/>
      </w:pPr>
      <w:r>
        <w:t xml:space="preserve">Pullback　回调　趋势中价格反向运动后再继续趋势</w:t>
      </w:r>
    </w:p>
    <w:p>
      <w:pPr>
        <w:pStyle w:val="Tbl"/>
      </w:pPr>
      <w:r>
        <w:t xml:space="preserve">Momentum　动量　价格变化的速度和力度</w:t>
      </w:r>
    </w:p>
    <w:p>
      <w:pPr>
        <w:pStyle w:val="Tbl"/>
      </w:pPr>
      <w:r>
        <w:t xml:space="preserve">Volatility　波动率　价格波动的幅度</w:t>
      </w:r>
    </w:p>
    <w:p>
      <w:pPr>
        <w:pStyle w:val="Tbl"/>
      </w:pPr>
      <w:r>
        <w:t xml:space="preserve">Fibonacci Retracement　斐波那契回撤　用黄金分割比例预测回调位的方法</w:t>
      </w:r>
    </w:p>
    <w:p>
      <w:pPr>
        <w:pStyle w:val="Heading2"/>
      </w:pPr>
      <w:r>
        <w:t xml:space="preserve">六、衍生品与合约（25条）</w:t>
      </w:r>
    </w:p>
    <w:p>
      <w:pPr>
        <w:pStyle w:val="Tbl"/>
      </w:pPr>
      <w:r>
        <w:t xml:space="preserve">英文　中文　解释</w:t>
      </w:r>
    </w:p>
    <w:p>
      <w:pPr>
        <w:pStyle w:val="Tbl"/>
      </w:pPr>
      <w:r>
        <w:t xml:space="preserve">Derivatives　衍生品　价值基于基础资产的金融合约，如期货、期权</w:t>
      </w:r>
    </w:p>
    <w:p>
      <w:pPr>
        <w:pStyle w:val="Tbl"/>
      </w:pPr>
      <w:r>
        <w:t xml:space="preserve">Futures　期货　约定未来某时间以约定价格买卖资产的标准化合约</w:t>
      </w:r>
    </w:p>
    <w:p>
      <w:pPr>
        <w:pStyle w:val="Tbl"/>
      </w:pPr>
      <w:r>
        <w:t xml:space="preserve">Forward　远期　非标准化的期货合约，场外交易</w:t>
      </w:r>
    </w:p>
    <w:p>
      <w:pPr>
        <w:pStyle w:val="Tbl"/>
      </w:pPr>
      <w:r>
        <w:t xml:space="preserve">Option　期权　赋予买方在约定时间以约定价格买卖资产的权利（非义务）</w:t>
      </w:r>
    </w:p>
    <w:p>
      <w:pPr>
        <w:pStyle w:val="Tbl"/>
      </w:pPr>
      <w:r>
        <w:t xml:space="preserve">Call Option　看涨期权　赋予买方买入权利的期权</w:t>
      </w:r>
    </w:p>
    <w:p>
      <w:pPr>
        <w:pStyle w:val="Tbl"/>
      </w:pPr>
      <w:r>
        <w:t xml:space="preserve">Put Option　看跌期权　赋予买方卖出权利的期权</w:t>
      </w:r>
    </w:p>
    <w:p>
      <w:pPr>
        <w:pStyle w:val="Tbl"/>
      </w:pPr>
      <w:r>
        <w:t xml:space="preserve">Strike Price　行权价　期权合约中约定的买卖价格</w:t>
      </w:r>
    </w:p>
    <w:p>
      <w:pPr>
        <w:pStyle w:val="Tbl"/>
      </w:pPr>
      <w:r>
        <w:t xml:space="preserve">Expiration Date　到期日　期权或期货合约到期的日期</w:t>
      </w:r>
    </w:p>
    <w:p>
      <w:pPr>
        <w:pStyle w:val="Tbl"/>
      </w:pPr>
      <w:r>
        <w:t xml:space="preserve">Premium　权利金/期权费　期权买方支付给卖方的费用</w:t>
      </w:r>
    </w:p>
    <w:p>
      <w:pPr>
        <w:pStyle w:val="Tbl"/>
      </w:pPr>
      <w:r>
        <w:t xml:space="preserve">In the Money (ITM)　实值　期权有内在价值的状态（看涨：市价&gt;行权价）</w:t>
      </w:r>
    </w:p>
    <w:p>
      <w:pPr>
        <w:pStyle w:val="Tbl"/>
      </w:pPr>
      <w:r>
        <w:t xml:space="preserve">At the Money (ATM)　平值　市价接近行权价的状态</w:t>
      </w:r>
    </w:p>
    <w:p>
      <w:pPr>
        <w:pStyle w:val="Tbl"/>
      </w:pPr>
      <w:r>
        <w:t xml:space="preserve">Out of the Money (OTM)　虚值　期权没有内在价值的状态</w:t>
      </w:r>
    </w:p>
    <w:p>
      <w:pPr>
        <w:pStyle w:val="Tbl"/>
      </w:pPr>
      <w:r>
        <w:t xml:space="preserve">Implied Volatility (IV)　隐含波动率　期权价格中隐含的波动率预期</w:t>
      </w:r>
    </w:p>
    <w:p>
      <w:pPr>
        <w:pStyle w:val="Tbl"/>
      </w:pPr>
      <w:r>
        <w:t xml:space="preserve">Historical Volatility (HV)　历史波动率　过去一段时间的实际波动率</w:t>
      </w:r>
    </w:p>
    <w:p>
      <w:pPr>
        <w:pStyle w:val="Tbl"/>
      </w:pPr>
      <w:r>
        <w:t xml:space="preserve">Greeks　希腊字母　期权风险指标，如Delta、Gamma、Theta、Vega</w:t>
      </w:r>
    </w:p>
    <w:p>
      <w:pPr>
        <w:pStyle w:val="Tbl"/>
      </w:pPr>
      <w:r>
        <w:t xml:space="preserve">Delta　Delta　期权价格对基础资产价格的敏感度</w:t>
      </w:r>
    </w:p>
    <w:p>
      <w:pPr>
        <w:pStyle w:val="Tbl"/>
      </w:pPr>
      <w:r>
        <w:t xml:space="preserve">Gamma　Gamma　Delta对基础资产价格的敏感度</w:t>
      </w:r>
    </w:p>
    <w:p>
      <w:pPr>
        <w:pStyle w:val="Tbl"/>
      </w:pPr>
      <w:r>
        <w:t xml:space="preserve">Theta　Theta　期权价格对时间的敏感度（时间衰减）</w:t>
      </w:r>
    </w:p>
    <w:p>
      <w:pPr>
        <w:pStyle w:val="Tbl"/>
      </w:pPr>
      <w:r>
        <w:t xml:space="preserve">Vega　Vega　期权价格对波动率的敏感度</w:t>
      </w:r>
    </w:p>
    <w:p>
      <w:pPr>
        <w:pStyle w:val="Tbl"/>
      </w:pPr>
      <w:r>
        <w:t xml:space="preserve">Perpetual Contract　永续合约　没有到期日的期货合约，通过资金费率跟现货价格挂钩</w:t>
      </w:r>
    </w:p>
    <w:p>
      <w:pPr>
        <w:pStyle w:val="Tbl"/>
      </w:pPr>
      <w:r>
        <w:t xml:space="preserve">Quarterly Futures　当季期货　当季到期的期货合约</w:t>
      </w:r>
    </w:p>
    <w:p>
      <w:pPr>
        <w:pStyle w:val="Tbl"/>
      </w:pPr>
      <w:r>
        <w:t xml:space="preserve">Delivery　交割　期货到期时履行合约的过程（实物交割或现金交割）</w:t>
      </w:r>
    </w:p>
    <w:p>
      <w:pPr>
        <w:pStyle w:val="Tbl"/>
      </w:pPr>
      <w:r>
        <w:t xml:space="preserve">Settlement　结算　计算并实现盈亏的过程</w:t>
      </w:r>
    </w:p>
    <w:p>
      <w:pPr>
        <w:pStyle w:val="Tbl"/>
      </w:pPr>
      <w:r>
        <w:t xml:space="preserve">Mark Price　标记价格　用于计算未实现盈亏和强平的价格，通常是多家交易所的中间价</w:t>
      </w:r>
    </w:p>
    <w:p>
      <w:pPr>
        <w:pStyle w:val="Tbl"/>
      </w:pPr>
      <w:r>
        <w:t xml:space="preserve">Index Price　指数价格　基础资产的现货指数价格，用于标记价格和资金费率计算</w:t>
      </w:r>
    </w:p>
    <w:p>
      <w:pPr>
        <w:pStyle w:val="Heading2"/>
      </w:pPr>
      <w:r>
        <w:t xml:space="preserve">七、交易所与市场微观结构（25条）</w:t>
      </w:r>
    </w:p>
    <w:p>
      <w:pPr>
        <w:pStyle w:val="Tbl"/>
      </w:pPr>
      <w:r>
        <w:t xml:space="preserve">英文　中文　解释</w:t>
      </w:r>
    </w:p>
    <w:p>
      <w:pPr>
        <w:pStyle w:val="Tbl"/>
      </w:pPr>
      <w:r>
        <w:t xml:space="preserve">Exchange　交易所　提供资产交易的平台</w:t>
      </w:r>
    </w:p>
    <w:p>
      <w:pPr>
        <w:pStyle w:val="Tbl"/>
      </w:pPr>
      <w:r>
        <w:t xml:space="preserve">Order Book　订单簿　所有未成交买卖订单的列表</w:t>
      </w:r>
    </w:p>
    <w:p>
      <w:pPr>
        <w:pStyle w:val="Tbl"/>
      </w:pPr>
      <w:r>
        <w:t xml:space="preserve">Bid　买价/买方报价　买方愿意买入的最高价格</w:t>
      </w:r>
    </w:p>
    <w:p>
      <w:pPr>
        <w:pStyle w:val="Tbl"/>
      </w:pPr>
      <w:r>
        <w:t xml:space="preserve">Ask / Offer　卖价/卖方报价　卖方愿意卖出的最低价格</w:t>
      </w:r>
    </w:p>
    <w:p>
      <w:pPr>
        <w:pStyle w:val="Tbl"/>
      </w:pPr>
      <w:r>
        <w:t xml:space="preserve">Bid-Ask Spread　买卖价差　卖一价跟买一价的差值</w:t>
      </w:r>
    </w:p>
    <w:p>
      <w:pPr>
        <w:pStyle w:val="Tbl"/>
      </w:pPr>
      <w:r>
        <w:t xml:space="preserve">Depth　深度　订单簿中各价位的挂单数量，衡量流动性</w:t>
      </w:r>
    </w:p>
    <w:p>
      <w:pPr>
        <w:pStyle w:val="Tbl"/>
      </w:pPr>
      <w:r>
        <w:t xml:space="preserve">Market Maker　做市商　同时提供买卖报价，提供流动性的交易者</w:t>
      </w:r>
    </w:p>
    <w:p>
      <w:pPr>
        <w:pStyle w:val="Tbl"/>
      </w:pPr>
      <w:r>
        <w:t xml:space="preserve">Market Taker　吃单方　接受现有报价成交的交易者</w:t>
      </w:r>
    </w:p>
    <w:p>
      <w:pPr>
        <w:pStyle w:val="Tbl"/>
      </w:pPr>
      <w:r>
        <w:t xml:space="preserve">Taker Fee　吃单手续费　吃单方支付的手续费，通常高于做单费</w:t>
      </w:r>
    </w:p>
    <w:p>
      <w:pPr>
        <w:pStyle w:val="Tbl"/>
      </w:pPr>
      <w:r>
        <w:t xml:space="preserve">Maker Fee　做单手续费　做单方支付的手续费，通常较低甚至为负（返佣）</w:t>
      </w:r>
    </w:p>
    <w:p>
      <w:pPr>
        <w:pStyle w:val="Tbl"/>
      </w:pPr>
      <w:r>
        <w:t xml:space="preserve">Liquidity　流动性　资产能否以低成本快速买卖的程度</w:t>
      </w:r>
    </w:p>
    <w:p>
      <w:pPr>
        <w:pStyle w:val="Tbl"/>
      </w:pPr>
      <w:r>
        <w:t xml:space="preserve">Market Depth　市场深度　订单簿能吸收多大订单而不显著影响价格</w:t>
      </w:r>
    </w:p>
    <w:p>
      <w:pPr>
        <w:pStyle w:val="Tbl"/>
      </w:pPr>
      <w:r>
        <w:t xml:space="preserve">Slippage　滑点　预期价格跟实际成交价格的差异</w:t>
      </w:r>
    </w:p>
    <w:p>
      <w:pPr>
        <w:pStyle w:val="Tbl"/>
      </w:pPr>
      <w:r>
        <w:t xml:space="preserve">Latency　延迟　从信号生成到订单成交的时间差</w:t>
      </w:r>
    </w:p>
    <w:p>
      <w:pPr>
        <w:pStyle w:val="Tbl"/>
      </w:pPr>
      <w:r>
        <w:t xml:space="preserve">Co-location　托管/同地部署　把服务器放在交易所机房附近，降低延迟</w:t>
      </w:r>
    </w:p>
    <w:p>
      <w:pPr>
        <w:pStyle w:val="Tbl"/>
      </w:pPr>
      <w:r>
        <w:t xml:space="preserve">API (Application Programming Interface)　应用程序接口　程序跟交易所交互的接口</w:t>
      </w:r>
    </w:p>
    <w:p>
      <w:pPr>
        <w:pStyle w:val="Tbl"/>
      </w:pPr>
      <w:r>
        <w:t xml:space="preserve">REST API　REST接口　基于HTTP请求的API，适合低频查询</w:t>
      </w:r>
    </w:p>
    <w:p>
      <w:pPr>
        <w:pStyle w:val="Tbl"/>
      </w:pPr>
      <w:r>
        <w:t xml:space="preserve">WebSocket　WebSocket接口　长连接的实时数据推送接口，适合高频</w:t>
      </w:r>
    </w:p>
    <w:p>
      <w:pPr>
        <w:pStyle w:val="Tbl"/>
      </w:pPr>
      <w:r>
        <w:t xml:space="preserve">FIX Protocol　FIX协议　金融信息交换协议，机构常用的低延迟交易协议</w:t>
      </w:r>
    </w:p>
    <w:p>
      <w:pPr>
        <w:pStyle w:val="Tbl"/>
      </w:pPr>
      <w:r>
        <w:t xml:space="preserve">KYC (Know Your Customer)　客户身份认证　交易所要求用户完成身份验证</w:t>
      </w:r>
    </w:p>
    <w:p>
      <w:pPr>
        <w:pStyle w:val="Tbl"/>
      </w:pPr>
      <w:r>
        <w:t xml:space="preserve">AML (Anti-Money Laundering)　反洗钱　防止利用交易所进行洗钱的合规要求</w:t>
      </w:r>
    </w:p>
    <w:p>
      <w:pPr>
        <w:pStyle w:val="Tbl"/>
      </w:pPr>
      <w:r>
        <w:t xml:space="preserve">C2C / OTC Trading　场外交易　买卖双方直接交易，不通过订单簿</w:t>
      </w:r>
    </w:p>
    <w:p>
      <w:pPr>
        <w:pStyle w:val="Tbl"/>
      </w:pPr>
      <w:r>
        <w:t xml:space="preserve">Hot Wallet　热钱包　联网的钱包，用于日常充提，安全性较低</w:t>
      </w:r>
    </w:p>
    <w:p>
      <w:pPr>
        <w:pStyle w:val="Tbl"/>
      </w:pPr>
      <w:r>
        <w:t xml:space="preserve">Cold Wallet　冷钱包　离线的钱包，用于大额存储，安全性高</w:t>
      </w:r>
    </w:p>
    <w:p>
      <w:pPr>
        <w:pStyle w:val="Tbl"/>
      </w:pPr>
      <w:r>
        <w:t xml:space="preserve">Withdrawal　提币/提现　把资产从交易所转出的动作</w:t>
      </w:r>
    </w:p>
    <w:p>
      <w:pPr>
        <w:pStyle w:val="Tbl"/>
      </w:pPr>
      <w:r>
        <w:t xml:space="preserve">Deposit　充值　把资产转入交易所的动作</w:t>
      </w:r>
    </w:p>
    <w:p>
      <w:pPr>
        <w:pStyle w:val="Heading2"/>
      </w:pPr>
      <w:r>
        <w:t xml:space="preserve">八、资金管理与组合配置（20条）</w:t>
      </w:r>
    </w:p>
    <w:p>
      <w:pPr>
        <w:pStyle w:val="Tbl"/>
      </w:pPr>
      <w:r>
        <w:t xml:space="preserve">英文　中文　解释</w:t>
      </w:r>
    </w:p>
    <w:p>
      <w:pPr>
        <w:pStyle w:val="Tbl"/>
      </w:pPr>
      <w:r>
        <w:t xml:space="preserve">Portfolio　投资组合　多个资产或策略的组合</w:t>
      </w:r>
    </w:p>
    <w:p>
      <w:pPr>
        <w:pStyle w:val="Tbl"/>
      </w:pPr>
      <w:r>
        <w:t xml:space="preserve">Asset Allocation　资产配置　在不同资产之间分配资金的决策</w:t>
      </w:r>
    </w:p>
    <w:p>
      <w:pPr>
        <w:pStyle w:val="Tbl"/>
      </w:pPr>
      <w:r>
        <w:t xml:space="preserve">Strategy Allocation　策略配置　在不同策略之间分配资金的决策</w:t>
      </w:r>
    </w:p>
    <w:p>
      <w:pPr>
        <w:pStyle w:val="Tbl"/>
      </w:pPr>
      <w:r>
        <w:t xml:space="preserve">Diversification　分散化　投资多个不相关的资产或策略，降低风险</w:t>
      </w:r>
    </w:p>
    <w:p>
      <w:pPr>
        <w:pStyle w:val="Tbl"/>
      </w:pPr>
      <w:r>
        <w:t xml:space="preserve">Correlation Matrix　相关性矩阵　多个资产/策略之间两两相关性的矩阵</w:t>
      </w:r>
    </w:p>
    <w:p>
      <w:pPr>
        <w:pStyle w:val="Tbl"/>
      </w:pPr>
      <w:r>
        <w:t xml:space="preserve">Efficient Frontier　有效前沿　在给定风险下收益最高的组合集合</w:t>
      </w:r>
    </w:p>
    <w:p>
      <w:pPr>
        <w:pStyle w:val="Tbl"/>
      </w:pPr>
      <w:r>
        <w:t xml:space="preserve">Modern Portfolio Theory (MPT)　现代投资组合理论　马科维茨提出的组合优化理论</w:t>
      </w:r>
    </w:p>
    <w:p>
      <w:pPr>
        <w:pStyle w:val="Tbl"/>
      </w:pPr>
      <w:r>
        <w:t xml:space="preserve">Capital Asset Pricing Model (CAPM)　资本资产定价模型　描述资产预期收益跟系统风险关系的模型</w:t>
      </w:r>
    </w:p>
    <w:p>
      <w:pPr>
        <w:pStyle w:val="Tbl"/>
      </w:pPr>
      <w:r>
        <w:t xml:space="preserve">Beta (β)　贝塔　资产跟市场组合的相关性，衡量系统风险</w:t>
      </w:r>
    </w:p>
    <w:p>
      <w:pPr>
        <w:pStyle w:val="Tbl"/>
      </w:pPr>
      <w:r>
        <w:t xml:space="preserve">Alpha (α)　阿尔法　超出市场基准的超额收益</w:t>
      </w:r>
    </w:p>
    <w:p>
      <w:pPr>
        <w:pStyle w:val="Tbl"/>
      </w:pPr>
      <w:r>
        <w:t xml:space="preserve">Benchmark　基准　用于比较业绩的参考指数或组合</w:t>
      </w:r>
    </w:p>
    <w:p>
      <w:pPr>
        <w:pStyle w:val="Tbl"/>
      </w:pPr>
      <w:r>
        <w:t xml:space="preserve">Rebalancing　再平衡　定期调整组合权重，回到目标配置的过程</w:t>
      </w:r>
    </w:p>
    <w:p>
      <w:pPr>
        <w:pStyle w:val="Tbl"/>
      </w:pPr>
      <w:r>
        <w:t xml:space="preserve">Kelly Criterion　凯利公式　计算最优仓位比例的公式，最大化长期增长率</w:t>
      </w:r>
    </w:p>
    <w:p>
      <w:pPr>
        <w:pStyle w:val="Tbl"/>
      </w:pPr>
      <w:r>
        <w:t xml:space="preserve">Fractional Kelly　分数凯利　凯利公式的保守版本，用一部分（如1/4）凯利仓位</w:t>
      </w:r>
    </w:p>
    <w:p>
      <w:pPr>
        <w:pStyle w:val="Tbl"/>
      </w:pPr>
      <w:r>
        <w:t xml:space="preserve">Martingale　马丁格尔　亏损后加倍仓位的策略，风险极高</w:t>
      </w:r>
    </w:p>
    <w:p>
      <w:pPr>
        <w:pStyle w:val="Tbl"/>
      </w:pPr>
      <w:r>
        <w:t xml:space="preserve">Anti-Martingale　反马丁格尔　盈利后加仓、亏损后减仓的策略</w:t>
      </w:r>
    </w:p>
    <w:p>
      <w:pPr>
        <w:pStyle w:val="Tbl"/>
      </w:pPr>
      <w:r>
        <w:t xml:space="preserve">Risk of Ruin　破产风险　资金亏到无法继续交易的概率</w:t>
      </w:r>
    </w:p>
    <w:p>
      <w:pPr>
        <w:pStyle w:val="Tbl"/>
      </w:pPr>
      <w:r>
        <w:t xml:space="preserve">Compounding　复利　收益再投资，利滚利的增长方式</w:t>
      </w:r>
    </w:p>
    <w:p>
      <w:pPr>
        <w:pStyle w:val="Tbl"/>
      </w:pPr>
      <w:r>
        <w:t xml:space="preserve">Time-Weighted Return　时间加权收益率　剔除资金进出影响的收益率，衡量策略本身表现</w:t>
      </w:r>
    </w:p>
    <w:p>
      <w:pPr>
        <w:pStyle w:val="Tbl"/>
      </w:pPr>
      <w:r>
        <w:t xml:space="preserve">Money-Weighted Return　资金加权收益率　考虑资金进出的收益率，衡量实际投资回报</w:t>
      </w:r>
    </w:p>
    <w:p>
      <w:pPr>
        <w:pStyle w:val="Heading2"/>
      </w:pPr>
      <w:r>
        <w:t xml:space="preserve">九、策略研发与回测（20条）</w:t>
      </w:r>
    </w:p>
    <w:p>
      <w:pPr>
        <w:pStyle w:val="Tbl"/>
      </w:pPr>
      <w:r>
        <w:t xml:space="preserve">英文　中文　解释</w:t>
      </w:r>
    </w:p>
    <w:p>
      <w:pPr>
        <w:pStyle w:val="Tbl"/>
      </w:pPr>
      <w:r>
        <w:t xml:space="preserve">Backtesting　回测　用历史数据测试策略表现的过程</w:t>
      </w:r>
    </w:p>
    <w:p>
      <w:pPr>
        <w:pStyle w:val="Tbl"/>
      </w:pPr>
      <w:r>
        <w:t xml:space="preserve">Forward Testing / Paper Trading　前向测试/模拟盘　用实时数据但不真实下单的测试</w:t>
      </w:r>
    </w:p>
    <w:p>
      <w:pPr>
        <w:pStyle w:val="Tbl"/>
      </w:pPr>
      <w:r>
        <w:t xml:space="preserve">Walk-Forward Analysis　滚动前向分析　滚动地用样本内优化参数、样本外测试的方法</w:t>
      </w:r>
    </w:p>
    <w:p>
      <w:pPr>
        <w:pStyle w:val="Tbl"/>
      </w:pPr>
      <w:r>
        <w:t xml:space="preserve">In-Sample　样本内　用于优化参数的历史数据</w:t>
      </w:r>
    </w:p>
    <w:p>
      <w:pPr>
        <w:pStyle w:val="Tbl"/>
      </w:pPr>
      <w:r>
        <w:t xml:space="preserve">Out-of-Sample　样本外　未用于优化，用于验证的历史数据</w:t>
      </w:r>
    </w:p>
    <w:p>
      <w:pPr>
        <w:pStyle w:val="Tbl"/>
      </w:pPr>
      <w:r>
        <w:t xml:space="preserve">Look-Ahead Bias　前视偏差　回测中使用了当时还不知道的未来数据</w:t>
      </w:r>
    </w:p>
    <w:p>
      <w:pPr>
        <w:pStyle w:val="Tbl"/>
      </w:pPr>
      <w:r>
        <w:t xml:space="preserve">Survivorship Bias　幸存者偏差　只考虑了存活下来的标的，忽略了退市/暴雷的标的</w:t>
      </w:r>
    </w:p>
    <w:p>
      <w:pPr>
        <w:pStyle w:val="Tbl"/>
      </w:pPr>
      <w:r>
        <w:t xml:space="preserve">Overfitting　过拟合　策略过度拟合历史数据，在新数据上表现差</w:t>
      </w:r>
    </w:p>
    <w:p>
      <w:pPr>
        <w:pStyle w:val="Tbl"/>
      </w:pPr>
      <w:r>
        <w:t xml:space="preserve">Curve Fitting　曲线拟合　通过调整参数完美拟合历史数据，通常导致过拟合</w:t>
      </w:r>
    </w:p>
    <w:p>
      <w:pPr>
        <w:pStyle w:val="Tbl"/>
      </w:pPr>
      <w:r>
        <w:t xml:space="preserve">Parameter Sensitivity　参数敏感性　参数变化对策略表现的影响程度</w:t>
      </w:r>
    </w:p>
    <w:p>
      <w:pPr>
        <w:pStyle w:val="Tbl"/>
      </w:pPr>
      <w:r>
        <w:t xml:space="preserve">Parameter Optimization　参数优化　寻找最优参数的过程</w:t>
      </w:r>
    </w:p>
    <w:p>
      <w:pPr>
        <w:pStyle w:val="Tbl"/>
      </w:pPr>
      <w:r>
        <w:t xml:space="preserve">Grid Search　网格搜索　遍历参数组合寻找最优的方法</w:t>
      </w:r>
    </w:p>
    <w:p>
      <w:pPr>
        <w:pStyle w:val="Tbl"/>
      </w:pPr>
      <w:r>
        <w:t xml:space="preserve">Monte Carlo Simulation　蒙特卡洛模拟　随机模拟大量情景，评估策略稳健性</w:t>
      </w:r>
    </w:p>
    <w:p>
      <w:pPr>
        <w:pStyle w:val="Tbl"/>
      </w:pPr>
      <w:r>
        <w:t xml:space="preserve">Bootstrap　自助法　有放回地重采样数据，估计统计量的分布</w:t>
      </w:r>
    </w:p>
    <w:p>
      <w:pPr>
        <w:pStyle w:val="Tbl"/>
      </w:pPr>
      <w:r>
        <w:t xml:space="preserve">Transaction Cost　交易成本　手续费、滑点、冲击成本等交易相关成本</w:t>
      </w:r>
    </w:p>
    <w:p>
      <w:pPr>
        <w:pStyle w:val="Tbl"/>
      </w:pPr>
      <w:r>
        <w:t xml:space="preserve">Commission　手续费　交易所收取的交易费用</w:t>
      </w:r>
    </w:p>
    <w:p>
      <w:pPr>
        <w:pStyle w:val="Tbl"/>
      </w:pPr>
      <w:r>
        <w:t xml:space="preserve">Slippage　滑点　预期价格跟实际成交价格的差异</w:t>
      </w:r>
    </w:p>
    <w:p>
      <w:pPr>
        <w:pStyle w:val="Tbl"/>
      </w:pPr>
      <w:r>
        <w:t xml:space="preserve">Market Impact　市场冲击　大额交易导致价格不利变动的成本</w:t>
      </w:r>
    </w:p>
    <w:p>
      <w:pPr>
        <w:pStyle w:val="Tbl"/>
      </w:pPr>
      <w:r>
        <w:t xml:space="preserve">Turnover　换手率　一定时间内交易金额跟总资产的比例</w:t>
      </w:r>
    </w:p>
    <w:p>
      <w:pPr>
        <w:pStyle w:val="Tbl"/>
      </w:pPr>
      <w:r>
        <w:t xml:space="preserve">Win Rate　胜率　盈利交易占总交易的比例</w:t>
      </w:r>
    </w:p>
    <w:p>
      <w:pPr>
        <w:pStyle w:val="Tbl"/>
      </w:pPr>
      <w:r>
        <w:t xml:space="preserve">Profit Factor　盈亏比　总盈利除以总亏损，&gt;1表示总体盈利</w:t>
      </w:r>
    </w:p>
    <w:p>
      <w:pPr>
        <w:pStyle w:val="Heading2"/>
      </w:pPr>
      <w:r>
        <w:t xml:space="preserve">十、系统与技术（15条）</w:t>
      </w:r>
    </w:p>
    <w:p>
      <w:pPr>
        <w:pStyle w:val="Tbl"/>
      </w:pPr>
      <w:r>
        <w:t xml:space="preserve">英文　中文　解释</w:t>
      </w:r>
    </w:p>
    <w:p>
      <w:pPr>
        <w:pStyle w:val="Tbl"/>
      </w:pPr>
      <w:r>
        <w:t xml:space="preserve">Latency　延迟　数据传输和处理的时间</w:t>
      </w:r>
    </w:p>
    <w:p>
      <w:pPr>
        <w:pStyle w:val="Tbl"/>
      </w:pPr>
      <w:r>
        <w:t xml:space="preserve">Throughput　吞吐量　单位时间内能处理的请求或数据量</w:t>
      </w:r>
    </w:p>
    <w:p>
      <w:pPr>
        <w:pStyle w:val="Tbl"/>
      </w:pPr>
      <w:r>
        <w:t xml:space="preserve">Concurrency　并发　同时处理多个任务的能力</w:t>
      </w:r>
    </w:p>
    <w:p>
      <w:pPr>
        <w:pStyle w:val="Tbl"/>
      </w:pPr>
      <w:r>
        <w:t xml:space="preserve">Asynchronous　异步　不阻塞等待结果，继续执行其他任务</w:t>
      </w:r>
    </w:p>
    <w:p>
      <w:pPr>
        <w:pStyle w:val="Tbl"/>
      </w:pPr>
      <w:r>
        <w:t xml:space="preserve">Multithreading　多线程　用多个线程并发执行任务</w:t>
      </w:r>
    </w:p>
    <w:p>
      <w:pPr>
        <w:pStyle w:val="Tbl"/>
      </w:pPr>
      <w:r>
        <w:t xml:space="preserve">Multiprocessing　多进程　用多个进程并发执行任务，隔离性更好</w:t>
      </w:r>
    </w:p>
    <w:p>
      <w:pPr>
        <w:pStyle w:val="Tbl"/>
      </w:pPr>
      <w:r>
        <w:t xml:space="preserve">Load Balancing　负载均衡　把请求分散到多个服务器，提高性能和可用性</w:t>
      </w:r>
    </w:p>
    <w:p>
      <w:pPr>
        <w:pStyle w:val="Tbl"/>
      </w:pPr>
      <w:r>
        <w:t xml:space="preserve">High Availability (HA)　高可用　系统持续可用的能力，通常用百分比表示（如99.99%）</w:t>
      </w:r>
    </w:p>
    <w:p>
      <w:pPr>
        <w:pStyle w:val="Tbl"/>
      </w:pPr>
      <w:r>
        <w:t xml:space="preserve">Failover　故障转移　主服务器故障时自动切换到备用服务器</w:t>
      </w:r>
    </w:p>
    <w:p>
      <w:pPr>
        <w:pStyle w:val="Tbl"/>
      </w:pPr>
      <w:r>
        <w:t xml:space="preserve">Redundancy　冗余　备用的组件或系统，故障时替代</w:t>
      </w:r>
    </w:p>
    <w:p>
      <w:pPr>
        <w:pStyle w:val="Tbl"/>
      </w:pPr>
      <w:r>
        <w:t xml:space="preserve">Monitoring　监控　实时监控系统状态和性能</w:t>
      </w:r>
    </w:p>
    <w:p>
      <w:pPr>
        <w:pStyle w:val="Tbl"/>
      </w:pPr>
      <w:r>
        <w:t xml:space="preserve">Alerting　告警　系统异常时通知相关人员</w:t>
      </w:r>
    </w:p>
    <w:p>
      <w:pPr>
        <w:pStyle w:val="Tbl"/>
      </w:pPr>
      <w:r>
        <w:t xml:space="preserve">Logging　日志　记录系统运行信息，用于排查问题</w:t>
      </w:r>
    </w:p>
    <w:p>
      <w:pPr>
        <w:pStyle w:val="Tbl"/>
      </w:pPr>
      <w:r>
        <w:t xml:space="preserve">CI/CD (Continuous Integration/Continuous Deployment)　持续集成/持续部署　自动化测试和部署的流程</w:t>
      </w:r>
    </w:p>
    <w:p>
      <w:pPr>
        <w:pStyle w:val="Tbl"/>
      </w:pPr>
      <w:r>
        <w:t xml:space="preserve">Docker / Container　容器　轻量级的应用打包和运行环境</w:t>
      </w:r>
    </w:p>
    <w:p>
      <w:pPr>
        <w:pStyle w:val="Tbl"/>
      </w:pPr>
      <w:r>
        <w:t xml:space="preserve">Kubernetes (K8s)　K8s　容器编排平台，管理大规模容器应用</w:t>
      </w:r>
    </w:p>
    <w:p>
      <w:pPr>
        <w:pStyle w:val="Normal"/>
      </w:pPr>
      <w:r>
        <w:t xml:space="preserve">常用缩写速查</w:t>
      </w:r>
    </w:p>
    <w:p>
      <w:pPr>
        <w:pStyle w:val="Tbl"/>
      </w:pPr>
      <w:r>
        <w:t xml:space="preserve">缩写　全称　中文</w:t>
      </w:r>
    </w:p>
    <w:p>
      <w:pPr>
        <w:pStyle w:val="Tbl"/>
      </w:pPr>
      <w:r>
        <w:t xml:space="preserve">P&amp;L　Profit and Loss　盈亏</w:t>
      </w:r>
    </w:p>
    <w:p>
      <w:pPr>
        <w:pStyle w:val="Tbl"/>
      </w:pPr>
      <w:r>
        <w:t xml:space="preserve">MDD　Maximum Drawdown　最大回撤</w:t>
      </w:r>
    </w:p>
    <w:p>
      <w:pPr>
        <w:pStyle w:val="Tbl"/>
      </w:pPr>
      <w:r>
        <w:t xml:space="preserve">VaR　Value at Risk　风险价值</w:t>
      </w:r>
    </w:p>
    <w:p>
      <w:pPr>
        <w:pStyle w:val="Tbl"/>
      </w:pPr>
      <w:r>
        <w:t xml:space="preserve">CVaR　Conditional Value at Risk　条件风险价值</w:t>
      </w:r>
    </w:p>
    <w:p>
      <w:pPr>
        <w:pStyle w:val="Tbl"/>
      </w:pPr>
      <w:r>
        <w:t xml:space="preserve">ES　Expected Shortfall　期望亏损</w:t>
      </w:r>
    </w:p>
    <w:p>
      <w:pPr>
        <w:pStyle w:val="Tbl"/>
      </w:pPr>
      <w:r>
        <w:t xml:space="preserve">RSI　Relative Strength Index　相对强弱指数</w:t>
      </w:r>
    </w:p>
    <w:p>
      <w:pPr>
        <w:pStyle w:val="Tbl"/>
      </w:pPr>
      <w:r>
        <w:t xml:space="preserve">MACD　Moving Average Convergence Divergence　指数平滑异同移动平均线</w:t>
      </w:r>
    </w:p>
    <w:p>
      <w:pPr>
        <w:pStyle w:val="Tbl"/>
      </w:pPr>
      <w:r>
        <w:t xml:space="preserve">ATR　Average True Range　平均真实波幅</w:t>
      </w:r>
    </w:p>
    <w:p>
      <w:pPr>
        <w:pStyle w:val="Tbl"/>
      </w:pPr>
      <w:r>
        <w:t xml:space="preserve">SMA　Simple Moving Average　简单移动平均线</w:t>
      </w:r>
    </w:p>
    <w:p>
      <w:pPr>
        <w:pStyle w:val="Tbl"/>
      </w:pPr>
      <w:r>
        <w:t xml:space="preserve">EMA　Exponential Moving Average　指数移动平均线</w:t>
      </w:r>
    </w:p>
    <w:p>
      <w:pPr>
        <w:pStyle w:val="Tbl"/>
      </w:pPr>
      <w:r>
        <w:t xml:space="preserve">IV　Implied Volatility　隐含波动率</w:t>
      </w:r>
    </w:p>
    <w:p>
      <w:pPr>
        <w:pStyle w:val="Tbl"/>
      </w:pPr>
      <w:r>
        <w:t xml:space="preserve">HV　Historical Volatility　历史波动率</w:t>
      </w:r>
    </w:p>
    <w:p>
      <w:pPr>
        <w:pStyle w:val="Tbl"/>
      </w:pPr>
      <w:r>
        <w:t xml:space="preserve">ITM　In the Money　实值</w:t>
      </w:r>
    </w:p>
    <w:p>
      <w:pPr>
        <w:pStyle w:val="Tbl"/>
      </w:pPr>
      <w:r>
        <w:t xml:space="preserve">ATM　At the Money　平值</w:t>
      </w:r>
    </w:p>
    <w:p>
      <w:pPr>
        <w:pStyle w:val="Tbl"/>
      </w:pPr>
      <w:r>
        <w:t xml:space="preserve">OTM　Out of Money　虚值</w:t>
      </w:r>
    </w:p>
    <w:p>
      <w:pPr>
        <w:pStyle w:val="Tbl"/>
      </w:pPr>
      <w:r>
        <w:t xml:space="preserve">API　Application Programming Interface　应用程序接口</w:t>
      </w:r>
    </w:p>
    <w:p>
      <w:pPr>
        <w:pStyle w:val="Tbl"/>
      </w:pPr>
      <w:r>
        <w:t xml:space="preserve">KYC　Know Your Customer　客户身份认证</w:t>
      </w:r>
    </w:p>
    <w:p>
      <w:pPr>
        <w:pStyle w:val="Tbl"/>
      </w:pPr>
      <w:r>
        <w:t xml:space="preserve">AML　Anti-Money Laundering　反洗钱</w:t>
      </w:r>
    </w:p>
    <w:p>
      <w:pPr>
        <w:pStyle w:val="Tbl"/>
      </w:pPr>
      <w:r>
        <w:t xml:space="preserve">OTC　Over-the-Counter　场外交易</w:t>
      </w:r>
    </w:p>
    <w:p>
      <w:pPr>
        <w:pStyle w:val="Tbl"/>
      </w:pPr>
      <w:r>
        <w:t xml:space="preserve">HFT　High-Frequency Trading　高频交易</w:t>
      </w:r>
    </w:p>
    <w:p>
      <w:pPr>
        <w:pStyle w:val="Tbl"/>
      </w:pPr>
      <w:r>
        <w:t xml:space="preserve">MPT　Modern Portfolio Theory　现代投资组合理论</w:t>
      </w:r>
    </w:p>
    <w:p>
      <w:pPr>
        <w:pStyle w:val="Tbl"/>
      </w:pPr>
      <w:r>
        <w:t xml:space="preserve">CAPM　Capital Asset Pricing Model　资本资产定价模型</w:t>
      </w:r>
    </w:p>
    <w:p>
      <w:pPr>
        <w:pStyle w:val="Tbl"/>
      </w:pPr>
      <w:r>
        <w:t xml:space="preserve">TWAP　Time-Weighted Average Price　时间加权平均价格</w:t>
      </w:r>
    </w:p>
    <w:p>
      <w:pPr>
        <w:pStyle w:val="Tbl"/>
      </w:pPr>
      <w:r>
        <w:t xml:space="preserve">VWAP　Volume-Weighted Average Price　成交量加权平均价格</w:t>
      </w:r>
    </w:p>
    <w:p>
      <w:pPr>
        <w:pStyle w:val="Tbl"/>
      </w:pPr>
      <w:r>
        <w:t xml:space="preserve">ADF　Augmented Dickey-Fuller　增强迪基-富勒检验</w:t>
      </w:r>
    </w:p>
    <w:p>
      <w:pPr>
        <w:pStyle w:val="Tbl"/>
      </w:pPr>
      <w:r>
        <w:t xml:space="preserve">HA　High Availability　高可用</w:t>
      </w:r>
    </w:p>
    <w:p>
      <w:pPr>
        <w:pStyle w:val="Tbl"/>
      </w:pPr>
      <w:r>
        <w:t xml:space="preserve">CI/CD　Continuous Integration/Continuous Deployment　持续集成/持续部署</w:t>
      </w:r>
    </w:p>
    <w:p>
      <w:pPr>
        <w:pStyle w:val="Normal"/>
      </w:pPr>
      <w:r>
        <w:t xml:space="preserve">总结</w:t>
      </w:r>
    </w:p>
    <w:p>
      <w:pPr>
        <w:pStyle w:val="Normal"/>
      </w:pPr>
      <w:r>
        <w:t xml:space="preserve">本对照表收录了量化交易领域的300+专业术语，覆盖了从基础概念到高级技术的各个方面。随着量化交易行业的发展，新的术语和概念还会不断出现，建议读者在学习和实践中持续积累。</w:t>
      </w:r>
    </w:p>
    <w:p>
      <w:pPr>
        <w:pStyle w:val="Normal"/>
      </w:pPr>
      <w:r>
        <w:t xml:space="preserve">在壹信量化平台上，a-sig.com提供了丰富的量化数据和指标计算工具，intoquant.com提供专业的策略开发和部署服务。在使用这些平台和服务时，如果你遇到不懂的术语，可以随时查阅本对照表，或者联系壹信量化的技术支持团队获取帮助。</w:t>
      </w:r>
    </w:p>
    <w:p>
      <w:pPr>
        <w:pStyle w:val="Normal"/>
      </w:pPr>
      <w:r>
        <w:t xml:space="preserve">掌握专业术语是进入量化交易领域的第一步。只有理解了这些术语，才能读懂研报、跟同行交流、开发策略。希望这份对照表能成为你量化交易路上的实用工具。</w:t>
      </w:r>
    </w:p>
    <w:sectPr>
      <w:pgSz w:w="11906" w:h="16838"/>
      <w:pgMar w:top="1440" w:bottom="1440" w:left="1800" w:right="1800" w:header="851" w:footer="992"/>
    </w:sectPr>
  </w:body>
</w:document>
</file>

<file path=word/styles.xml><?xml version="1.0" encoding="utf-8"?>
<w:styles xmlns:w="http://schemas.openxmlformats.org/wordprocessingml/2006/main">
  <w:docDefaults>
    <w:rPrDefault>
      <w:rPr>
        <w:rFonts w:ascii="Times New Roman" w:hAnsi="Times New Roman" w:eastAsia="宋体" w:cs="Times New Roman"/>
        <w:sz w:val="21"/>
        <w:szCs w:val="21"/>
      </w:rPr>
    </w:rPrDefault>
    <w:pPrDefault>
      <w:pPr>
        <w:spacing w:after="0" w:line="360" w:lineRule="auto"/>
      </w:pPr>
    </w:pPrDefault>
  </w:docDefaults>
  <w:style w:type="paragraph" w:default="1" w:styleId="Normal">
    <w:name w:val="Normal"/>
    <w:pPr>
      <w:ind w:firstLineChars="200" w:firstLine="420"/>
    </w:pPr>
  </w:style>
  <w:style w:type="paragraph" w:styleId="Title">
    <w:name w:val="Title"/>
    <w:basedOn w:val="Normal"/>
    <w:pPr>
      <w:ind w:firstLineChars="0" w:firstLine="0"/>
      <w:jc w:val="center"/>
      <w:spacing w:before="240" w:after="240"/>
    </w:pPr>
    <w:rPr>
      <w:b/>
      <w:sz w:val="44"/>
      <w:szCs w:val="44"/>
    </w:rPr>
  </w:style>
  <w:style w:type="paragraph" w:styleId="Heading1">
    <w:name w:val="heading 1"/>
    <w:basedOn w:val="Normal"/>
    <w:next w:val="Normal"/>
    <w:pPr>
      <w:ind w:firstLineChars="0" w:firstLine="0"/>
      <w:jc w:val="center"/>
      <w:keepNext/>
      <w:spacing w:before="360" w:after="240"/>
      <w:outlineLvl w:val="0"/>
    </w:pPr>
    <w:rPr>
      <w:b/>
      <w:sz w:val="32"/>
      <w:szCs w:val="32"/>
    </w:rPr>
  </w:style>
  <w:style w:type="paragraph" w:styleId="Heading2">
    <w:name w:val="heading 2"/>
    <w:basedOn w:val="Normal"/>
    <w:next w:val="Normal"/>
    <w:pPr>
      <w:ind w:firstLineChars="0" w:firstLine="0"/>
      <w:keepNext/>
      <w:spacing w:before="240" w:after="120"/>
      <w:outlineLvl w:val="1"/>
    </w:pPr>
    <w:rPr>
      <w:b/>
      <w:sz w:val="28"/>
      <w:szCs w:val="28"/>
    </w:rPr>
  </w:style>
  <w:style w:type="paragraph" w:styleId="Heading3">
    <w:name w:val="heading 3"/>
    <w:basedOn w:val="Normal"/>
    <w:next w:val="Normal"/>
    <w:pPr>
      <w:ind w:firstLineChars="0" w:firstLine="0"/>
      <w:keepNext/>
      <w:spacing w:before="180" w:after="100"/>
      <w:outlineLvl w:val="2"/>
    </w:pPr>
    <w:rPr>
      <w:b/>
      <w:sz w:val="24"/>
      <w:szCs w:val="24"/>
    </w:rPr>
  </w:style>
  <w:style w:type="paragraph" w:styleId="Code">
    <w:name w:val="Code"/>
    <w:basedOn w:val="Normal"/>
    <w:pPr>
      <w:ind w:firstLineChars="0" w:firstLine="0"/>
      <w:spacing w:line="240" w:lineRule="auto"/>
    </w:pPr>
    <w:rPr>
      <w:rFonts w:ascii="Consolas" w:hAnsi="Consolas"/>
      <w:sz w:val="18"/>
      <w:szCs w:val="18"/>
    </w:rPr>
  </w:style>
  <w:style w:type="paragraph" w:styleId="Tbl">
    <w:name w:val="Tbl"/>
    <w:basedOn w:val="Normal"/>
    <w:pPr>
      <w:ind w:firstLineChars="0" w:firstLine="0"/>
      <w:spacing w:line="276" w:lineRule="auto"/>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